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A2" w:rsidRDefault="009511A2">
      <w:pPr>
        <w:pStyle w:val="ConsPlusNormal"/>
        <w:jc w:val="both"/>
      </w:pPr>
    </w:p>
    <w:p w:rsidR="009511A2" w:rsidRDefault="009511A2">
      <w:pPr>
        <w:pStyle w:val="ConsPlusTitle"/>
        <w:jc w:val="center"/>
      </w:pPr>
      <w:r>
        <w:t>ПРАВИТЕЛЬСТВО УДМУРТСКОЙ РЕСПУБЛИКИ</w:t>
      </w:r>
    </w:p>
    <w:p w:rsidR="009511A2" w:rsidRDefault="009511A2">
      <w:pPr>
        <w:pStyle w:val="ConsPlusTitle"/>
        <w:jc w:val="center"/>
      </w:pPr>
    </w:p>
    <w:p w:rsidR="009511A2" w:rsidRDefault="009511A2">
      <w:pPr>
        <w:pStyle w:val="ConsPlusTitle"/>
        <w:jc w:val="center"/>
      </w:pPr>
      <w:r>
        <w:t>ПОСТАНОВЛЕНИЕ</w:t>
      </w:r>
    </w:p>
    <w:p w:rsidR="009511A2" w:rsidRDefault="009511A2">
      <w:pPr>
        <w:pStyle w:val="ConsPlusTitle"/>
        <w:jc w:val="center"/>
      </w:pPr>
      <w:r>
        <w:t>от 17 июня 2013 г. N 252</w:t>
      </w:r>
    </w:p>
    <w:p w:rsidR="009511A2" w:rsidRDefault="009511A2">
      <w:pPr>
        <w:pStyle w:val="ConsPlusTitle"/>
        <w:jc w:val="center"/>
      </w:pPr>
    </w:p>
    <w:p w:rsidR="009511A2" w:rsidRDefault="009511A2">
      <w:pPr>
        <w:pStyle w:val="ConsPlusTitle"/>
        <w:jc w:val="center"/>
      </w:pPr>
      <w:r>
        <w:t>ОБ УТВЕРЖДЕНИИ ГОСУДАРСТВЕННОЙ ПРОГРАММЫ УДМУРТСКОЙ</w:t>
      </w:r>
    </w:p>
    <w:p w:rsidR="009511A2" w:rsidRDefault="009511A2">
      <w:pPr>
        <w:pStyle w:val="ConsPlusTitle"/>
        <w:jc w:val="center"/>
      </w:pPr>
      <w:r>
        <w:t>РЕСПУБЛИКИ "УПРАВЛЕНИЕ ГОСУДАРСТВЕННЫМИ ФИНАНСАМИ"</w:t>
      </w:r>
    </w:p>
    <w:p w:rsidR="009511A2" w:rsidRDefault="009511A2">
      <w:pPr>
        <w:pStyle w:val="ConsPlusNormal"/>
        <w:jc w:val="center"/>
      </w:pPr>
      <w:proofErr w:type="gramStart"/>
      <w:r>
        <w:t xml:space="preserve">(в ред. постановлений Правительства УР от 28.04.2014 </w:t>
      </w:r>
      <w:hyperlink r:id="rId4" w:history="1">
        <w:r>
          <w:rPr>
            <w:color w:val="0000FF"/>
          </w:rPr>
          <w:t>N 150</w:t>
        </w:r>
      </w:hyperlink>
      <w:r>
        <w:t>,</w:t>
      </w:r>
      <w:proofErr w:type="gramEnd"/>
    </w:p>
    <w:p w:rsidR="009511A2" w:rsidRDefault="009511A2">
      <w:pPr>
        <w:pStyle w:val="ConsPlusNormal"/>
        <w:jc w:val="center"/>
      </w:pPr>
      <w:r>
        <w:t xml:space="preserve">от 25.05.2015 </w:t>
      </w:r>
      <w:hyperlink r:id="rId5" w:history="1">
        <w:r>
          <w:rPr>
            <w:color w:val="0000FF"/>
          </w:rPr>
          <w:t>N 250</w:t>
        </w:r>
      </w:hyperlink>
      <w:r>
        <w:t>)</w:t>
      </w:r>
    </w:p>
    <w:p w:rsidR="009511A2" w:rsidRDefault="009511A2">
      <w:pPr>
        <w:pStyle w:val="ConsPlusNormal"/>
        <w:jc w:val="both"/>
      </w:pPr>
    </w:p>
    <w:p w:rsidR="009511A2" w:rsidRDefault="009511A2">
      <w:pPr>
        <w:pStyle w:val="ConsPlusNormal"/>
        <w:ind w:firstLine="540"/>
        <w:jc w:val="both"/>
      </w:pPr>
      <w:r>
        <w:t>Правительство Удмуртской Республики постановляет:</w:t>
      </w:r>
    </w:p>
    <w:p w:rsidR="009511A2" w:rsidRDefault="009511A2">
      <w:pPr>
        <w:pStyle w:val="ConsPlusNormal"/>
        <w:ind w:firstLine="540"/>
        <w:jc w:val="both"/>
      </w:pPr>
      <w:r>
        <w:t xml:space="preserve">Утвердить прилагаемую государственную </w:t>
      </w:r>
      <w:hyperlink w:anchor="P32" w:history="1">
        <w:r>
          <w:rPr>
            <w:color w:val="0000FF"/>
          </w:rPr>
          <w:t>программу</w:t>
        </w:r>
      </w:hyperlink>
      <w:r>
        <w:t xml:space="preserve"> Удмуртской Республики "Управление государственными финансами".</w:t>
      </w:r>
    </w:p>
    <w:p w:rsidR="009511A2" w:rsidRDefault="009511A2">
      <w:pPr>
        <w:pStyle w:val="ConsPlusNormal"/>
        <w:jc w:val="both"/>
      </w:pPr>
      <w:r>
        <w:t xml:space="preserve">(в ред. </w:t>
      </w:r>
      <w:hyperlink r:id="rId6" w:history="1">
        <w:r>
          <w:rPr>
            <w:color w:val="0000FF"/>
          </w:rPr>
          <w:t>постановления</w:t>
        </w:r>
      </w:hyperlink>
      <w:r>
        <w:t xml:space="preserve"> Правительства УР от 28.04.2014 N 150)</w:t>
      </w:r>
    </w:p>
    <w:p w:rsidR="009511A2" w:rsidRDefault="009511A2">
      <w:pPr>
        <w:pStyle w:val="ConsPlusNormal"/>
        <w:jc w:val="both"/>
      </w:pPr>
    </w:p>
    <w:p w:rsidR="009511A2" w:rsidRDefault="009511A2">
      <w:pPr>
        <w:pStyle w:val="ConsPlusNormal"/>
        <w:jc w:val="right"/>
      </w:pPr>
      <w:r>
        <w:t>Председатель Правительства</w:t>
      </w:r>
    </w:p>
    <w:p w:rsidR="009511A2" w:rsidRDefault="009511A2">
      <w:pPr>
        <w:pStyle w:val="ConsPlusNormal"/>
        <w:jc w:val="right"/>
      </w:pPr>
      <w:r>
        <w:t>Удмуртской Республики</w:t>
      </w:r>
    </w:p>
    <w:p w:rsidR="009511A2" w:rsidRDefault="009511A2">
      <w:pPr>
        <w:pStyle w:val="ConsPlusNormal"/>
        <w:jc w:val="right"/>
      </w:pPr>
      <w:r>
        <w:t>Ю.С.ПИТКЕВИЧ</w:t>
      </w: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85274E" w:rsidRDefault="0085274E">
      <w:pPr>
        <w:pStyle w:val="ConsPlusNormal"/>
        <w:jc w:val="right"/>
      </w:pPr>
    </w:p>
    <w:p w:rsidR="009511A2" w:rsidRDefault="009511A2">
      <w:pPr>
        <w:pStyle w:val="ConsPlusNormal"/>
        <w:jc w:val="right"/>
      </w:pPr>
      <w:r>
        <w:t>Утверждена</w:t>
      </w:r>
    </w:p>
    <w:p w:rsidR="009511A2" w:rsidRDefault="009511A2">
      <w:pPr>
        <w:pStyle w:val="ConsPlusNormal"/>
        <w:jc w:val="right"/>
      </w:pPr>
      <w:r>
        <w:t>постановлением</w:t>
      </w:r>
    </w:p>
    <w:p w:rsidR="009511A2" w:rsidRDefault="009511A2">
      <w:pPr>
        <w:pStyle w:val="ConsPlusNormal"/>
        <w:jc w:val="right"/>
      </w:pPr>
      <w:r>
        <w:t>Правительства</w:t>
      </w:r>
    </w:p>
    <w:p w:rsidR="009511A2" w:rsidRDefault="009511A2">
      <w:pPr>
        <w:pStyle w:val="ConsPlusNormal"/>
        <w:jc w:val="right"/>
      </w:pPr>
      <w:r>
        <w:t>Удмуртской Республики</w:t>
      </w:r>
    </w:p>
    <w:p w:rsidR="009511A2" w:rsidRDefault="009511A2">
      <w:pPr>
        <w:pStyle w:val="ConsPlusNormal"/>
        <w:jc w:val="right"/>
      </w:pPr>
      <w:r>
        <w:t>от 17 июня 2013 г. N 252</w:t>
      </w:r>
    </w:p>
    <w:p w:rsidR="009511A2" w:rsidRDefault="009511A2">
      <w:pPr>
        <w:pStyle w:val="ConsPlusNormal"/>
        <w:jc w:val="both"/>
      </w:pPr>
    </w:p>
    <w:p w:rsidR="009511A2" w:rsidRDefault="009511A2">
      <w:pPr>
        <w:pStyle w:val="ConsPlusTitle"/>
        <w:jc w:val="center"/>
      </w:pPr>
      <w:bookmarkStart w:id="0" w:name="P32"/>
      <w:bookmarkEnd w:id="0"/>
      <w:r>
        <w:t>ГОСУДАРСТВЕННАЯ ПРОГРАММА</w:t>
      </w:r>
    </w:p>
    <w:p w:rsidR="009511A2" w:rsidRDefault="009511A2">
      <w:pPr>
        <w:pStyle w:val="ConsPlusTitle"/>
        <w:jc w:val="center"/>
      </w:pPr>
      <w:r>
        <w:t>УДМУРТСКОЙ РЕСПУБЛИКИ "УПРАВЛЕНИЕ</w:t>
      </w:r>
    </w:p>
    <w:p w:rsidR="009511A2" w:rsidRDefault="009511A2">
      <w:pPr>
        <w:pStyle w:val="ConsPlusTitle"/>
        <w:jc w:val="center"/>
      </w:pPr>
      <w:r>
        <w:t>ГОСУДАРСТВЕННЫМИ ФИНАНСАМИ"</w:t>
      </w:r>
    </w:p>
    <w:p w:rsidR="009511A2" w:rsidRDefault="009511A2">
      <w:pPr>
        <w:pStyle w:val="ConsPlusNormal"/>
        <w:jc w:val="center"/>
      </w:pPr>
      <w:proofErr w:type="gramStart"/>
      <w:r>
        <w:t xml:space="preserve">(в ред. постановлений Правительства УР от 28.04.2014 </w:t>
      </w:r>
      <w:hyperlink r:id="rId7" w:history="1">
        <w:r>
          <w:rPr>
            <w:color w:val="0000FF"/>
          </w:rPr>
          <w:t>N 150</w:t>
        </w:r>
      </w:hyperlink>
      <w:r>
        <w:t>,</w:t>
      </w:r>
      <w:proofErr w:type="gramEnd"/>
    </w:p>
    <w:p w:rsidR="009511A2" w:rsidRDefault="009511A2">
      <w:pPr>
        <w:pStyle w:val="ConsPlusNormal"/>
        <w:jc w:val="center"/>
      </w:pPr>
      <w:r>
        <w:t xml:space="preserve">от 25.05.2015 </w:t>
      </w:r>
      <w:hyperlink r:id="rId8" w:history="1">
        <w:r>
          <w:rPr>
            <w:color w:val="0000FF"/>
          </w:rPr>
          <w:t>N 250</w:t>
        </w:r>
      </w:hyperlink>
      <w:r>
        <w:t>)</w:t>
      </w:r>
    </w:p>
    <w:p w:rsidR="009511A2" w:rsidRDefault="009511A2">
      <w:pPr>
        <w:pStyle w:val="ConsPlusNormal"/>
        <w:jc w:val="both"/>
      </w:pPr>
    </w:p>
    <w:p w:rsidR="009511A2" w:rsidRDefault="009511A2">
      <w:pPr>
        <w:pStyle w:val="ConsPlusNormal"/>
        <w:jc w:val="center"/>
      </w:pPr>
      <w:r>
        <w:t>Паспорт государственной программы</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654"/>
      </w:tblGrid>
      <w:tr w:rsidR="009511A2">
        <w:tc>
          <w:tcPr>
            <w:tcW w:w="1928" w:type="dxa"/>
          </w:tcPr>
          <w:p w:rsidR="009511A2" w:rsidRDefault="009511A2">
            <w:pPr>
              <w:pStyle w:val="ConsPlusNormal"/>
            </w:pPr>
            <w:r>
              <w:t>Наименование государственной программы</w:t>
            </w:r>
          </w:p>
        </w:tc>
        <w:tc>
          <w:tcPr>
            <w:tcW w:w="7654" w:type="dxa"/>
          </w:tcPr>
          <w:p w:rsidR="009511A2" w:rsidRDefault="009511A2">
            <w:pPr>
              <w:pStyle w:val="ConsPlusNormal"/>
            </w:pPr>
            <w:r>
              <w:t>"Управление государственными финансами" (далее - государственная программа)</w:t>
            </w:r>
          </w:p>
        </w:tc>
      </w:tr>
      <w:tr w:rsidR="009511A2">
        <w:tc>
          <w:tcPr>
            <w:tcW w:w="1928" w:type="dxa"/>
          </w:tcPr>
          <w:p w:rsidR="009511A2" w:rsidRDefault="009511A2">
            <w:pPr>
              <w:pStyle w:val="ConsPlusNormal"/>
            </w:pPr>
            <w:r>
              <w:t>Ответственный исполнитель государственной программы</w:t>
            </w:r>
          </w:p>
        </w:tc>
        <w:tc>
          <w:tcPr>
            <w:tcW w:w="7654" w:type="dxa"/>
          </w:tcPr>
          <w:p w:rsidR="009511A2" w:rsidRDefault="009511A2">
            <w:pPr>
              <w:pStyle w:val="ConsPlusNormal"/>
            </w:pPr>
            <w:r>
              <w:t>Министерство финансов Удмуртской Республики</w:t>
            </w:r>
          </w:p>
        </w:tc>
      </w:tr>
      <w:tr w:rsidR="009511A2">
        <w:tc>
          <w:tcPr>
            <w:tcW w:w="1928" w:type="dxa"/>
          </w:tcPr>
          <w:p w:rsidR="009511A2" w:rsidRDefault="009511A2">
            <w:pPr>
              <w:pStyle w:val="ConsPlusNormal"/>
            </w:pPr>
            <w:r>
              <w:t>Соисполнители государственной программы</w:t>
            </w:r>
          </w:p>
        </w:tc>
        <w:tc>
          <w:tcPr>
            <w:tcW w:w="7654" w:type="dxa"/>
          </w:tcPr>
          <w:p w:rsidR="009511A2" w:rsidRDefault="009511A2">
            <w:pPr>
              <w:pStyle w:val="ConsPlusNormal"/>
            </w:pPr>
            <w:r>
              <w:t>Государственные органы Удмуртской Республики;</w:t>
            </w:r>
          </w:p>
          <w:p w:rsidR="009511A2" w:rsidRDefault="009511A2">
            <w:pPr>
              <w:pStyle w:val="ConsPlusNormal"/>
            </w:pPr>
            <w:r>
              <w:t>органы местного самоуправления в Удмуртской Республике (по согласованию)</w:t>
            </w:r>
          </w:p>
        </w:tc>
      </w:tr>
      <w:tr w:rsidR="009511A2">
        <w:tc>
          <w:tcPr>
            <w:tcW w:w="1928" w:type="dxa"/>
          </w:tcPr>
          <w:p w:rsidR="009511A2" w:rsidRDefault="009511A2">
            <w:pPr>
              <w:pStyle w:val="ConsPlusNormal"/>
            </w:pPr>
            <w:r>
              <w:t>Срок реализации государственной программы</w:t>
            </w:r>
          </w:p>
        </w:tc>
        <w:tc>
          <w:tcPr>
            <w:tcW w:w="7654" w:type="dxa"/>
          </w:tcPr>
          <w:p w:rsidR="009511A2" w:rsidRDefault="009511A2">
            <w:pPr>
              <w:pStyle w:val="ConsPlusNormal"/>
            </w:pPr>
            <w:r>
              <w:t>2013 - 2020 годы</w:t>
            </w:r>
          </w:p>
        </w:tc>
      </w:tr>
      <w:tr w:rsidR="009511A2">
        <w:tc>
          <w:tcPr>
            <w:tcW w:w="1928" w:type="dxa"/>
          </w:tcPr>
          <w:p w:rsidR="009511A2" w:rsidRDefault="009511A2">
            <w:pPr>
              <w:pStyle w:val="ConsPlusNormal"/>
            </w:pPr>
            <w:r>
              <w:t>Этапы государственной программы</w:t>
            </w:r>
          </w:p>
        </w:tc>
        <w:tc>
          <w:tcPr>
            <w:tcW w:w="7654" w:type="dxa"/>
          </w:tcPr>
          <w:p w:rsidR="009511A2" w:rsidRDefault="009511A2">
            <w:pPr>
              <w:pStyle w:val="ConsPlusNormal"/>
            </w:pPr>
            <w:r>
              <w:t>Этапы не выделяются</w:t>
            </w:r>
          </w:p>
        </w:tc>
      </w:tr>
      <w:tr w:rsidR="009511A2">
        <w:tc>
          <w:tcPr>
            <w:tcW w:w="1928" w:type="dxa"/>
          </w:tcPr>
          <w:p w:rsidR="009511A2" w:rsidRDefault="009511A2">
            <w:pPr>
              <w:pStyle w:val="ConsPlusNormal"/>
            </w:pPr>
            <w:r>
              <w:t>Цели государственной программы</w:t>
            </w:r>
          </w:p>
        </w:tc>
        <w:tc>
          <w:tcPr>
            <w:tcW w:w="7654" w:type="dxa"/>
          </w:tcPr>
          <w:p w:rsidR="009511A2" w:rsidRDefault="009511A2">
            <w:pPr>
              <w:pStyle w:val="ConsPlusNormal"/>
            </w:pPr>
            <w:r>
              <w:t>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бюджетных расходов и качества финансового менеджмента в секторе государственного управления</w:t>
            </w:r>
          </w:p>
        </w:tc>
      </w:tr>
      <w:tr w:rsidR="009511A2">
        <w:tc>
          <w:tcPr>
            <w:tcW w:w="1928" w:type="dxa"/>
          </w:tcPr>
          <w:p w:rsidR="009511A2" w:rsidRDefault="009511A2">
            <w:pPr>
              <w:pStyle w:val="ConsPlusNormal"/>
            </w:pPr>
            <w:r>
              <w:t>Задачи государственной программы</w:t>
            </w:r>
          </w:p>
        </w:tc>
        <w:tc>
          <w:tcPr>
            <w:tcW w:w="7654" w:type="dxa"/>
          </w:tcPr>
          <w:p w:rsidR="009511A2" w:rsidRDefault="009511A2">
            <w:pPr>
              <w:pStyle w:val="ConsPlusNormal"/>
            </w:pPr>
            <w: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9511A2" w:rsidRDefault="009511A2">
            <w:pPr>
              <w:pStyle w:val="ConsPlusNormal"/>
            </w:pPr>
            <w:r>
              <w:t>2) 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p w:rsidR="009511A2" w:rsidRDefault="009511A2">
            <w:pPr>
              <w:pStyle w:val="ConsPlusNormal"/>
            </w:pPr>
            <w:r>
              <w:t xml:space="preserve">3) нормативно-методическое обеспечение и осуществление финансового </w:t>
            </w:r>
            <w:proofErr w:type="gramStart"/>
            <w:r>
              <w:t>контроля за</w:t>
            </w:r>
            <w:proofErr w:type="gramEnd"/>
            <w: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p w:rsidR="009511A2" w:rsidRDefault="009511A2">
            <w:pPr>
              <w:pStyle w:val="ConsPlusNormal"/>
            </w:pPr>
            <w:r>
              <w:t>4) проведение консервативной долговой политики;</w:t>
            </w:r>
          </w:p>
          <w:p w:rsidR="009511A2" w:rsidRDefault="009511A2">
            <w:pPr>
              <w:pStyle w:val="ConsPlusNormal"/>
            </w:pPr>
            <w:r>
              <w:t>5) 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p w:rsidR="009511A2" w:rsidRDefault="009511A2">
            <w:pPr>
              <w:pStyle w:val="ConsPlusNormal"/>
            </w:pPr>
            <w:r>
              <w:t>6) развитие информационной системы управления государственными и муниципальными финансами в Удмуртской Республике</w:t>
            </w:r>
          </w:p>
        </w:tc>
      </w:tr>
      <w:tr w:rsidR="009511A2">
        <w:tc>
          <w:tcPr>
            <w:tcW w:w="1928" w:type="dxa"/>
          </w:tcPr>
          <w:p w:rsidR="009511A2" w:rsidRDefault="009511A2">
            <w:pPr>
              <w:pStyle w:val="ConsPlusNormal"/>
            </w:pPr>
            <w:r>
              <w:t>Подпрограммы государственной программы</w:t>
            </w:r>
          </w:p>
        </w:tc>
        <w:tc>
          <w:tcPr>
            <w:tcW w:w="7654" w:type="dxa"/>
          </w:tcPr>
          <w:p w:rsidR="009511A2" w:rsidRDefault="009511A2">
            <w:pPr>
              <w:pStyle w:val="ConsPlusNormal"/>
            </w:pPr>
            <w:r>
              <w:t>1) "</w:t>
            </w:r>
            <w:hyperlink w:anchor="P180" w:history="1">
              <w:r>
                <w:rPr>
                  <w:color w:val="0000FF"/>
                </w:rPr>
                <w:t>Повышение эффективности расходов бюджета</w:t>
              </w:r>
            </w:hyperlink>
            <w:r>
              <w:t xml:space="preserve"> Удмуртской Республики";</w:t>
            </w:r>
          </w:p>
          <w:p w:rsidR="009511A2" w:rsidRDefault="009511A2">
            <w:pPr>
              <w:pStyle w:val="ConsPlusNormal"/>
            </w:pPr>
            <w:r>
              <w:t>2) "</w:t>
            </w:r>
            <w:hyperlink w:anchor="P810" w:history="1">
              <w:r>
                <w:rPr>
                  <w:color w:val="0000FF"/>
                </w:rPr>
                <w:t>Нормативно-методическое обеспечение и организация</w:t>
              </w:r>
            </w:hyperlink>
            <w:r>
              <w:t xml:space="preserve"> бюджетного процесса в Удмуртской Республике";</w:t>
            </w:r>
          </w:p>
          <w:p w:rsidR="009511A2" w:rsidRDefault="009511A2">
            <w:pPr>
              <w:pStyle w:val="ConsPlusNormal"/>
            </w:pPr>
            <w:r>
              <w:t>3) "</w:t>
            </w:r>
            <w:hyperlink w:anchor="P1003" w:history="1">
              <w:r>
                <w:rPr>
                  <w:color w:val="0000FF"/>
                </w:rPr>
                <w:t>Нормативно-методическое обеспечение и осуществление</w:t>
              </w:r>
            </w:hyperlink>
            <w:r>
              <w:t xml:space="preserve"> финансового контроля в Удмуртской Республике";</w:t>
            </w:r>
          </w:p>
          <w:p w:rsidR="009511A2" w:rsidRDefault="009511A2">
            <w:pPr>
              <w:pStyle w:val="ConsPlusNormal"/>
            </w:pPr>
            <w:r>
              <w:t>4) "</w:t>
            </w:r>
            <w:hyperlink w:anchor="P1145" w:history="1">
              <w:r>
                <w:rPr>
                  <w:color w:val="0000FF"/>
                </w:rPr>
                <w:t>Управление государственным долгом</w:t>
              </w:r>
            </w:hyperlink>
            <w:r>
              <w:t xml:space="preserve"> Удмуртской Республики";</w:t>
            </w:r>
          </w:p>
          <w:p w:rsidR="009511A2" w:rsidRDefault="009511A2">
            <w:pPr>
              <w:pStyle w:val="ConsPlusNormal"/>
            </w:pPr>
            <w:r>
              <w:t>5) "</w:t>
            </w:r>
            <w:hyperlink w:anchor="P1387" w:history="1">
              <w:r>
                <w:rPr>
                  <w:color w:val="0000FF"/>
                </w:rPr>
                <w:t>Развитие системы межбюджетных отношений</w:t>
              </w:r>
            </w:hyperlink>
            <w:r>
              <w:t>, содействие повышению уровня бюджетной обеспеченности муниципальных образований в Удмуртской Республике";</w:t>
            </w:r>
          </w:p>
          <w:p w:rsidR="009511A2" w:rsidRDefault="009511A2">
            <w:pPr>
              <w:pStyle w:val="ConsPlusNormal"/>
            </w:pPr>
            <w:r>
              <w:t>6) "</w:t>
            </w:r>
            <w:hyperlink w:anchor="P1821" w:history="1">
              <w:r>
                <w:rPr>
                  <w:color w:val="0000FF"/>
                </w:rPr>
                <w:t>Создание условий для реализации</w:t>
              </w:r>
            </w:hyperlink>
            <w:r>
              <w:t xml:space="preserve"> государственной программы"</w:t>
            </w:r>
          </w:p>
        </w:tc>
      </w:tr>
      <w:tr w:rsidR="009511A2">
        <w:tc>
          <w:tcPr>
            <w:tcW w:w="1928" w:type="dxa"/>
          </w:tcPr>
          <w:p w:rsidR="009511A2" w:rsidRDefault="009511A2">
            <w:pPr>
              <w:pStyle w:val="ConsPlusNormal"/>
            </w:pPr>
            <w:r>
              <w:t>Целевые показатели (индикаторы) государственной программы</w:t>
            </w:r>
          </w:p>
        </w:tc>
        <w:tc>
          <w:tcPr>
            <w:tcW w:w="7654" w:type="dxa"/>
          </w:tcPr>
          <w:p w:rsidR="009511A2" w:rsidRDefault="009511A2">
            <w:pPr>
              <w:pStyle w:val="ConsPlusNormal"/>
            </w:pPr>
            <w:r>
              <w:t>1) Объем налоговых и неналоговых доходов консолидированного бюджета Удмуртской Республики;</w:t>
            </w:r>
          </w:p>
          <w:p w:rsidR="009511A2" w:rsidRDefault="009511A2">
            <w:pPr>
              <w:pStyle w:val="ConsPlusNormal"/>
            </w:pPr>
            <w:r>
              <w:t xml:space="preserve">2) отношение дефицита бюджета Удмуртской Республики к доходам бюджета Удмуртской Республики, рассчитанное в соответствии с требованиями Бюджетного </w:t>
            </w:r>
            <w:hyperlink r:id="rId9" w:history="1">
              <w:r>
                <w:rPr>
                  <w:color w:val="0000FF"/>
                </w:rPr>
                <w:t>кодекса</w:t>
              </w:r>
            </w:hyperlink>
            <w:r>
              <w:t xml:space="preserve"> Российской Федерации;</w:t>
            </w:r>
          </w:p>
          <w:p w:rsidR="009511A2" w:rsidRDefault="009511A2">
            <w:pPr>
              <w:pStyle w:val="ConsPlusNormal"/>
            </w:pPr>
            <w:proofErr w:type="gramStart"/>
            <w:r>
              <w:t>3) отношение объема просроченной кредиторской задолженности бюджета Удмуртской Республики и государственных учреждений Удмуртской Республики (за исключением просроченной кредиторской задолженности, образованной по приносящей доход деятельности (собственные доходы учреждений), и средств по обязательному медицинскому страхованию) к расходам бюджета Удмуртской Республики;</w:t>
            </w:r>
            <w:proofErr w:type="gramEnd"/>
          </w:p>
          <w:p w:rsidR="009511A2" w:rsidRDefault="009511A2">
            <w:pPr>
              <w:pStyle w:val="ConsPlusNormal"/>
            </w:pPr>
            <w:r>
              <w:t>4) доля расходов бюджета Удмуртской Республики, формируемых в рамках государственных программ, в общем объеме расходов бюджета Удмуртской Республики (за исключением расходов, осуществляемых за счет субвенций из федерального бюджета)</w:t>
            </w:r>
          </w:p>
        </w:tc>
      </w:tr>
      <w:tr w:rsidR="009511A2">
        <w:tblPrEx>
          <w:tblBorders>
            <w:insideH w:val="nil"/>
          </w:tblBorders>
        </w:tblPrEx>
        <w:tc>
          <w:tcPr>
            <w:tcW w:w="1928" w:type="dxa"/>
            <w:tcBorders>
              <w:bottom w:val="nil"/>
            </w:tcBorders>
          </w:tcPr>
          <w:p w:rsidR="009511A2" w:rsidRDefault="009511A2">
            <w:pPr>
              <w:pStyle w:val="ConsPlusNormal"/>
            </w:pPr>
            <w:r>
              <w:t>Ресурсное обеспечение государственной программы</w:t>
            </w:r>
          </w:p>
        </w:tc>
        <w:tc>
          <w:tcPr>
            <w:tcW w:w="7654" w:type="dxa"/>
            <w:tcBorders>
              <w:bottom w:val="nil"/>
            </w:tcBorders>
          </w:tcPr>
          <w:p w:rsidR="009511A2" w:rsidRDefault="009511A2">
            <w:pPr>
              <w:pStyle w:val="ConsPlusNormal"/>
            </w:pPr>
            <w:r>
              <w:t>Объем бюджетных ассигнований на реализацию государственной программы за счет средств бюджета Удмуртской Республики составит 65196719,0 тыс. рублей, в том числе:</w:t>
            </w:r>
          </w:p>
          <w:p w:rsidR="009511A2" w:rsidRDefault="009511A2">
            <w:pPr>
              <w:pStyle w:val="ConsPlusNormal"/>
            </w:pPr>
            <w:r>
              <w:t>в 2013 году - 7250004,7 тыс. рублей;</w:t>
            </w:r>
          </w:p>
          <w:p w:rsidR="009511A2" w:rsidRDefault="009511A2">
            <w:pPr>
              <w:pStyle w:val="ConsPlusNormal"/>
            </w:pPr>
            <w:r>
              <w:t>в 2014 году - 5197035,0 тыс. рублей;</w:t>
            </w:r>
          </w:p>
          <w:p w:rsidR="009511A2" w:rsidRDefault="009511A2">
            <w:pPr>
              <w:pStyle w:val="ConsPlusNormal"/>
            </w:pPr>
            <w:r>
              <w:t>в 2015 году - 7851102,9 тыс. рублей;</w:t>
            </w:r>
          </w:p>
          <w:p w:rsidR="009511A2" w:rsidRDefault="009511A2">
            <w:pPr>
              <w:pStyle w:val="ConsPlusNormal"/>
            </w:pPr>
            <w:r>
              <w:t>в 2016 году - 7405442,3 тыс. рублей;</w:t>
            </w:r>
          </w:p>
          <w:p w:rsidR="009511A2" w:rsidRDefault="009511A2">
            <w:pPr>
              <w:pStyle w:val="ConsPlusNormal"/>
            </w:pPr>
            <w:r>
              <w:t>в 2017 году - 8705531,2 тыс. рублей;</w:t>
            </w:r>
          </w:p>
          <w:p w:rsidR="009511A2" w:rsidRDefault="009511A2">
            <w:pPr>
              <w:pStyle w:val="ConsPlusNormal"/>
            </w:pPr>
            <w:r>
              <w:t>в 2018 году - 9140807,8 тыс. рублей;</w:t>
            </w:r>
          </w:p>
          <w:p w:rsidR="009511A2" w:rsidRDefault="009511A2">
            <w:pPr>
              <w:pStyle w:val="ConsPlusNormal"/>
            </w:pPr>
            <w:r>
              <w:t>в 2019 году - 9597848,1 тыс. рублей;</w:t>
            </w:r>
          </w:p>
          <w:p w:rsidR="009511A2" w:rsidRDefault="009511A2">
            <w:pPr>
              <w:pStyle w:val="ConsPlusNormal"/>
            </w:pPr>
            <w:r>
              <w:t>в 2020 году - 10048947,0 тыс. рублей.</w:t>
            </w:r>
          </w:p>
          <w:p w:rsidR="009511A2" w:rsidRDefault="009511A2">
            <w:pPr>
              <w:pStyle w:val="ConsPlusNormal"/>
            </w:pPr>
            <w:r>
              <w:t xml:space="preserve">Расходы за счет средств бюджетов муниципальных образований в Удмуртской Республике на </w:t>
            </w:r>
            <w:proofErr w:type="spellStart"/>
            <w:r>
              <w:t>софинансирование</w:t>
            </w:r>
            <w:proofErr w:type="spellEnd"/>
            <w:r>
              <w:t xml:space="preserve"> республиканской целевой </w:t>
            </w:r>
            <w:hyperlink r:id="rId10" w:history="1">
              <w:r>
                <w:rPr>
                  <w:color w:val="0000FF"/>
                </w:rPr>
                <w:t>программы</w:t>
              </w:r>
            </w:hyperlink>
            <w:r>
              <w:t xml:space="preserve"> "Повышение эффективности расходов бюджета Удмуртской Республики (2011 - 2013 годы)" в 2013 году составили 13621,5 тыс. рублей</w:t>
            </w:r>
          </w:p>
        </w:tc>
      </w:tr>
      <w:tr w:rsidR="009511A2">
        <w:tblPrEx>
          <w:tblBorders>
            <w:insideH w:val="nil"/>
          </w:tblBorders>
        </w:tblPrEx>
        <w:tc>
          <w:tcPr>
            <w:tcW w:w="9582" w:type="dxa"/>
            <w:gridSpan w:val="2"/>
            <w:tcBorders>
              <w:top w:val="nil"/>
            </w:tcBorders>
          </w:tcPr>
          <w:p w:rsidR="009511A2" w:rsidRDefault="009511A2">
            <w:pPr>
              <w:pStyle w:val="ConsPlusNormal"/>
              <w:jc w:val="both"/>
            </w:pPr>
            <w:r>
              <w:t xml:space="preserve">(в ред. </w:t>
            </w:r>
            <w:hyperlink r:id="rId11" w:history="1">
              <w:r>
                <w:rPr>
                  <w:color w:val="0000FF"/>
                </w:rPr>
                <w:t>постановления</w:t>
              </w:r>
            </w:hyperlink>
            <w:r>
              <w:t xml:space="preserve"> Правительства УР от 25.05.2015 N 250)</w:t>
            </w:r>
          </w:p>
        </w:tc>
      </w:tr>
      <w:tr w:rsidR="009511A2">
        <w:tblPrEx>
          <w:tblBorders>
            <w:insideH w:val="nil"/>
          </w:tblBorders>
        </w:tblPrEx>
        <w:tc>
          <w:tcPr>
            <w:tcW w:w="1928" w:type="dxa"/>
            <w:tcBorders>
              <w:bottom w:val="nil"/>
            </w:tcBorders>
          </w:tcPr>
          <w:p w:rsidR="009511A2" w:rsidRDefault="009511A2">
            <w:pPr>
              <w:pStyle w:val="ConsPlusNormal"/>
            </w:pPr>
            <w:r>
              <w:t>Ожидаемые конечные результаты реализации государственной программы и показатели эффективности</w:t>
            </w:r>
          </w:p>
        </w:tc>
        <w:tc>
          <w:tcPr>
            <w:tcW w:w="7654" w:type="dxa"/>
            <w:tcBorders>
              <w:bottom w:val="nil"/>
            </w:tcBorders>
          </w:tcPr>
          <w:p w:rsidR="009511A2" w:rsidRDefault="009511A2">
            <w:pPr>
              <w:pStyle w:val="ConsPlusNormal"/>
            </w:pPr>
            <w:r>
              <w:t>Ожидаемые конечные результаты реализации государственной программы:</w:t>
            </w:r>
          </w:p>
          <w:p w:rsidR="009511A2" w:rsidRDefault="009511A2">
            <w:pPr>
              <w:pStyle w:val="ConsPlusNormal"/>
            </w:pPr>
            <w:r>
              <w:t xml:space="preserve">сбалансированность бюджета Удмуртской Республики в соответствии с требованиями Бюджетного </w:t>
            </w:r>
            <w:hyperlink r:id="rId12" w:history="1">
              <w:r>
                <w:rPr>
                  <w:color w:val="0000FF"/>
                </w:rPr>
                <w:t>кодекса</w:t>
              </w:r>
            </w:hyperlink>
            <w:r>
              <w:t xml:space="preserve"> Российской Федерации;</w:t>
            </w:r>
          </w:p>
          <w:p w:rsidR="009511A2" w:rsidRDefault="009511A2">
            <w:pPr>
              <w:pStyle w:val="ConsPlusNormal"/>
            </w:pPr>
            <w:r>
              <w:t>увеличение объема налоговых и неналоговых доходов консолидированного бюджета Удмуртской Республики до 71,3 млрд. рублей в 2020 году; просроченная кредиторская задолженность бюджета Удмуртской Республики и государственных учреждений Удмуртской Республики не превысит 1 процента от общей суммы расходов бюджета Удмуртской Республики;</w:t>
            </w:r>
          </w:p>
          <w:p w:rsidR="009511A2" w:rsidRDefault="009511A2">
            <w:pPr>
              <w:pStyle w:val="ConsPlusNormal"/>
            </w:pPr>
            <w:r>
              <w:t>определение финансовых условий на долгосрочную перспективу для решения задач социально-экономического развития Удмуртской Республики;</w:t>
            </w:r>
          </w:p>
          <w:p w:rsidR="009511A2" w:rsidRDefault="009511A2">
            <w:pPr>
              <w:pStyle w:val="ConsPlusNormal"/>
            </w:pPr>
            <w:r>
              <w:t>создание условий для повышения эффективности управления государственными и муниципальными (далее - также общественными) финансами в Удмуртской Республике для выполнения государственных (муниципальных) функций и обеспечения потребностей граждан и общества в государственных (муниципальных) услугах, повышения их доступности и качества;</w:t>
            </w:r>
          </w:p>
          <w:p w:rsidR="009511A2" w:rsidRDefault="009511A2">
            <w:pPr>
              <w:pStyle w:val="ConsPlusNormal"/>
            </w:pPr>
            <w:r>
              <w:t>переход на формирование бюджета Удмуртской Республики по принципу программно-целевого планирования, контроля и последующей оценки эффективности использования бюджетных средств. Доля расходов бюджета Удмуртской Республики, формируемых в рамках государственных программ, в 2020 году составит 95,1 процента расходов бюджета Удмуртской Республики</w:t>
            </w:r>
          </w:p>
        </w:tc>
      </w:tr>
      <w:tr w:rsidR="009511A2">
        <w:tblPrEx>
          <w:tblBorders>
            <w:insideH w:val="nil"/>
          </w:tblBorders>
        </w:tblPrEx>
        <w:tc>
          <w:tcPr>
            <w:tcW w:w="9582" w:type="dxa"/>
            <w:gridSpan w:val="2"/>
            <w:tcBorders>
              <w:top w:val="nil"/>
            </w:tcBorders>
          </w:tcPr>
          <w:p w:rsidR="009511A2" w:rsidRDefault="009511A2">
            <w:pPr>
              <w:pStyle w:val="ConsPlusNormal"/>
              <w:jc w:val="both"/>
            </w:pPr>
            <w:r>
              <w:t xml:space="preserve">(в ред. </w:t>
            </w:r>
            <w:hyperlink r:id="rId13" w:history="1">
              <w:r>
                <w:rPr>
                  <w:color w:val="0000FF"/>
                </w:rPr>
                <w:t>постановления</w:t>
              </w:r>
            </w:hyperlink>
            <w:r>
              <w:t xml:space="preserve"> Правительства УР от 25.05.2015 N 250)</w:t>
            </w:r>
          </w:p>
        </w:tc>
      </w:tr>
    </w:tbl>
    <w:p w:rsidR="009511A2" w:rsidRDefault="009511A2">
      <w:pPr>
        <w:pStyle w:val="ConsPlusNormal"/>
        <w:jc w:val="both"/>
      </w:pPr>
    </w:p>
    <w:p w:rsidR="009511A2" w:rsidRDefault="009511A2">
      <w:pPr>
        <w:pStyle w:val="ConsPlusNormal"/>
        <w:jc w:val="center"/>
      </w:pPr>
      <w:r>
        <w:t>1. Приоритеты государственной политики, цели, задачи</w:t>
      </w:r>
    </w:p>
    <w:p w:rsidR="009511A2" w:rsidRDefault="009511A2">
      <w:pPr>
        <w:pStyle w:val="ConsPlusNormal"/>
        <w:jc w:val="center"/>
      </w:pPr>
      <w:r>
        <w:t>в сфере социально-экономического развития, в рамках</w:t>
      </w:r>
    </w:p>
    <w:p w:rsidR="009511A2" w:rsidRDefault="009511A2">
      <w:pPr>
        <w:pStyle w:val="ConsPlusNormal"/>
        <w:jc w:val="center"/>
      </w:pPr>
      <w:proofErr w:type="gramStart"/>
      <w:r>
        <w:t>которой</w:t>
      </w:r>
      <w:proofErr w:type="gramEnd"/>
      <w:r>
        <w:t xml:space="preserve"> реализуется государственная программа</w:t>
      </w:r>
    </w:p>
    <w:p w:rsidR="009511A2" w:rsidRDefault="009511A2">
      <w:pPr>
        <w:pStyle w:val="ConsPlusNormal"/>
        <w:jc w:val="both"/>
      </w:pPr>
    </w:p>
    <w:p w:rsidR="009511A2" w:rsidRDefault="009511A2">
      <w:pPr>
        <w:pStyle w:val="ConsPlusNormal"/>
        <w:ind w:firstLine="540"/>
        <w:jc w:val="both"/>
      </w:pPr>
      <w:r>
        <w:t>Система управления общественными финансами является инструментом реализации государственной социально-экономической политики. От эффективности этой системы во многом зависит эффективность государственного управления, достижение стратегических целей социально-экономического развития Удмуртской Республики, в том числе повышение уровня и качества жизни населения, устойчивый экономический рост, модернизация экономики и социальной сферы.</w:t>
      </w:r>
    </w:p>
    <w:p w:rsidR="009511A2" w:rsidRDefault="009511A2">
      <w:pPr>
        <w:pStyle w:val="ConsPlusNormal"/>
        <w:ind w:firstLine="540"/>
        <w:jc w:val="both"/>
      </w:pPr>
      <w:r>
        <w:t>Приоритеты государственной бюджетной политики определены в следующих стратегических и программных документах Российской Федерации и Удмуртской Республики:</w:t>
      </w:r>
    </w:p>
    <w:p w:rsidR="009511A2" w:rsidRDefault="009511A2">
      <w:pPr>
        <w:pStyle w:val="ConsPlusNormal"/>
        <w:ind w:firstLine="540"/>
        <w:jc w:val="both"/>
      </w:pPr>
      <w:r>
        <w:t>документы Российской Федерации:</w:t>
      </w:r>
    </w:p>
    <w:p w:rsidR="009511A2" w:rsidRDefault="009511A2">
      <w:pPr>
        <w:pStyle w:val="ConsPlusNormal"/>
        <w:ind w:firstLine="540"/>
        <w:jc w:val="both"/>
      </w:pPr>
      <w:hyperlink r:id="rId14"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9511A2" w:rsidRDefault="009511A2">
      <w:pPr>
        <w:pStyle w:val="ConsPlusNormal"/>
        <w:ind w:firstLine="540"/>
        <w:jc w:val="both"/>
      </w:pPr>
      <w:r>
        <w:t xml:space="preserve">Бюджетное </w:t>
      </w:r>
      <w:hyperlink r:id="rId15" w:history="1">
        <w:r>
          <w:rPr>
            <w:color w:val="0000FF"/>
          </w:rPr>
          <w:t>послание</w:t>
        </w:r>
      </w:hyperlink>
      <w:r>
        <w:t xml:space="preserve"> Президента Российской Федерации "О бюджетной политике в 2013 - 2015 годах";</w:t>
      </w:r>
    </w:p>
    <w:p w:rsidR="009511A2" w:rsidRDefault="009511A2">
      <w:pPr>
        <w:pStyle w:val="ConsPlusNormal"/>
        <w:ind w:firstLine="540"/>
        <w:jc w:val="both"/>
      </w:pPr>
      <w:hyperlink r:id="rId16" w:history="1">
        <w:r>
          <w:rPr>
            <w:color w:val="0000FF"/>
          </w:rPr>
          <w:t>Концепция</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(утверждена распоряжением Правительства Российской Федерации от 20 июля 2011 года N 1275-р);</w:t>
      </w:r>
    </w:p>
    <w:p w:rsidR="009511A2" w:rsidRDefault="009511A2">
      <w:pPr>
        <w:pStyle w:val="ConsPlusNormal"/>
        <w:ind w:firstLine="540"/>
        <w:jc w:val="both"/>
      </w:pPr>
      <w:hyperlink r:id="rId17" w:history="1">
        <w:r>
          <w:rPr>
            <w:color w:val="0000FF"/>
          </w:rPr>
          <w:t>Программа</w:t>
        </w:r>
      </w:hyperlink>
      <w:r>
        <w:t xml:space="preserve"> повышения эффективности управления общественными (государственными и муниципальными) финансами на период до 2018 года (утверждена распоряжением Правительства Российской Федерации от 30 декабря 2013 года N 2593-р);</w:t>
      </w:r>
    </w:p>
    <w:p w:rsidR="009511A2" w:rsidRDefault="009511A2">
      <w:pPr>
        <w:pStyle w:val="ConsPlusNormal"/>
        <w:ind w:firstLine="540"/>
        <w:jc w:val="both"/>
      </w:pPr>
      <w:r>
        <w:t xml:space="preserve">государственная </w:t>
      </w:r>
      <w:hyperlink r:id="rId18" w:history="1">
        <w:r>
          <w:rPr>
            <w:color w:val="0000FF"/>
          </w:rPr>
          <w:t>программа</w:t>
        </w:r>
      </w:hyperlink>
      <w:r>
        <w:t xml:space="preserve"> Российской Федерации "Управление государственными финансами и регулирование финансовых рынков" (утверждена постановлением Правительства Российской Федерации от 15 апреля 2014 года N 320)</w:t>
      </w:r>
    </w:p>
    <w:p w:rsidR="009511A2" w:rsidRDefault="009511A2">
      <w:pPr>
        <w:pStyle w:val="ConsPlusNormal"/>
        <w:jc w:val="both"/>
      </w:pPr>
      <w:r>
        <w:t xml:space="preserve">(в ред. </w:t>
      </w:r>
      <w:hyperlink r:id="rId19"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государственная </w:t>
      </w:r>
      <w:hyperlink r:id="rId20" w:history="1">
        <w:r>
          <w:rPr>
            <w:color w:val="0000FF"/>
          </w:rPr>
          <w:t>программа</w:t>
        </w:r>
      </w:hyperlink>
      <w:r>
        <w:t xml:space="preserve">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(утверждена постановлением Правительства Российской Федерации от 15 апреля 2014 года N 310);</w:t>
      </w:r>
    </w:p>
    <w:p w:rsidR="009511A2" w:rsidRDefault="009511A2">
      <w:pPr>
        <w:pStyle w:val="ConsPlusNormal"/>
        <w:jc w:val="both"/>
      </w:pPr>
      <w:r>
        <w:t xml:space="preserve">(в ред. </w:t>
      </w:r>
      <w:hyperlink r:id="rId21"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документы Удмуртской Республики:</w:t>
      </w:r>
    </w:p>
    <w:p w:rsidR="009511A2" w:rsidRDefault="009511A2">
      <w:pPr>
        <w:pStyle w:val="ConsPlusNormal"/>
        <w:ind w:firstLine="540"/>
        <w:jc w:val="both"/>
      </w:pPr>
      <w:hyperlink r:id="rId22" w:history="1">
        <w:r>
          <w:rPr>
            <w:color w:val="0000FF"/>
          </w:rPr>
          <w:t>Стратегия</w:t>
        </w:r>
      </w:hyperlink>
      <w:r>
        <w:t xml:space="preserve"> социально-экономического развития Удмуртской Республики на период до 2025 года (утверждена Законом Удмуртской Республики от 9 октября 2009 года N 40-РЗ);</w:t>
      </w:r>
    </w:p>
    <w:p w:rsidR="009511A2" w:rsidRDefault="009511A2">
      <w:pPr>
        <w:pStyle w:val="ConsPlusNormal"/>
        <w:ind w:firstLine="540"/>
        <w:jc w:val="both"/>
      </w:pPr>
      <w:hyperlink r:id="rId23" w:history="1">
        <w:r>
          <w:rPr>
            <w:color w:val="0000FF"/>
          </w:rPr>
          <w:t>Программа</w:t>
        </w:r>
      </w:hyperlink>
      <w:r>
        <w:t xml:space="preserve"> социально-экономического развития Удмуртской Республики на 2010 - 2014 годы (утверждена Законом Удмуртской Республики от 18 декабря 2009 года N 68-РЗ);</w:t>
      </w:r>
    </w:p>
    <w:p w:rsidR="009511A2" w:rsidRDefault="009511A2">
      <w:pPr>
        <w:pStyle w:val="ConsPlusNormal"/>
        <w:ind w:firstLine="540"/>
        <w:jc w:val="both"/>
      </w:pPr>
      <w:hyperlink r:id="rId24" w:history="1">
        <w:r>
          <w:rPr>
            <w:color w:val="0000FF"/>
          </w:rPr>
          <w:t>Закон</w:t>
        </w:r>
      </w:hyperlink>
      <w:r>
        <w:t xml:space="preserve"> Удмуртской Республики от 18 декабря 2014 года N 81-РЗ "О стратегическом планировании в Удмуртской Республике и внесении изменений в отдельные законы Удмуртской Республики";</w:t>
      </w:r>
    </w:p>
    <w:p w:rsidR="009511A2" w:rsidRDefault="009511A2">
      <w:pPr>
        <w:pStyle w:val="ConsPlusNormal"/>
        <w:jc w:val="both"/>
      </w:pPr>
      <w:r>
        <w:t xml:space="preserve">(абзац введен </w:t>
      </w:r>
      <w:hyperlink r:id="rId25" w:history="1">
        <w:r>
          <w:rPr>
            <w:color w:val="0000FF"/>
          </w:rPr>
          <w:t>постановлением</w:t>
        </w:r>
      </w:hyperlink>
      <w:r>
        <w:t xml:space="preserve"> Правительства УР от 25.05.2015 N 250)</w:t>
      </w:r>
    </w:p>
    <w:p w:rsidR="009511A2" w:rsidRDefault="009511A2">
      <w:pPr>
        <w:pStyle w:val="ConsPlusNormal"/>
        <w:ind w:firstLine="540"/>
        <w:jc w:val="both"/>
      </w:pPr>
      <w:hyperlink r:id="rId26" w:history="1">
        <w:r>
          <w:rPr>
            <w:color w:val="0000FF"/>
          </w:rPr>
          <w:t>План</w:t>
        </w:r>
      </w:hyperlink>
      <w:r>
        <w:t xml:space="preserve"> мероприятий по реализации </w:t>
      </w:r>
      <w:hyperlink r:id="rId27" w:history="1">
        <w:r>
          <w:rPr>
            <w:color w:val="0000FF"/>
          </w:rPr>
          <w:t>Стратегии</w:t>
        </w:r>
      </w:hyperlink>
      <w:r>
        <w:t xml:space="preserve"> социально-экономического развития Удмуртской Республики на период до 2025 года (утвержден постановлением Правительства Удмуртской Республики от 10 октября 2014 года N 383);</w:t>
      </w:r>
    </w:p>
    <w:p w:rsidR="009511A2" w:rsidRDefault="009511A2">
      <w:pPr>
        <w:pStyle w:val="ConsPlusNormal"/>
        <w:jc w:val="both"/>
      </w:pPr>
      <w:r>
        <w:t xml:space="preserve">(абзац введен </w:t>
      </w:r>
      <w:hyperlink r:id="rId28" w:history="1">
        <w:r>
          <w:rPr>
            <w:color w:val="0000FF"/>
          </w:rPr>
          <w:t>постановлением</w:t>
        </w:r>
      </w:hyperlink>
      <w:r>
        <w:t xml:space="preserve"> Правительства УР от 25.05.2015 N 250)</w:t>
      </w:r>
    </w:p>
    <w:p w:rsidR="009511A2" w:rsidRDefault="009511A2">
      <w:pPr>
        <w:pStyle w:val="ConsPlusNormal"/>
        <w:ind w:firstLine="540"/>
        <w:jc w:val="both"/>
      </w:pPr>
      <w:hyperlink r:id="rId29" w:history="1">
        <w:r>
          <w:rPr>
            <w:color w:val="0000FF"/>
          </w:rPr>
          <w:t>Основные направления</w:t>
        </w:r>
      </w:hyperlink>
      <w:r>
        <w:t xml:space="preserve"> бюджетной и налоговой политики на 2013 - 2015 годы (утверждены Указом Президента Удмуртской Республики от 15 августа 2012 года N 146).</w:t>
      </w:r>
    </w:p>
    <w:p w:rsidR="009511A2" w:rsidRDefault="009511A2">
      <w:pPr>
        <w:pStyle w:val="ConsPlusNormal"/>
        <w:ind w:firstLine="540"/>
        <w:jc w:val="both"/>
      </w:pPr>
      <w:r>
        <w:t>В соответствии с указанными документами сформированы следующие приоритеты государственной политики в рамках реализации государственной программы "Управление государственными финансами":</w:t>
      </w:r>
    </w:p>
    <w:p w:rsidR="009511A2" w:rsidRDefault="009511A2">
      <w:pPr>
        <w:pStyle w:val="ConsPlusNormal"/>
        <w:ind w:firstLine="540"/>
        <w:jc w:val="both"/>
      </w:pPr>
      <w:r>
        <w:t>1) повышение эффективности бюджетных расходов, оптимизация действующих расходных обязательств;</w:t>
      </w:r>
    </w:p>
    <w:p w:rsidR="009511A2" w:rsidRDefault="009511A2">
      <w:pPr>
        <w:pStyle w:val="ConsPlusNormal"/>
        <w:ind w:firstLine="540"/>
        <w:jc w:val="both"/>
      </w:pPr>
      <w:r>
        <w:t>2) обеспечение долгосрочной сбалансированности и устойчивости бюджета Удмуртской Республики, что является важнейшей предпосылкой финансового обеспечения принятых расходных обязательств Удмуртской Республики и создает базовые условия для социально-экономического развития Удмуртской Республики;</w:t>
      </w:r>
    </w:p>
    <w:p w:rsidR="009511A2" w:rsidRDefault="009511A2">
      <w:pPr>
        <w:pStyle w:val="ConsPlusNormal"/>
        <w:ind w:firstLine="540"/>
        <w:jc w:val="both"/>
      </w:pPr>
      <w:r>
        <w:t>3) развитие информационной системы управления государственными и муниципальными финансами в Удмуртской Республике.</w:t>
      </w:r>
    </w:p>
    <w:p w:rsidR="009511A2" w:rsidRDefault="009511A2">
      <w:pPr>
        <w:pStyle w:val="ConsPlusNormal"/>
        <w:ind w:firstLine="540"/>
        <w:jc w:val="both"/>
      </w:pPr>
      <w:r>
        <w:t xml:space="preserve">Направления преобразований в сфере применения информационных и телекоммуникационных технологий для управления общественными финансами в Российской Федерации определены </w:t>
      </w:r>
      <w:hyperlink r:id="rId30"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 июля 2011 года N 1275-р. </w:t>
      </w:r>
      <w:proofErr w:type="gramStart"/>
      <w:r>
        <w:t>Органам исполнительной власти субъектов Российской Федерации рекомендовано при разработке систем управления государственными (муниципальными) финансами руководствоваться положениями указанной Концепции;</w:t>
      </w:r>
      <w:proofErr w:type="gramEnd"/>
    </w:p>
    <w:p w:rsidR="009511A2" w:rsidRDefault="009511A2">
      <w:pPr>
        <w:pStyle w:val="ConsPlusNormal"/>
        <w:ind w:firstLine="540"/>
        <w:jc w:val="both"/>
      </w:pPr>
      <w:r>
        <w:t>4) соблюдение сроков составления и внесения проекта бюджета Удмуртской Республики в Государственный Совет Удмуртской Республики, исполнение закона Удмуртской Республики о бюджете на очередной финансовый год и плановый период, формирование полной и достоверной бухгалтерской и бюджетной отчетности;</w:t>
      </w:r>
    </w:p>
    <w:p w:rsidR="009511A2" w:rsidRDefault="009511A2">
      <w:pPr>
        <w:pStyle w:val="ConsPlusNormal"/>
        <w:ind w:firstLine="540"/>
        <w:jc w:val="both"/>
      </w:pPr>
      <w:r>
        <w:t>5) развитие системы государственного (муниципального) финансового контроля.</w:t>
      </w:r>
    </w:p>
    <w:p w:rsidR="009511A2" w:rsidRDefault="009511A2">
      <w:pPr>
        <w:pStyle w:val="ConsPlusNormal"/>
        <w:ind w:firstLine="540"/>
        <w:jc w:val="both"/>
      </w:pPr>
      <w:r>
        <w:t>Внедрение новых принципов управления общественными финансами - повышение эффективности бюджетных расходов, составление и исполнение бюджета на основе программно-целевых принципов, финансирование государственных учреждений на основе государственных заданий, расширение полномочий и повышение ответственности главных распорядителей бюджетных сре</w:t>
      </w:r>
      <w:proofErr w:type="gramStart"/>
      <w:r>
        <w:t>дств в б</w:t>
      </w:r>
      <w:proofErr w:type="gramEnd"/>
      <w:r>
        <w:t xml:space="preserve">юджетном процессе - требуют преобразований в сфере организации финансового контроля. Правовые основания для таких преобразований предусмотрены Федеральным </w:t>
      </w:r>
      <w:hyperlink r:id="rId31" w:history="1">
        <w:r>
          <w:rPr>
            <w:color w:val="0000FF"/>
          </w:rPr>
          <w:t>законом</w:t>
        </w:r>
      </w:hyperlink>
      <w:r>
        <w:t xml:space="preserve"> от 23 июля 2013 года N 252-ФЗ "О внесении изменений в Бюджетный кодекс Российской Федерации и отдельные законодательные акты Российской Федерации";</w:t>
      </w:r>
    </w:p>
    <w:p w:rsidR="009511A2" w:rsidRDefault="009511A2">
      <w:pPr>
        <w:pStyle w:val="ConsPlusNormal"/>
        <w:ind w:firstLine="540"/>
        <w:jc w:val="both"/>
      </w:pPr>
      <w:r>
        <w:t xml:space="preserve">6) безусловное исполнение и обслуживание принятых долговых обязательств Удмуртской Республики без нарушения сроков и объемов их погашения, соблюдение ограничений по объему государственного долга и расходам на его обслуживание, установленных Бюджетным </w:t>
      </w:r>
      <w:hyperlink r:id="rId32" w:history="1">
        <w:r>
          <w:rPr>
            <w:color w:val="0000FF"/>
          </w:rPr>
          <w:t>кодексом</w:t>
        </w:r>
      </w:hyperlink>
      <w:r>
        <w:t xml:space="preserve"> Российской Федерации;</w:t>
      </w:r>
    </w:p>
    <w:p w:rsidR="009511A2" w:rsidRDefault="009511A2">
      <w:pPr>
        <w:pStyle w:val="ConsPlusNormal"/>
        <w:ind w:firstLine="540"/>
        <w:jc w:val="both"/>
      </w:pPr>
      <w:r>
        <w:t>7) повышение уровня бюджетной обеспеченности муниципальных образований в Удмуртской Республике за счет создания стимулов для расширения собственной доходной базы местных бюджетов, а также совершенствования распределения дотаций на выравнивание уровня бюджетной обеспеченности муниципальных образований в Удмуртской Республике.</w:t>
      </w:r>
    </w:p>
    <w:p w:rsidR="009511A2" w:rsidRDefault="009511A2">
      <w:pPr>
        <w:pStyle w:val="ConsPlusNormal"/>
        <w:ind w:firstLine="540"/>
        <w:jc w:val="both"/>
      </w:pPr>
      <w:r>
        <w:t xml:space="preserve">Механизмом, обеспечивающим проведение единой государственной политики на территории Удмуртской Республики, является предоставление субсидий на </w:t>
      </w:r>
      <w:proofErr w:type="spellStart"/>
      <w:r>
        <w:t>софинансирование</w:t>
      </w:r>
      <w:proofErr w:type="spellEnd"/>
      <w:r>
        <w:t xml:space="preserve"> расходных обязательств по направлениям, обеспечивающим решение приоритетных задач социально-экономического развития Удмуртской Республики.</w:t>
      </w:r>
    </w:p>
    <w:p w:rsidR="009511A2" w:rsidRDefault="009511A2">
      <w:pPr>
        <w:pStyle w:val="ConsPlusNormal"/>
        <w:ind w:firstLine="540"/>
        <w:jc w:val="both"/>
      </w:pPr>
      <w:r>
        <w:t>Безусловным является финансовое обеспечение переданных органам местного самоуправления в Удмуртской Республике отдельных государственных полномочий.</w:t>
      </w:r>
    </w:p>
    <w:p w:rsidR="009511A2" w:rsidRDefault="009511A2">
      <w:pPr>
        <w:pStyle w:val="ConsPlusNormal"/>
        <w:ind w:firstLine="540"/>
        <w:jc w:val="both"/>
      </w:pPr>
      <w:r>
        <w:t>Кроме того, непосредственное влияние на систему мероприятий и иные параметры государственной программы окажут принятые и планируемые к принятию правовые акты Российской Федерации, а именно:</w:t>
      </w:r>
    </w:p>
    <w:p w:rsidR="009511A2" w:rsidRDefault="009511A2">
      <w:pPr>
        <w:pStyle w:val="ConsPlusNormal"/>
        <w:ind w:firstLine="540"/>
        <w:jc w:val="both"/>
      </w:pPr>
      <w:r>
        <w:t xml:space="preserve">1) Федеральный </w:t>
      </w:r>
      <w:hyperlink r:id="rId33" w:history="1">
        <w:r>
          <w:rPr>
            <w:color w:val="0000FF"/>
          </w:rPr>
          <w:t>закон</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9511A2" w:rsidRDefault="009511A2">
      <w:pPr>
        <w:pStyle w:val="ConsPlusNormal"/>
        <w:ind w:firstLine="540"/>
        <w:jc w:val="both"/>
      </w:pPr>
      <w:r>
        <w:t>2) долгосрочный бюджетный прогноз Российской Федерации;</w:t>
      </w:r>
    </w:p>
    <w:p w:rsidR="009511A2" w:rsidRDefault="009511A2">
      <w:pPr>
        <w:pStyle w:val="ConsPlusNormal"/>
        <w:jc w:val="both"/>
      </w:pPr>
      <w:r>
        <w:t xml:space="preserve">(в ред. </w:t>
      </w:r>
      <w:hyperlink r:id="rId34"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3) концепция совершенствования межбюджетных отношений и организации бюджетного процесса в субъектах Российской Федерации и муниципальных образованиях до 2018 года.</w:t>
      </w:r>
    </w:p>
    <w:p w:rsidR="009511A2" w:rsidRDefault="009511A2">
      <w:pPr>
        <w:pStyle w:val="ConsPlusNormal"/>
        <w:ind w:firstLine="540"/>
        <w:jc w:val="both"/>
      </w:pPr>
      <w:hyperlink r:id="rId35" w:history="1">
        <w:r>
          <w:rPr>
            <w:color w:val="0000FF"/>
          </w:rPr>
          <w:t>Стратегией</w:t>
        </w:r>
      </w:hyperlink>
      <w:r>
        <w:t xml:space="preserve"> социально-экономического развития Удмуртской Республики на период до 2025 года определены основные направления совершенствования системы управления бюджетным процессом, а именно:</w:t>
      </w:r>
    </w:p>
    <w:p w:rsidR="009511A2" w:rsidRDefault="009511A2">
      <w:pPr>
        <w:pStyle w:val="ConsPlusNormal"/>
        <w:ind w:firstLine="540"/>
        <w:jc w:val="both"/>
      </w:pPr>
      <w:r>
        <w:t>приоритет долгосрочного и среднесрочного бюджетного планирования, позволяющего учитывать основные направления социально-экономического развития и обеспечивающего предсказуемость бюджетной политики;</w:t>
      </w:r>
    </w:p>
    <w:p w:rsidR="009511A2" w:rsidRDefault="009511A2">
      <w:pPr>
        <w:pStyle w:val="ConsPlusNormal"/>
        <w:ind w:firstLine="540"/>
        <w:jc w:val="both"/>
      </w:pPr>
      <w:r>
        <w:t>повышение эффективности бюджетных расходов, оптимизация действующих расходных обязательств;</w:t>
      </w:r>
    </w:p>
    <w:p w:rsidR="009511A2" w:rsidRDefault="009511A2">
      <w:pPr>
        <w:pStyle w:val="ConsPlusNormal"/>
        <w:ind w:firstLine="540"/>
        <w:jc w:val="both"/>
      </w:pPr>
      <w:r>
        <w:t>максимальное использование программно-целевого принципа бюджетного планирования, ориентированного на цели развития Удмуртской Республики и решение отраслевых задач субъектов бюджетного планирования;</w:t>
      </w:r>
    </w:p>
    <w:p w:rsidR="009511A2" w:rsidRDefault="009511A2">
      <w:pPr>
        <w:pStyle w:val="ConsPlusNormal"/>
        <w:ind w:firstLine="540"/>
        <w:jc w:val="both"/>
      </w:pPr>
      <w:r>
        <w:t xml:space="preserve">повышение качества и </w:t>
      </w:r>
      <w:proofErr w:type="gramStart"/>
      <w:r>
        <w:t>доступности</w:t>
      </w:r>
      <w:proofErr w:type="gramEnd"/>
      <w:r>
        <w:t xml:space="preserve"> предоставляемых населению государственных и муниципальных услуг, дальнейшее разгосударствление рынка предоставления государственных услуг путем преобразования бюджетных учреждений в автономные учреждения;</w:t>
      </w:r>
    </w:p>
    <w:p w:rsidR="009511A2" w:rsidRDefault="009511A2">
      <w:pPr>
        <w:pStyle w:val="ConsPlusNormal"/>
        <w:ind w:firstLine="540"/>
        <w:jc w:val="both"/>
      </w:pPr>
      <w:r>
        <w:t>определение оптимальных форм поддержки реального сектора экономики в Удмуртской Республике;</w:t>
      </w:r>
    </w:p>
    <w:p w:rsidR="009511A2" w:rsidRDefault="009511A2">
      <w:pPr>
        <w:pStyle w:val="ConsPlusNormal"/>
        <w:ind w:firstLine="540"/>
        <w:jc w:val="both"/>
      </w:pPr>
      <w:proofErr w:type="gramStart"/>
      <w:r>
        <w:t>дальнейшее развитие действующей системы межбюджетных отношений в Удмуртской Республике, направленное на реализацию механизмов стимулирования наращивания собственной доходной базы бюджетов муниципальных образований в Удмуртской Республике и повышения собираемости налоговых доходов, создание стимулов для повышения качества управления муниципальными финансами, совершенствование механизмов оказания финансовой помощи органам местного самоуправления в Удмуртской Республике, системы разграничения расходных обязательств между бюджетом Удмуртской Республики и бюджетами муниципальных образований</w:t>
      </w:r>
      <w:proofErr w:type="gramEnd"/>
      <w:r>
        <w:t xml:space="preserve"> в Удмуртской Республике.</w:t>
      </w:r>
    </w:p>
    <w:p w:rsidR="009511A2" w:rsidRDefault="009511A2">
      <w:pPr>
        <w:pStyle w:val="ConsPlusNormal"/>
        <w:ind w:firstLine="540"/>
        <w:jc w:val="both"/>
      </w:pPr>
      <w:r>
        <w:t xml:space="preserve">Согласно </w:t>
      </w:r>
      <w:hyperlink r:id="rId36" w:history="1">
        <w:r>
          <w:rPr>
            <w:color w:val="0000FF"/>
          </w:rPr>
          <w:t>Программе</w:t>
        </w:r>
      </w:hyperlink>
      <w:r>
        <w:t xml:space="preserve"> социально-экономического развития Удмуртской Республики на 2010 - 2014 годы стратегической целью бюджетной политики Удмуртской Республики является создание финансовой основы для достижения долгосрочных целей социально-экономического развития Удмуртской Республики, повышение качества и </w:t>
      </w:r>
      <w:proofErr w:type="gramStart"/>
      <w:r>
        <w:t>доступности</w:t>
      </w:r>
      <w:proofErr w:type="gramEnd"/>
      <w:r>
        <w:t xml:space="preserve"> предоставляемых гражданам государственных услуг.</w:t>
      </w:r>
    </w:p>
    <w:p w:rsidR="009511A2" w:rsidRDefault="009511A2">
      <w:pPr>
        <w:pStyle w:val="ConsPlusNormal"/>
        <w:ind w:firstLine="540"/>
        <w:jc w:val="both"/>
      </w:pPr>
      <w:r>
        <w:t xml:space="preserve">В соответствии с </w:t>
      </w:r>
      <w:hyperlink r:id="rId37" w:history="1">
        <w:r>
          <w:rPr>
            <w:color w:val="0000FF"/>
          </w:rPr>
          <w:t>Указом</w:t>
        </w:r>
      </w:hyperlink>
      <w:r>
        <w:t xml:space="preserve"> Президента Удмуртской Республики от 15 августа 2012 года N 146 "Об основных направлениях бюджетной и налоговой политики Удмуртской Республики на 2013 - 2015 годы" основными направлениями бюджетной политики Удмуртской Республики в 2013 - 2015 годах являются:</w:t>
      </w:r>
    </w:p>
    <w:p w:rsidR="009511A2" w:rsidRDefault="009511A2">
      <w:pPr>
        <w:pStyle w:val="ConsPlusNormal"/>
        <w:ind w:firstLine="540"/>
        <w:jc w:val="both"/>
      </w:pPr>
      <w:r>
        <w:t>1) решение социальных задач, реализация социально и экономически значимых программ и мероприятий, направленных на сохранение и повышение жизненного уровня населения Удмуртской Республики, совершенствование форм и методов социальной поддержки населения с целью усиления адресности при предоставлении социальной помощи, услуг и льгот;</w:t>
      </w:r>
    </w:p>
    <w:p w:rsidR="009511A2" w:rsidRDefault="009511A2">
      <w:pPr>
        <w:pStyle w:val="ConsPlusNormal"/>
        <w:ind w:firstLine="540"/>
        <w:jc w:val="both"/>
      </w:pPr>
      <w:r>
        <w:t>2) четкая ориентация структуры бюджетных расходов в пользу тех, которые направлены на развитие Удмуртской Республики. Расходы на образование, науку, инфраструктуру должны быть приоритетными и должны стимулировать рост частных инвестиций в экономику Удмуртской Республики;</w:t>
      </w:r>
    </w:p>
    <w:p w:rsidR="009511A2" w:rsidRDefault="009511A2">
      <w:pPr>
        <w:pStyle w:val="ConsPlusNormal"/>
        <w:ind w:firstLine="540"/>
        <w:jc w:val="both"/>
      </w:pPr>
      <w:r>
        <w:t>3) бюджетные ассигнования на исполнение принимаемых расходных обязательств должны включаться в бюджет Удмуртской Республики при условии обеспечения доходами в полном объеме бюджетных ассигнований на исполнение действующих расходных обязательств Удмуртской Республики;</w:t>
      </w:r>
    </w:p>
    <w:p w:rsidR="009511A2" w:rsidRDefault="009511A2">
      <w:pPr>
        <w:pStyle w:val="ConsPlusNormal"/>
        <w:ind w:firstLine="540"/>
        <w:jc w:val="both"/>
      </w:pPr>
      <w:r>
        <w:t>4) формирование бюджета Удмуртской Республики на основе государственных заданий на предоставление государственных услуг (выполнение работ) с учетом конкурсного распределения принимаемых расходных обязательств Удмуртской Республики в соответствии с эффективностью планируемых мероприятий;</w:t>
      </w:r>
    </w:p>
    <w:p w:rsidR="009511A2" w:rsidRDefault="009511A2">
      <w:pPr>
        <w:pStyle w:val="ConsPlusNormal"/>
        <w:ind w:firstLine="540"/>
        <w:jc w:val="both"/>
      </w:pPr>
      <w:r>
        <w:t>5) увеличение доли программных расходов бюджета, поэтапное внедрение с 2013 года программно-целевого принципа организации деятельности государственных органов Удмуртской Республики и, соответственно, "программного бюджета" с утверждением основных государственных программ;</w:t>
      </w:r>
    </w:p>
    <w:p w:rsidR="009511A2" w:rsidRDefault="009511A2">
      <w:pPr>
        <w:pStyle w:val="ConsPlusNormal"/>
        <w:ind w:firstLine="540"/>
        <w:jc w:val="both"/>
      </w:pPr>
      <w:r>
        <w:t>6) ориентация деятельности исполнительных органов государственной власти Удмуртской Республики, государственных учреждений Удмуртской Республики на достижение конкретных результатов, решение сопутствующих задач перехода на программно-целевые методы управления;</w:t>
      </w:r>
    </w:p>
    <w:p w:rsidR="009511A2" w:rsidRDefault="009511A2">
      <w:pPr>
        <w:pStyle w:val="ConsPlusNormal"/>
        <w:ind w:firstLine="540"/>
        <w:jc w:val="both"/>
      </w:pPr>
      <w:r>
        <w:t xml:space="preserve">7) внедрение и практическая реализация </w:t>
      </w:r>
      <w:proofErr w:type="gramStart"/>
      <w:r>
        <w:t>системы мотивации руководителей исполнительных органов государственной власти Удмуртской Республики</w:t>
      </w:r>
      <w:proofErr w:type="gramEnd"/>
      <w:r>
        <w:t xml:space="preserve"> в зависимости от показателей результативности профессиональной трудовой деятельности;</w:t>
      </w:r>
    </w:p>
    <w:p w:rsidR="009511A2" w:rsidRDefault="009511A2">
      <w:pPr>
        <w:pStyle w:val="ConsPlusNormal"/>
        <w:ind w:firstLine="540"/>
        <w:jc w:val="both"/>
      </w:pPr>
      <w:r>
        <w:t>8) организация работы по созданию единой информационной системы управления государственными и муниципальными финансами;</w:t>
      </w:r>
    </w:p>
    <w:p w:rsidR="009511A2" w:rsidRDefault="009511A2">
      <w:pPr>
        <w:pStyle w:val="ConsPlusNormal"/>
        <w:ind w:firstLine="540"/>
        <w:jc w:val="both"/>
      </w:pPr>
      <w:r>
        <w:t xml:space="preserve">9) дальнейшее расширение самостоятельности и ответственности главных распорядителей средств бюджета Удмуртской Республики, прежде всего, путем совершенствования методов и процедур </w:t>
      </w:r>
      <w:proofErr w:type="gramStart"/>
      <w:r>
        <w:t>оценки качества финансового менеджмента главных распорядителей средств бюджета Удмуртской</w:t>
      </w:r>
      <w:proofErr w:type="gramEnd"/>
      <w:r>
        <w:t xml:space="preserve"> Республики, укрепления финансовой дисциплины;</w:t>
      </w:r>
    </w:p>
    <w:p w:rsidR="009511A2" w:rsidRDefault="009511A2">
      <w:pPr>
        <w:pStyle w:val="ConsPlusNormal"/>
        <w:ind w:firstLine="540"/>
        <w:jc w:val="both"/>
      </w:pPr>
      <w:r>
        <w:t>10) внедрение и практическая реализация предусмотренного законодательством нового механизма финансирования государственных и муниципальных учреждений, а в самих учреждениях - обеспечение перехода к "эффективным" контрактам с руководителем государственного (муниципального) учреждения,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w:t>
      </w:r>
    </w:p>
    <w:p w:rsidR="009511A2" w:rsidRDefault="009511A2">
      <w:pPr>
        <w:pStyle w:val="ConsPlusNormal"/>
        <w:ind w:firstLine="540"/>
        <w:jc w:val="both"/>
      </w:pPr>
      <w:r>
        <w:t xml:space="preserve">11) применение механизмов стимулирования участников бюджетного процесса в Удмуртской Республике к повышению эффективности бюджетных расходов, проведению мероприятий по оптимизации бюджетной сети, повышению </w:t>
      </w:r>
      <w:proofErr w:type="spellStart"/>
      <w:r>
        <w:t>энергоэффективности</w:t>
      </w:r>
      <w:proofErr w:type="spellEnd"/>
      <w:r>
        <w:t xml:space="preserve"> в бюджетном секторе;</w:t>
      </w:r>
    </w:p>
    <w:p w:rsidR="009511A2" w:rsidRDefault="009511A2">
      <w:pPr>
        <w:pStyle w:val="ConsPlusNormal"/>
        <w:ind w:firstLine="540"/>
        <w:jc w:val="both"/>
      </w:pPr>
      <w:r>
        <w:t>12) создание механизмов, стимулирующих государственные и муниципальные учреждения Удмуртской Республики к повышению качества оказываемых ими услуг и повышению эффективности бюджетных расходов Удмуртской Республики;</w:t>
      </w:r>
    </w:p>
    <w:p w:rsidR="009511A2" w:rsidRDefault="009511A2">
      <w:pPr>
        <w:pStyle w:val="ConsPlusNormal"/>
        <w:ind w:firstLine="540"/>
        <w:jc w:val="both"/>
      </w:pPr>
      <w:r>
        <w:t>13) совершенствование методов финансового контроля в целях оценки эффективности использования финансовых ресурсов, государственной собственности и имущества казны Удмуртской Республики;</w:t>
      </w:r>
    </w:p>
    <w:p w:rsidR="009511A2" w:rsidRDefault="009511A2">
      <w:pPr>
        <w:pStyle w:val="ConsPlusNormal"/>
        <w:ind w:firstLine="540"/>
        <w:jc w:val="both"/>
      </w:pPr>
      <w:r>
        <w:t>14) проведение консервативной долговой политики в Удмуртской Республике, сохранение объема внутренних заимствований Удмуртской Республики на экономически безопасном уровне;</w:t>
      </w:r>
    </w:p>
    <w:p w:rsidR="009511A2" w:rsidRDefault="009511A2">
      <w:pPr>
        <w:pStyle w:val="ConsPlusNormal"/>
        <w:ind w:firstLine="540"/>
        <w:jc w:val="both"/>
      </w:pPr>
      <w:r>
        <w:t>15) обеспечение постоянного доступа Удмуртской Республики на долговые рынки на приемлемых условиях заимствований;</w:t>
      </w:r>
    </w:p>
    <w:p w:rsidR="009511A2" w:rsidRDefault="009511A2">
      <w:pPr>
        <w:pStyle w:val="ConsPlusNormal"/>
        <w:ind w:firstLine="540"/>
        <w:jc w:val="both"/>
      </w:pPr>
      <w:r>
        <w:t>16) безусловное исполнение и обслуживание принятых долговых обязательств Удмуртской Республики в полном объеме и в установленные сроки;</w:t>
      </w:r>
    </w:p>
    <w:p w:rsidR="009511A2" w:rsidRDefault="009511A2">
      <w:pPr>
        <w:pStyle w:val="ConsPlusNormal"/>
        <w:ind w:firstLine="540"/>
        <w:jc w:val="both"/>
      </w:pPr>
      <w:r>
        <w:t>17) сохранение уровня кредитного рейтинга Удмуртской Республики, способствующего повышению доверия инвесторов к региону;</w:t>
      </w:r>
    </w:p>
    <w:p w:rsidR="009511A2" w:rsidRDefault="009511A2">
      <w:pPr>
        <w:pStyle w:val="ConsPlusNormal"/>
        <w:ind w:firstLine="540"/>
        <w:jc w:val="both"/>
      </w:pPr>
      <w:r>
        <w:t>18) обеспечение прозрачности и открытости бюджета и бюджетного процесса в Удмуртской Республике в понятной для неподготовленного пользователя информативной и компактной форме.</w:t>
      </w:r>
    </w:p>
    <w:p w:rsidR="009511A2" w:rsidRDefault="009511A2">
      <w:pPr>
        <w:pStyle w:val="ConsPlusNormal"/>
        <w:ind w:firstLine="540"/>
        <w:jc w:val="both"/>
      </w:pPr>
      <w:r>
        <w:t>В соответствии с приоритетами государственной бюджетной политики определены цели и задачи в сфере реализации государственной программы.</w:t>
      </w:r>
    </w:p>
    <w:p w:rsidR="009511A2" w:rsidRDefault="009511A2">
      <w:pPr>
        <w:pStyle w:val="ConsPlusNormal"/>
        <w:ind w:firstLine="540"/>
        <w:jc w:val="both"/>
      </w:pPr>
      <w: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бюджетных расходов и качества финансового менеджмента в общественном секторе.</w:t>
      </w:r>
    </w:p>
    <w:p w:rsidR="009511A2" w:rsidRDefault="009511A2">
      <w:pPr>
        <w:pStyle w:val="ConsPlusNormal"/>
        <w:ind w:firstLine="540"/>
        <w:jc w:val="both"/>
      </w:pPr>
      <w:r>
        <w:t>Для достижения указанной цели планируется решение следующих задач:</w:t>
      </w:r>
    </w:p>
    <w:p w:rsidR="009511A2" w:rsidRDefault="009511A2">
      <w:pPr>
        <w:pStyle w:val="ConsPlusNormal"/>
        <w:ind w:firstLine="540"/>
        <w:jc w:val="both"/>
      </w:pPr>
      <w: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9511A2" w:rsidRDefault="009511A2">
      <w:pPr>
        <w:pStyle w:val="ConsPlusNormal"/>
        <w:ind w:firstLine="540"/>
        <w:jc w:val="both"/>
      </w:pPr>
      <w:r>
        <w:t>2) 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p w:rsidR="009511A2" w:rsidRDefault="009511A2">
      <w:pPr>
        <w:pStyle w:val="ConsPlusNormal"/>
        <w:ind w:firstLine="540"/>
        <w:jc w:val="both"/>
      </w:pPr>
      <w:r>
        <w:t xml:space="preserve">3) нормативно-методическое обеспечение и осуществление финансового </w:t>
      </w:r>
      <w:proofErr w:type="gramStart"/>
      <w:r>
        <w:t>контроля за</w:t>
      </w:r>
      <w:proofErr w:type="gramEnd"/>
      <w: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p w:rsidR="009511A2" w:rsidRDefault="009511A2">
      <w:pPr>
        <w:pStyle w:val="ConsPlusNormal"/>
        <w:ind w:firstLine="540"/>
        <w:jc w:val="both"/>
      </w:pPr>
      <w:r>
        <w:t>4) проведение консервативной долговой политики;</w:t>
      </w:r>
    </w:p>
    <w:p w:rsidR="009511A2" w:rsidRDefault="009511A2">
      <w:pPr>
        <w:pStyle w:val="ConsPlusNormal"/>
        <w:ind w:firstLine="540"/>
        <w:jc w:val="both"/>
      </w:pPr>
      <w:r>
        <w:t>5) 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p w:rsidR="009511A2" w:rsidRDefault="009511A2">
      <w:pPr>
        <w:pStyle w:val="ConsPlusNormal"/>
        <w:ind w:firstLine="540"/>
        <w:jc w:val="both"/>
      </w:pPr>
      <w:r>
        <w:t>6) развитие информационной системы управления государственными и муниципальными финансами в Удмуртской Республике.</w:t>
      </w:r>
    </w:p>
    <w:p w:rsidR="009511A2" w:rsidRDefault="009511A2">
      <w:pPr>
        <w:pStyle w:val="ConsPlusNormal"/>
        <w:jc w:val="both"/>
      </w:pPr>
    </w:p>
    <w:p w:rsidR="009511A2" w:rsidRDefault="009511A2">
      <w:pPr>
        <w:pStyle w:val="ConsPlusNormal"/>
        <w:jc w:val="center"/>
      </w:pPr>
      <w:r>
        <w:t>2. Подпрограммы государственной программы</w:t>
      </w:r>
    </w:p>
    <w:p w:rsidR="009511A2" w:rsidRDefault="009511A2">
      <w:pPr>
        <w:pStyle w:val="ConsPlusNormal"/>
        <w:jc w:val="both"/>
      </w:pPr>
    </w:p>
    <w:p w:rsidR="009511A2" w:rsidRDefault="009511A2">
      <w:pPr>
        <w:pStyle w:val="ConsPlusNormal"/>
        <w:ind w:firstLine="540"/>
        <w:jc w:val="both"/>
      </w:pPr>
      <w:r>
        <w:t>Для достижения цели и решения задач государственной программы в ее составе сформированы следующие подпрограммы:</w:t>
      </w:r>
    </w:p>
    <w:p w:rsidR="009511A2" w:rsidRDefault="009511A2">
      <w:pPr>
        <w:pStyle w:val="ConsPlusNormal"/>
        <w:ind w:firstLine="540"/>
        <w:jc w:val="both"/>
      </w:pPr>
      <w:r>
        <w:t>1) "</w:t>
      </w:r>
      <w:hyperlink w:anchor="P180" w:history="1">
        <w:r>
          <w:rPr>
            <w:color w:val="0000FF"/>
          </w:rPr>
          <w:t>Повышение эффективности расходов бюджета</w:t>
        </w:r>
      </w:hyperlink>
      <w:r>
        <w:t xml:space="preserve"> Удмуртской Республики";</w:t>
      </w:r>
    </w:p>
    <w:p w:rsidR="009511A2" w:rsidRDefault="009511A2">
      <w:pPr>
        <w:pStyle w:val="ConsPlusNormal"/>
        <w:ind w:firstLine="540"/>
        <w:jc w:val="both"/>
      </w:pPr>
      <w:r>
        <w:t>2) "</w:t>
      </w:r>
      <w:hyperlink w:anchor="P810" w:history="1">
        <w:r>
          <w:rPr>
            <w:color w:val="0000FF"/>
          </w:rPr>
          <w:t>Нормативно-методическое обеспечение и организация</w:t>
        </w:r>
      </w:hyperlink>
      <w:r>
        <w:t xml:space="preserve"> бюджетного процесса в Удмуртской Республике";</w:t>
      </w:r>
    </w:p>
    <w:p w:rsidR="009511A2" w:rsidRDefault="009511A2">
      <w:pPr>
        <w:pStyle w:val="ConsPlusNormal"/>
        <w:ind w:firstLine="540"/>
        <w:jc w:val="both"/>
      </w:pPr>
      <w:r>
        <w:t>3) "</w:t>
      </w:r>
      <w:hyperlink w:anchor="P1003" w:history="1">
        <w:r>
          <w:rPr>
            <w:color w:val="0000FF"/>
          </w:rPr>
          <w:t>Нормативно-методическое обеспечение и осуществление</w:t>
        </w:r>
      </w:hyperlink>
      <w:r>
        <w:t xml:space="preserve"> финансового контроля в Удмуртской Республике";</w:t>
      </w:r>
    </w:p>
    <w:p w:rsidR="009511A2" w:rsidRDefault="009511A2">
      <w:pPr>
        <w:pStyle w:val="ConsPlusNormal"/>
        <w:ind w:firstLine="540"/>
        <w:jc w:val="both"/>
      </w:pPr>
      <w:r>
        <w:t>4) "</w:t>
      </w:r>
      <w:hyperlink w:anchor="P1145" w:history="1">
        <w:r>
          <w:rPr>
            <w:color w:val="0000FF"/>
          </w:rPr>
          <w:t>Управление государственным долгом</w:t>
        </w:r>
      </w:hyperlink>
      <w:r>
        <w:t xml:space="preserve"> Удмуртской Республики";</w:t>
      </w:r>
    </w:p>
    <w:p w:rsidR="009511A2" w:rsidRDefault="009511A2">
      <w:pPr>
        <w:pStyle w:val="ConsPlusNormal"/>
        <w:ind w:firstLine="540"/>
        <w:jc w:val="both"/>
      </w:pPr>
      <w:r>
        <w:t>5) "</w:t>
      </w:r>
      <w:hyperlink w:anchor="P1387" w:history="1">
        <w:r>
          <w:rPr>
            <w:color w:val="0000FF"/>
          </w:rPr>
          <w:t>Развитие системы межбюджетных отношений</w:t>
        </w:r>
      </w:hyperlink>
      <w:r>
        <w:t>, содействие повышению уровня бюджетной обеспеченности муниципальных образований в Удмуртской Республике";</w:t>
      </w:r>
    </w:p>
    <w:p w:rsidR="009511A2" w:rsidRDefault="009511A2">
      <w:pPr>
        <w:pStyle w:val="ConsPlusNormal"/>
        <w:ind w:firstLine="540"/>
        <w:jc w:val="both"/>
      </w:pPr>
      <w:r>
        <w:t>6) "</w:t>
      </w:r>
      <w:hyperlink w:anchor="P1821" w:history="1">
        <w:r>
          <w:rPr>
            <w:color w:val="0000FF"/>
          </w:rPr>
          <w:t>Создание условий для реализации</w:t>
        </w:r>
      </w:hyperlink>
      <w:r>
        <w:t xml:space="preserve"> государственной программы".</w:t>
      </w:r>
    </w:p>
    <w:p w:rsidR="009511A2" w:rsidRDefault="009511A2">
      <w:pPr>
        <w:pStyle w:val="ConsPlusNormal"/>
        <w:jc w:val="both"/>
      </w:pPr>
    </w:p>
    <w:p w:rsidR="009511A2" w:rsidRDefault="009511A2">
      <w:pPr>
        <w:pStyle w:val="ConsPlusNormal"/>
        <w:jc w:val="center"/>
      </w:pPr>
      <w:bookmarkStart w:id="1" w:name="P180"/>
      <w:bookmarkEnd w:id="1"/>
      <w:r>
        <w:t>2.1. Подпрограмма "Повышение эффективности расходов</w:t>
      </w:r>
    </w:p>
    <w:p w:rsidR="009511A2" w:rsidRDefault="009511A2">
      <w:pPr>
        <w:pStyle w:val="ConsPlusNormal"/>
        <w:jc w:val="center"/>
      </w:pPr>
      <w:r>
        <w:t>бюджета Удмуртской Республики"</w:t>
      </w:r>
    </w:p>
    <w:p w:rsidR="009511A2" w:rsidRDefault="009511A2">
      <w:pPr>
        <w:pStyle w:val="ConsPlusNormal"/>
        <w:jc w:val="both"/>
      </w:pPr>
    </w:p>
    <w:p w:rsidR="009511A2" w:rsidRDefault="009511A2">
      <w:pPr>
        <w:pStyle w:val="ConsPlusNormal"/>
        <w:jc w:val="center"/>
      </w:pPr>
      <w:r>
        <w:t>Паспорт подпрограммы</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880"/>
      </w:tblGrid>
      <w:tr w:rsidR="009511A2">
        <w:tc>
          <w:tcPr>
            <w:tcW w:w="1757" w:type="dxa"/>
          </w:tcPr>
          <w:p w:rsidR="009511A2" w:rsidRDefault="009511A2">
            <w:pPr>
              <w:pStyle w:val="ConsPlusNormal"/>
            </w:pPr>
            <w:r>
              <w:t>Наименование подпрограммы</w:t>
            </w:r>
          </w:p>
        </w:tc>
        <w:tc>
          <w:tcPr>
            <w:tcW w:w="7880" w:type="dxa"/>
          </w:tcPr>
          <w:p w:rsidR="009511A2" w:rsidRDefault="009511A2">
            <w:pPr>
              <w:pStyle w:val="ConsPlusNormal"/>
            </w:pPr>
            <w:r>
              <w:t>"Повышение эффективности расходов бюджета Удмуртской Республики"</w:t>
            </w:r>
          </w:p>
        </w:tc>
      </w:tr>
      <w:tr w:rsidR="009511A2">
        <w:tc>
          <w:tcPr>
            <w:tcW w:w="1757" w:type="dxa"/>
          </w:tcPr>
          <w:p w:rsidR="009511A2" w:rsidRDefault="009511A2">
            <w:pPr>
              <w:pStyle w:val="ConsPlusNormal"/>
            </w:pPr>
            <w:r>
              <w:t>Ответственный исполнитель подпрограммы</w:t>
            </w:r>
          </w:p>
        </w:tc>
        <w:tc>
          <w:tcPr>
            <w:tcW w:w="7880" w:type="dxa"/>
          </w:tcPr>
          <w:p w:rsidR="009511A2" w:rsidRDefault="009511A2">
            <w:pPr>
              <w:pStyle w:val="ConsPlusNormal"/>
            </w:pPr>
            <w:r>
              <w:t>Министерство финансов Удмуртской Республики</w:t>
            </w:r>
          </w:p>
        </w:tc>
      </w:tr>
      <w:tr w:rsidR="009511A2">
        <w:tc>
          <w:tcPr>
            <w:tcW w:w="1757" w:type="dxa"/>
          </w:tcPr>
          <w:p w:rsidR="009511A2" w:rsidRDefault="009511A2">
            <w:pPr>
              <w:pStyle w:val="ConsPlusNormal"/>
            </w:pPr>
            <w:r>
              <w:t>Соисполнители подпрограммы</w:t>
            </w:r>
          </w:p>
        </w:tc>
        <w:tc>
          <w:tcPr>
            <w:tcW w:w="7880" w:type="dxa"/>
          </w:tcPr>
          <w:p w:rsidR="009511A2" w:rsidRDefault="009511A2">
            <w:pPr>
              <w:pStyle w:val="ConsPlusNormal"/>
            </w:pPr>
            <w:r>
              <w:t>Государственные органы Удмуртской Республики</w:t>
            </w:r>
          </w:p>
        </w:tc>
      </w:tr>
      <w:tr w:rsidR="009511A2">
        <w:tc>
          <w:tcPr>
            <w:tcW w:w="1757" w:type="dxa"/>
          </w:tcPr>
          <w:p w:rsidR="009511A2" w:rsidRDefault="009511A2">
            <w:pPr>
              <w:pStyle w:val="ConsPlusNormal"/>
            </w:pPr>
            <w:r>
              <w:t>Срок реализации подпрограммы</w:t>
            </w:r>
          </w:p>
        </w:tc>
        <w:tc>
          <w:tcPr>
            <w:tcW w:w="7880" w:type="dxa"/>
          </w:tcPr>
          <w:p w:rsidR="009511A2" w:rsidRDefault="009511A2">
            <w:pPr>
              <w:pStyle w:val="ConsPlusNormal"/>
            </w:pPr>
            <w:r>
              <w:t>2013 - 2020 годы</w:t>
            </w:r>
          </w:p>
        </w:tc>
      </w:tr>
      <w:tr w:rsidR="009511A2">
        <w:tc>
          <w:tcPr>
            <w:tcW w:w="1757" w:type="dxa"/>
          </w:tcPr>
          <w:p w:rsidR="009511A2" w:rsidRDefault="009511A2">
            <w:pPr>
              <w:pStyle w:val="ConsPlusNormal"/>
            </w:pPr>
            <w:r>
              <w:t>Этапы подпрограммы</w:t>
            </w:r>
          </w:p>
        </w:tc>
        <w:tc>
          <w:tcPr>
            <w:tcW w:w="7880" w:type="dxa"/>
          </w:tcPr>
          <w:p w:rsidR="009511A2" w:rsidRDefault="009511A2">
            <w:pPr>
              <w:pStyle w:val="ConsPlusNormal"/>
            </w:pPr>
            <w:r>
              <w:t>Этапы не выделяются</w:t>
            </w:r>
          </w:p>
        </w:tc>
      </w:tr>
      <w:tr w:rsidR="009511A2">
        <w:tc>
          <w:tcPr>
            <w:tcW w:w="1757" w:type="dxa"/>
          </w:tcPr>
          <w:p w:rsidR="009511A2" w:rsidRDefault="009511A2">
            <w:pPr>
              <w:pStyle w:val="ConsPlusNormal"/>
            </w:pPr>
            <w:r>
              <w:t>Цели подпрограммы</w:t>
            </w:r>
          </w:p>
        </w:tc>
        <w:tc>
          <w:tcPr>
            <w:tcW w:w="7880" w:type="dxa"/>
          </w:tcPr>
          <w:p w:rsidR="009511A2" w:rsidRDefault="009511A2">
            <w:pPr>
              <w:pStyle w:val="ConsPlusNormal"/>
            </w:pPr>
            <w: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w:t>
            </w:r>
          </w:p>
          <w:p w:rsidR="009511A2" w:rsidRDefault="009511A2">
            <w:pPr>
              <w:pStyle w:val="ConsPlusNormal"/>
            </w:pPr>
            <w:r>
              <w:t>2) обеспечение долгосрочной сбалансированности и устойчивости бюджета Удмуртской Республики;</w:t>
            </w:r>
          </w:p>
          <w:p w:rsidR="009511A2" w:rsidRDefault="009511A2">
            <w:pPr>
              <w:pStyle w:val="ConsPlusNormal"/>
            </w:pPr>
            <w:r>
              <w:t>3) развитие информационной системы управления государственными и муниципальными финансами в Удмуртской Республике</w:t>
            </w:r>
          </w:p>
        </w:tc>
      </w:tr>
      <w:tr w:rsidR="009511A2">
        <w:tc>
          <w:tcPr>
            <w:tcW w:w="1757" w:type="dxa"/>
          </w:tcPr>
          <w:p w:rsidR="009511A2" w:rsidRDefault="009511A2">
            <w:pPr>
              <w:pStyle w:val="ConsPlusNormal"/>
            </w:pPr>
            <w:r>
              <w:t>Задачи подпрограммы</w:t>
            </w:r>
          </w:p>
        </w:tc>
        <w:tc>
          <w:tcPr>
            <w:tcW w:w="7880" w:type="dxa"/>
          </w:tcPr>
          <w:p w:rsidR="009511A2" w:rsidRDefault="009511A2">
            <w:pPr>
              <w:pStyle w:val="ConsPlusNormal"/>
            </w:pPr>
            <w:r>
              <w:t>1) Внедрение в практику государственного управления Удмуртской Республики долгосрочного бюджетного планирования;</w:t>
            </w:r>
          </w:p>
          <w:p w:rsidR="009511A2" w:rsidRDefault="009511A2">
            <w:pPr>
              <w:pStyle w:val="ConsPlusNormal"/>
            </w:pPr>
            <w:r>
              <w:t xml:space="preserve">2) переход к составлению и исполнению бюджета Удмуртской Республики на основе программно-целевых принципов, начиная с </w:t>
            </w:r>
            <w:hyperlink r:id="rId38" w:history="1">
              <w:r>
                <w:rPr>
                  <w:color w:val="0000FF"/>
                </w:rPr>
                <w:t>бюджета</w:t>
              </w:r>
            </w:hyperlink>
            <w:r>
              <w:t xml:space="preserve"> на 2014 год и на плановый период 2015 и 2016 годов;</w:t>
            </w:r>
          </w:p>
          <w:p w:rsidR="009511A2" w:rsidRDefault="009511A2">
            <w:pPr>
              <w:pStyle w:val="ConsPlusNormal"/>
            </w:pPr>
            <w:r>
              <w:t>3) модернизация бюджетного процесса в условиях внедрения программно-целевых методов управления на основе государственных программ Удмуртской Республики;</w:t>
            </w:r>
          </w:p>
          <w:p w:rsidR="009511A2" w:rsidRDefault="009511A2">
            <w:pPr>
              <w:pStyle w:val="ConsPlusNormal"/>
            </w:pPr>
            <w:r>
              <w:t>4) повышение эффективности оказания государственных услуг государственными учреждениями на основе совершенствования практики применения государственных заданий и нормативных затрат;</w:t>
            </w:r>
          </w:p>
          <w:p w:rsidR="009511A2" w:rsidRDefault="009511A2">
            <w:pPr>
              <w:pStyle w:val="ConsPlusNormal"/>
            </w:pPr>
            <w:r>
              <w:t>5) повышение эффективности управления общественными (государственными и муниципальными) финансами;</w:t>
            </w:r>
          </w:p>
          <w:p w:rsidR="009511A2" w:rsidRDefault="009511A2">
            <w:pPr>
              <w:pStyle w:val="ConsPlusNormal"/>
            </w:pPr>
            <w:r>
              <w:t>6) создание стимулов для повышения качества финансового менеджмента главных распорядителей бюджетных средств и государственных учреждений;</w:t>
            </w:r>
          </w:p>
          <w:p w:rsidR="009511A2" w:rsidRDefault="009511A2">
            <w:pPr>
              <w:pStyle w:val="ConsPlusNormal"/>
            </w:pPr>
            <w:r>
              <w:t>7) создание стимулов для повышения эффективности бюджетных расходов и качества управления финансами муниципальных образований в Удмуртской Республике;</w:t>
            </w:r>
          </w:p>
          <w:p w:rsidR="009511A2" w:rsidRDefault="009511A2">
            <w:pPr>
              <w:pStyle w:val="ConsPlusNormal"/>
            </w:pPr>
            <w:proofErr w:type="gramStart"/>
            <w:r>
              <w:t>8) 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интеграция информационных систем разных уровней бюджетов);</w:t>
            </w:r>
            <w:proofErr w:type="gramEnd"/>
          </w:p>
          <w:p w:rsidR="009511A2" w:rsidRDefault="009511A2">
            <w:pPr>
              <w:pStyle w:val="ConsPlusNormal"/>
            </w:pPr>
            <w:r>
              <w:t>9) повышение открытости и прозрачности бюджетного процесса в Удмуртской Республике путем внедрения новых информационных технологий, в том числе создание специализированного сайта общественных финансов Удмуртской Республики;</w:t>
            </w:r>
          </w:p>
          <w:p w:rsidR="009511A2" w:rsidRDefault="009511A2">
            <w:pPr>
              <w:pStyle w:val="ConsPlusNormal"/>
            </w:pPr>
            <w:r>
              <w:t>10) внедрение информационной системы планирования бюджета Удмуртской Республики на основе программно-целевых принципов</w:t>
            </w:r>
          </w:p>
        </w:tc>
      </w:tr>
      <w:tr w:rsidR="009511A2">
        <w:tc>
          <w:tcPr>
            <w:tcW w:w="1757" w:type="dxa"/>
          </w:tcPr>
          <w:p w:rsidR="009511A2" w:rsidRDefault="009511A2">
            <w:pPr>
              <w:pStyle w:val="ConsPlusNormal"/>
            </w:pPr>
            <w:r>
              <w:t>Целевые показатели (индикаторы) подпрограммы</w:t>
            </w:r>
          </w:p>
        </w:tc>
        <w:tc>
          <w:tcPr>
            <w:tcW w:w="7880" w:type="dxa"/>
          </w:tcPr>
          <w:p w:rsidR="009511A2" w:rsidRDefault="009511A2">
            <w:pPr>
              <w:pStyle w:val="ConsPlusNormal"/>
            </w:pPr>
            <w:r>
              <w:t>1) Оценка качества управления государственными финансами Удмуртской Республики, определяемая Министерством финансов Российской Федерации;</w:t>
            </w:r>
          </w:p>
          <w:p w:rsidR="009511A2" w:rsidRDefault="009511A2">
            <w:pPr>
              <w:pStyle w:val="ConsPlusNormal"/>
            </w:pPr>
            <w:r>
              <w:t xml:space="preserve">2) средний уровень </w:t>
            </w:r>
            <w:proofErr w:type="gramStart"/>
            <w:r>
              <w:t>качества финансового менеджмента главных распорядителей средств бюджета Удмуртской Республики</w:t>
            </w:r>
            <w:proofErr w:type="gramEnd"/>
            <w:r>
              <w:t>;</w:t>
            </w:r>
          </w:p>
          <w:p w:rsidR="009511A2" w:rsidRDefault="009511A2">
            <w:pPr>
              <w:pStyle w:val="ConsPlusNormal"/>
            </w:pPr>
            <w:r>
              <w:t>3) средний уровень качества управления муниципальными финансами по отношению к предыдущему году;</w:t>
            </w:r>
          </w:p>
          <w:p w:rsidR="009511A2" w:rsidRDefault="009511A2">
            <w:pPr>
              <w:pStyle w:val="ConsPlusNormal"/>
            </w:pPr>
            <w:r>
              <w:t>4) отношение недополученных доходов по региональным налогам в результате действия налоговых льгот, установленных законодательным (представительным) органом государственной власти Удмуртской Республики к налоговым доходам бюджета Удмуртской Республики</w:t>
            </w:r>
          </w:p>
        </w:tc>
      </w:tr>
      <w:tr w:rsidR="009511A2">
        <w:tblPrEx>
          <w:tblBorders>
            <w:insideH w:val="nil"/>
          </w:tblBorders>
        </w:tblPrEx>
        <w:tc>
          <w:tcPr>
            <w:tcW w:w="1757" w:type="dxa"/>
            <w:tcBorders>
              <w:bottom w:val="nil"/>
            </w:tcBorders>
          </w:tcPr>
          <w:p w:rsidR="009511A2" w:rsidRDefault="009511A2">
            <w:pPr>
              <w:pStyle w:val="ConsPlusNormal"/>
            </w:pPr>
            <w:r>
              <w:t>Ресурсное обеспечение подпрограммы</w:t>
            </w:r>
          </w:p>
        </w:tc>
        <w:tc>
          <w:tcPr>
            <w:tcW w:w="7880" w:type="dxa"/>
            <w:tcBorders>
              <w:bottom w:val="nil"/>
            </w:tcBorders>
          </w:tcPr>
          <w:p w:rsidR="009511A2" w:rsidRDefault="009511A2">
            <w:pPr>
              <w:pStyle w:val="ConsPlusNormal"/>
            </w:pPr>
            <w:r>
              <w:t>Объем бюджетных ассигнований на реализацию подпрограммы за счет средств бюджета Удмуртской Республики составит 238507,4 тыс. рублей, в том числе:</w:t>
            </w:r>
          </w:p>
          <w:p w:rsidR="009511A2" w:rsidRDefault="009511A2">
            <w:pPr>
              <w:pStyle w:val="ConsPlusNormal"/>
            </w:pPr>
            <w:r>
              <w:t>в 2013 году - 45942,6 тыс. рублей;</w:t>
            </w:r>
          </w:p>
          <w:p w:rsidR="009511A2" w:rsidRDefault="009511A2">
            <w:pPr>
              <w:pStyle w:val="ConsPlusNormal"/>
            </w:pPr>
            <w:r>
              <w:t>в 2014 году - 37657,8 тыс. рублей;</w:t>
            </w:r>
          </w:p>
          <w:p w:rsidR="009511A2" w:rsidRDefault="009511A2">
            <w:pPr>
              <w:pStyle w:val="ConsPlusNormal"/>
            </w:pPr>
            <w:r>
              <w:t>в 2015 году - 44447,4 тыс. рублей;</w:t>
            </w:r>
          </w:p>
          <w:p w:rsidR="009511A2" w:rsidRDefault="009511A2">
            <w:pPr>
              <w:pStyle w:val="ConsPlusNormal"/>
            </w:pPr>
            <w:r>
              <w:t>в 2016 году - 19990,6 тыс. рублей;</w:t>
            </w:r>
          </w:p>
          <w:p w:rsidR="009511A2" w:rsidRDefault="009511A2">
            <w:pPr>
              <w:pStyle w:val="ConsPlusNormal"/>
            </w:pPr>
            <w:r>
              <w:t>в 2017 году - 21006,0 тыс. рублей;</w:t>
            </w:r>
          </w:p>
          <w:p w:rsidR="009511A2" w:rsidRDefault="009511A2">
            <w:pPr>
              <w:pStyle w:val="ConsPlusNormal"/>
            </w:pPr>
            <w:r>
              <w:t>в 2018 году - 22056,3 тыс. рублей;</w:t>
            </w:r>
          </w:p>
          <w:p w:rsidR="009511A2" w:rsidRDefault="009511A2">
            <w:pPr>
              <w:pStyle w:val="ConsPlusNormal"/>
            </w:pPr>
            <w:r>
              <w:t>в 2019 году - 23159,1 тыс. рублей;</w:t>
            </w:r>
          </w:p>
          <w:p w:rsidR="009511A2" w:rsidRDefault="009511A2">
            <w:pPr>
              <w:pStyle w:val="ConsPlusNormal"/>
            </w:pPr>
            <w:r>
              <w:t>в 2020 году - 24247,6 тыс. рублей.</w:t>
            </w:r>
          </w:p>
          <w:p w:rsidR="009511A2" w:rsidRDefault="009511A2">
            <w:pPr>
              <w:pStyle w:val="ConsPlusNormal"/>
            </w:pPr>
            <w:r>
              <w:t xml:space="preserve">Расходы за счет средств бюджетов муниципальных образований в Удмуртской Республике на </w:t>
            </w:r>
            <w:proofErr w:type="spellStart"/>
            <w:r>
              <w:t>софинансирование</w:t>
            </w:r>
            <w:proofErr w:type="spellEnd"/>
            <w:r>
              <w:t xml:space="preserve"> республиканской целевой </w:t>
            </w:r>
            <w:hyperlink r:id="rId39" w:history="1">
              <w:r>
                <w:rPr>
                  <w:color w:val="0000FF"/>
                </w:rPr>
                <w:t>программы</w:t>
              </w:r>
            </w:hyperlink>
            <w:r>
              <w:t xml:space="preserve"> "Повышение эффективности расходов бюджета Удмуртской Республики (2011 - 2013 годы)" в 2013 году составили 13621,5 тыс. рублей</w:t>
            </w:r>
          </w:p>
        </w:tc>
      </w:tr>
      <w:tr w:rsidR="009511A2">
        <w:tblPrEx>
          <w:tblBorders>
            <w:insideH w:val="nil"/>
          </w:tblBorders>
        </w:tblPrEx>
        <w:tc>
          <w:tcPr>
            <w:tcW w:w="9637" w:type="dxa"/>
            <w:gridSpan w:val="2"/>
            <w:tcBorders>
              <w:top w:val="nil"/>
            </w:tcBorders>
          </w:tcPr>
          <w:p w:rsidR="009511A2" w:rsidRDefault="009511A2">
            <w:pPr>
              <w:pStyle w:val="ConsPlusNormal"/>
              <w:jc w:val="both"/>
            </w:pPr>
            <w:r>
              <w:t xml:space="preserve">(в ред. </w:t>
            </w:r>
            <w:hyperlink r:id="rId40" w:history="1">
              <w:r>
                <w:rPr>
                  <w:color w:val="0000FF"/>
                </w:rPr>
                <w:t>постановления</w:t>
              </w:r>
            </w:hyperlink>
            <w:r>
              <w:t xml:space="preserve"> Правительства УР от 25.05.2015 N 250)</w:t>
            </w:r>
          </w:p>
        </w:tc>
      </w:tr>
      <w:tr w:rsidR="009511A2">
        <w:tc>
          <w:tcPr>
            <w:tcW w:w="1757" w:type="dxa"/>
          </w:tcPr>
          <w:p w:rsidR="009511A2" w:rsidRDefault="009511A2">
            <w:pPr>
              <w:pStyle w:val="ConsPlusNormal"/>
            </w:pPr>
            <w:r>
              <w:t>Ожидаемые конечные результаты реализации подпрограммы и показатели эффективности</w:t>
            </w:r>
          </w:p>
        </w:tc>
        <w:tc>
          <w:tcPr>
            <w:tcW w:w="7880" w:type="dxa"/>
          </w:tcPr>
          <w:p w:rsidR="009511A2" w:rsidRDefault="009511A2">
            <w:pPr>
              <w:pStyle w:val="ConsPlusNormal"/>
            </w:pPr>
            <w:r>
              <w:t>Ожидаемые конечные результаты реализации подпрограммы:</w:t>
            </w:r>
          </w:p>
          <w:p w:rsidR="009511A2" w:rsidRDefault="009511A2">
            <w:pPr>
              <w:pStyle w:val="ConsPlusNormal"/>
            </w:pPr>
            <w:r>
              <w:t>обеспечение сбалансированности и устойчивости бюджета Удмуртской Республики;</w:t>
            </w:r>
          </w:p>
          <w:p w:rsidR="009511A2" w:rsidRDefault="009511A2">
            <w:pPr>
              <w:pStyle w:val="ConsPlusNormal"/>
            </w:pPr>
            <w:r>
              <w:t>внедрение в практику государственного управления долгосрочного бюджетного планирования;</w:t>
            </w:r>
          </w:p>
          <w:p w:rsidR="009511A2" w:rsidRDefault="009511A2">
            <w:pPr>
              <w:pStyle w:val="ConsPlusNormal"/>
            </w:pPr>
            <w:r>
              <w:t>переход к составлению и исполнению бюджета Удмуртской Республики на основе программно-целевых принципов планирования, контроля и последующей оценки эффективности использования бюджетных средств;</w:t>
            </w:r>
          </w:p>
          <w:p w:rsidR="009511A2" w:rsidRDefault="009511A2">
            <w:pPr>
              <w:pStyle w:val="ConsPlusNormal"/>
            </w:pPr>
            <w:r>
              <w:t>доля расходов бюджета Удмуртской Республики, формируемых в рамках программ (государственных, ведомственных целевых программ), в 2020 году составит 95,1 процента в расходах бюджета Удмуртской Республики;</w:t>
            </w:r>
          </w:p>
          <w:p w:rsidR="009511A2" w:rsidRDefault="009511A2">
            <w:pPr>
              <w:pStyle w:val="ConsPlusNormal"/>
            </w:pPr>
            <w:r>
              <w:t>обеспечение надлежащего качества управления государственными финансами Удмуртской Республики;</w:t>
            </w:r>
          </w:p>
          <w:p w:rsidR="009511A2" w:rsidRDefault="009511A2">
            <w:pPr>
              <w:pStyle w:val="ConsPlusNormal"/>
            </w:pPr>
            <w:r>
              <w:t xml:space="preserve">средний уровень </w:t>
            </w:r>
            <w:proofErr w:type="gramStart"/>
            <w:r>
              <w:t>качества финансового менеджмента главных распорядителей средств бюджета Удмуртской Республики</w:t>
            </w:r>
            <w:proofErr w:type="gramEnd"/>
            <w:r>
              <w:t xml:space="preserve"> не ниже 76,5 процента;</w:t>
            </w:r>
          </w:p>
          <w:p w:rsidR="009511A2" w:rsidRDefault="009511A2">
            <w:pPr>
              <w:pStyle w:val="ConsPlusNormal"/>
            </w:pPr>
            <w:r>
              <w:t>повышение качества управления муниципальными финансами;</w:t>
            </w:r>
          </w:p>
          <w:p w:rsidR="009511A2" w:rsidRDefault="009511A2">
            <w:pPr>
              <w:pStyle w:val="ConsPlusNormal"/>
            </w:pPr>
            <w:proofErr w:type="gramStart"/>
            <w:r>
              <w:t>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информационных систем разных уровней бюджетов);</w:t>
            </w:r>
            <w:proofErr w:type="gramEnd"/>
          </w:p>
          <w:p w:rsidR="009511A2" w:rsidRDefault="009511A2">
            <w:pPr>
              <w:pStyle w:val="ConsPlusNormal"/>
            </w:pPr>
            <w:r>
              <w:t>создание специализированного сайта общественных финансов Удмуртской Республики;</w:t>
            </w:r>
          </w:p>
          <w:p w:rsidR="009511A2" w:rsidRDefault="009511A2">
            <w:pPr>
              <w:pStyle w:val="ConsPlusNormal"/>
            </w:pPr>
            <w:r>
              <w:t>внедрение информационной системы планирования бюджета Удмуртской Республики на основе программно-целевых принципов.</w:t>
            </w:r>
          </w:p>
          <w:p w:rsidR="009511A2" w:rsidRDefault="009511A2">
            <w:pPr>
              <w:pStyle w:val="ConsPlusNormal"/>
            </w:pPr>
            <w:r>
              <w:t>Предполагается достичь социальной эффективности, выражающейся в повышении качества и доступности предоставляемых государственных и муниципальных услуг, за счет:</w:t>
            </w:r>
          </w:p>
          <w:p w:rsidR="009511A2" w:rsidRDefault="009511A2">
            <w:pPr>
              <w:pStyle w:val="ConsPlusNormal"/>
            </w:pPr>
            <w:r>
              <w:t>изменения подходов к финансированию государственных (муниципальных) учреждений, создания конкурентной среды в общественном секторе;</w:t>
            </w:r>
          </w:p>
          <w:p w:rsidR="009511A2" w:rsidRDefault="009511A2">
            <w:pPr>
              <w:pStyle w:val="ConsPlusNormal"/>
            </w:pPr>
            <w:r>
              <w:t>осуществления бюджетного планирования на основе оценки потребности в государственных (муниципальных) услугах;</w:t>
            </w:r>
          </w:p>
          <w:p w:rsidR="009511A2" w:rsidRDefault="009511A2">
            <w:pPr>
              <w:pStyle w:val="ConsPlusNormal"/>
            </w:pPr>
            <w:r>
              <w:t>внедрения систем мотивации руководителей и специалистов государственных (муниципальных) учреждений на оказание качественных государственных (муниципальных) услуг в соответствии с государственными (муниципальными) заданиями, снижение издержек на их оказание;</w:t>
            </w:r>
          </w:p>
          <w:p w:rsidR="009511A2" w:rsidRDefault="009511A2">
            <w:pPr>
              <w:pStyle w:val="ConsPlusNormal"/>
            </w:pPr>
            <w:r>
              <w:t>реализации механизмов государственно-частного партнерства;</w:t>
            </w:r>
          </w:p>
          <w:p w:rsidR="009511A2" w:rsidRDefault="009511A2">
            <w:pPr>
              <w:pStyle w:val="ConsPlusNormal"/>
            </w:pPr>
            <w:r>
              <w:t>повышения открытости информации о государственных и муниципальных финансах, деятельности организаций общественного сектора.</w:t>
            </w:r>
          </w:p>
          <w:p w:rsidR="009511A2" w:rsidRDefault="009511A2">
            <w:pPr>
              <w:pStyle w:val="ConsPlusNormal"/>
            </w:pPr>
            <w:r>
              <w:t>Предполагается достичь бюджетной эффективности,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w:t>
            </w:r>
          </w:p>
          <w:p w:rsidR="009511A2" w:rsidRDefault="009511A2">
            <w:pPr>
              <w:pStyle w:val="ConsPlusNormal"/>
            </w:pPr>
            <w:r>
              <w:t>полномасштабного внедрения программно-целевых принципов управления в организацию деятельности исполнительных органов государственной власти и местного самоуправления;</w:t>
            </w:r>
          </w:p>
          <w:p w:rsidR="009511A2" w:rsidRDefault="009511A2">
            <w:pPr>
              <w:pStyle w:val="ConsPlusNormal"/>
            </w:pPr>
            <w:r>
              <w:t>учета и оценки всех инструментов государственного и муниципального регулирования, используемых для достижения поставленных целей и задач;</w:t>
            </w:r>
          </w:p>
          <w:p w:rsidR="009511A2" w:rsidRDefault="009511A2">
            <w:pPr>
              <w:pStyle w:val="ConsPlusNormal"/>
            </w:pPr>
            <w:r>
              <w:t>внедрения систем мотивации для руководителей и специалистов органов государственной власти и местного самоуправления на достижение результатов;</w:t>
            </w:r>
          </w:p>
          <w:p w:rsidR="009511A2" w:rsidRDefault="009511A2">
            <w:pPr>
              <w:pStyle w:val="ConsPlusNormal"/>
            </w:pPr>
            <w:r>
              <w:t>совершенствования и повышения эффективности финансового контроля.</w:t>
            </w:r>
          </w:p>
          <w:p w:rsidR="009511A2" w:rsidRDefault="009511A2">
            <w:pPr>
              <w:pStyle w:val="ConsPlusNormal"/>
            </w:pPr>
            <w:r>
              <w:t>Предполагается достичь экономической эффективности за счет внедрения единых методик расчета нормативных затрат на оказание государственных услуг с учетом региональной и (или) отраслевой специфики.</w:t>
            </w:r>
          </w:p>
          <w:p w:rsidR="009511A2" w:rsidRDefault="009511A2">
            <w:pPr>
              <w:pStyle w:val="ConsPlusNormal"/>
            </w:pPr>
            <w:r>
              <w:t>Синергия социальной, экономической и бюджетной эффективности, полученная в результате реализации подпрограммы как единого комплекса системных мероприятий, будет способствовать достижению целей социально-экономического развития Удмуртской Республики</w:t>
            </w:r>
          </w:p>
        </w:tc>
      </w:tr>
    </w:tbl>
    <w:p w:rsidR="009511A2" w:rsidRDefault="009511A2">
      <w:pPr>
        <w:pStyle w:val="ConsPlusNormal"/>
        <w:jc w:val="both"/>
      </w:pPr>
    </w:p>
    <w:p w:rsidR="009511A2" w:rsidRDefault="009511A2">
      <w:pPr>
        <w:pStyle w:val="ConsPlusNormal"/>
        <w:jc w:val="center"/>
      </w:pPr>
      <w:r>
        <w:t>2.1.1. Характеристика состояния сферы реализации</w:t>
      </w:r>
    </w:p>
    <w:p w:rsidR="009511A2" w:rsidRDefault="009511A2">
      <w:pPr>
        <w:pStyle w:val="ConsPlusNormal"/>
        <w:jc w:val="center"/>
      </w:pPr>
      <w:r>
        <w:t>подпрограммы, в том числе основные проблемы</w:t>
      </w:r>
    </w:p>
    <w:p w:rsidR="009511A2" w:rsidRDefault="009511A2">
      <w:pPr>
        <w:pStyle w:val="ConsPlusNormal"/>
        <w:jc w:val="center"/>
      </w:pPr>
      <w:r>
        <w:t>в указанной сфере и прогноз ее развития</w:t>
      </w:r>
    </w:p>
    <w:p w:rsidR="009511A2" w:rsidRDefault="009511A2">
      <w:pPr>
        <w:pStyle w:val="ConsPlusNormal"/>
        <w:jc w:val="both"/>
      </w:pPr>
    </w:p>
    <w:p w:rsidR="009511A2" w:rsidRDefault="009511A2">
      <w:pPr>
        <w:pStyle w:val="ConsPlusNormal"/>
        <w:ind w:firstLine="540"/>
        <w:jc w:val="both"/>
      </w:pPr>
      <w:r>
        <w:t>Наполнение бюджета Удмуртской Республики напрямую зависит от состояния экономики, а также от проводимой на федеральном уровне налоговой и бюджетной политики.</w:t>
      </w:r>
    </w:p>
    <w:p w:rsidR="009511A2" w:rsidRDefault="009511A2">
      <w:pPr>
        <w:pStyle w:val="ConsPlusNormal"/>
        <w:ind w:firstLine="540"/>
        <w:jc w:val="both"/>
      </w:pPr>
      <w:r>
        <w:t>Экономическая ситуация в стране и в Удмуртской Республике после кризиса 2008 - 2009 годов характеризуется положительными тенденциями: наблюдается рост объема промышленной продукции, сальдированной прибыли предприятий, объема розничного товарооборота, инвестиций в основной капитал. Эти положительные изменения явились предпосылками для укрепления доходной части бюджета Удмуртской Республики за счет налоговых и неналоговых доходов.</w:t>
      </w:r>
    </w:p>
    <w:p w:rsidR="009511A2" w:rsidRDefault="009511A2">
      <w:pPr>
        <w:pStyle w:val="ConsPlusNormal"/>
        <w:ind w:firstLine="540"/>
        <w:jc w:val="both"/>
      </w:pPr>
      <w:r>
        <w:t>Вместе с тем, сохраняются традиционные риски для регионального бюджета, которые оказывают влияние на объем доходов и расходов бюджета Удмуртской Республики, качество бюджетного планирования:</w:t>
      </w:r>
    </w:p>
    <w:p w:rsidR="009511A2" w:rsidRDefault="009511A2">
      <w:pPr>
        <w:pStyle w:val="ConsPlusNormal"/>
        <w:ind w:firstLine="540"/>
        <w:jc w:val="both"/>
      </w:pPr>
      <w:r>
        <w:t>1) изменение налогового и бюджетного законодательства Российской Федерации, приводящее к централизации доходов на федеральном уровне.</w:t>
      </w:r>
    </w:p>
    <w:p w:rsidR="009511A2" w:rsidRDefault="009511A2">
      <w:pPr>
        <w:pStyle w:val="ConsPlusNormal"/>
        <w:ind w:firstLine="540"/>
        <w:jc w:val="both"/>
      </w:pPr>
      <w:r>
        <w:t xml:space="preserve">Доля налоговых доходов, собранных на территории Удмуртской Республики и зачисленных в консолидированный бюджет Удмуртской Республики сократилась. </w:t>
      </w:r>
      <w:proofErr w:type="gramStart"/>
      <w:r>
        <w:t>Так, в 2009 году зачислено в консолидированный бюджет 43 процента от собранных на территории Удмуртской Республики налоговых доходов, в 2010 году - 39 процентов, в 2011 году - 35 процентов, в 2012 году - 34 процента, в 2013 году - 35 процентов;</w:t>
      </w:r>
      <w:proofErr w:type="gramEnd"/>
    </w:p>
    <w:p w:rsidR="009511A2" w:rsidRDefault="009511A2">
      <w:pPr>
        <w:pStyle w:val="ConsPlusNormal"/>
        <w:ind w:firstLine="540"/>
        <w:jc w:val="both"/>
      </w:pPr>
      <w:r>
        <w:t>2) система распределения межбюджетных трансфертов, предусмотренных в федеральном бюджете, между субъектами Российской Федерации.</w:t>
      </w:r>
    </w:p>
    <w:p w:rsidR="009511A2" w:rsidRDefault="009511A2">
      <w:pPr>
        <w:pStyle w:val="ConsPlusNormal"/>
        <w:ind w:firstLine="540"/>
        <w:jc w:val="both"/>
      </w:pPr>
      <w:r>
        <w:t>Значительная часть межбюджетных трансфертов из федерального бюджета бюджетам субъектов Российской Федерации распределяется в течение финансового года. При составлении проекта бюджета учесть такого рода средства не представляется возможным;</w:t>
      </w:r>
    </w:p>
    <w:p w:rsidR="009511A2" w:rsidRDefault="009511A2">
      <w:pPr>
        <w:pStyle w:val="ConsPlusNormal"/>
        <w:ind w:firstLine="540"/>
        <w:jc w:val="both"/>
      </w:pPr>
      <w:r>
        <w:t>3) разграничение расходных полномочий.</w:t>
      </w:r>
    </w:p>
    <w:p w:rsidR="009511A2" w:rsidRDefault="009511A2">
      <w:pPr>
        <w:pStyle w:val="ConsPlusNormal"/>
        <w:ind w:firstLine="540"/>
        <w:jc w:val="both"/>
      </w:pPr>
      <w:r>
        <w:t>Практически ежегодно происходит перераспределение расходных полномочий на бюджеты субъектов Российской Федерации без соответствующего увеличения доходных источников, в связи с этим увеличивается объем расходных обязательств Удмуртской Республики, не обеспеченных источниками доходов.</w:t>
      </w:r>
    </w:p>
    <w:p w:rsidR="009511A2" w:rsidRDefault="009511A2">
      <w:pPr>
        <w:pStyle w:val="ConsPlusNormal"/>
        <w:ind w:firstLine="540"/>
        <w:jc w:val="both"/>
      </w:pPr>
      <w:r>
        <w:t xml:space="preserve">С 2012 года наблюдается тенденция замедления экономического роста как в целом в Российской Федерации, так и в Удмуртской Республике. Замедление темпов экономического роста является причиной замедления роста доходов бюджетов и ведет к ограничению бюджетных возможностей для достижения целей социально-экономического развития и исполнения расходных обязательств. </w:t>
      </w:r>
      <w:proofErr w:type="gramStart"/>
      <w:r>
        <w:t xml:space="preserve">В этих условиях, с учетом поставленных в Указах Президента Российской Федерации от 7 мая 2012 года N 597 - </w:t>
      </w:r>
      <w:hyperlink r:id="rId41" w:history="1">
        <w:r>
          <w:rPr>
            <w:color w:val="0000FF"/>
          </w:rPr>
          <w:t>601</w:t>
        </w:r>
      </w:hyperlink>
      <w:r>
        <w:t xml:space="preserve">, </w:t>
      </w:r>
      <w:hyperlink r:id="rId42" w:history="1">
        <w:r>
          <w:rPr>
            <w:color w:val="0000FF"/>
          </w:rPr>
          <w:t>606</w:t>
        </w:r>
      </w:hyperlink>
      <w:r>
        <w:t xml:space="preserve">, от 1 июня 2012 года </w:t>
      </w:r>
      <w:hyperlink r:id="rId43" w:history="1">
        <w:r>
          <w:rPr>
            <w:color w:val="0000FF"/>
          </w:rPr>
          <w:t>N 761</w:t>
        </w:r>
      </w:hyperlink>
      <w:r>
        <w:t xml:space="preserve">, от 28 декабря 2012 года </w:t>
      </w:r>
      <w:hyperlink r:id="rId44" w:history="1">
        <w:r>
          <w:rPr>
            <w:color w:val="0000FF"/>
          </w:rPr>
          <w:t>N 1688</w:t>
        </w:r>
      </w:hyperlink>
      <w:r>
        <w:t xml:space="preserve"> задач, важно продолжить работу по изменению идеологии бюджетного процесса, мотивируя органы государственной власти и местного самоуправления на эффективное использование бюджетных средств, добиваясь лучших результатов при снижении</w:t>
      </w:r>
      <w:proofErr w:type="gramEnd"/>
      <w:r>
        <w:t xml:space="preserve"> издержек.</w:t>
      </w:r>
    </w:p>
    <w:p w:rsidR="009511A2" w:rsidRDefault="009511A2">
      <w:pPr>
        <w:pStyle w:val="ConsPlusNormal"/>
        <w:ind w:firstLine="540"/>
        <w:jc w:val="both"/>
      </w:pPr>
      <w:r>
        <w:t xml:space="preserve">Особенно взвешенного подхода требует решение задачи по обеспечению долгосрочной сбалансированности и устойчивости бюджета Удмуртской Республики, основанное на среднесрочном и долгосрочном финансовом планировании. </w:t>
      </w:r>
      <w:proofErr w:type="gramStart"/>
      <w:r>
        <w:t>Начиная с 2011 года в Удмуртии формируется</w:t>
      </w:r>
      <w:proofErr w:type="gramEnd"/>
      <w:r>
        <w:t xml:space="preserve"> бюджет на очередной финансовый год и плановый период. Формирование финансового плана на долгосрочную перспективу - задача, которую предстоит решить в рамках реализации государственной программы.</w:t>
      </w:r>
    </w:p>
    <w:p w:rsidR="009511A2" w:rsidRDefault="009511A2">
      <w:pPr>
        <w:pStyle w:val="ConsPlusNormal"/>
        <w:ind w:firstLine="540"/>
        <w:jc w:val="both"/>
      </w:pPr>
      <w:r>
        <w:t>С 2012 года снижается темп роста доходов консолидированного бюджета Удмуртской Республики, и, как следствие, увеличивается дефицит консолидированного бюджета Удмуртской Республики (таблица 1).</w:t>
      </w:r>
    </w:p>
    <w:p w:rsidR="009511A2" w:rsidRDefault="009511A2">
      <w:pPr>
        <w:pStyle w:val="ConsPlusNormal"/>
        <w:jc w:val="both"/>
      </w:pPr>
    </w:p>
    <w:p w:rsidR="009511A2" w:rsidRDefault="009511A2">
      <w:pPr>
        <w:pStyle w:val="ConsPlusNormal"/>
        <w:ind w:firstLine="540"/>
        <w:jc w:val="both"/>
      </w:pPr>
      <w:r>
        <w:t>Таблица 1. Основные параметры консолидированного бюджета Удмуртской Республики</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397"/>
        <w:gridCol w:w="1397"/>
        <w:gridCol w:w="1399"/>
      </w:tblGrid>
      <w:tr w:rsidR="009511A2">
        <w:tc>
          <w:tcPr>
            <w:tcW w:w="5443" w:type="dxa"/>
            <w:vMerge w:val="restart"/>
          </w:tcPr>
          <w:p w:rsidR="009511A2" w:rsidRDefault="009511A2">
            <w:pPr>
              <w:pStyle w:val="ConsPlusNormal"/>
              <w:jc w:val="center"/>
            </w:pPr>
            <w:r>
              <w:t>Наименование показателя</w:t>
            </w:r>
          </w:p>
        </w:tc>
        <w:tc>
          <w:tcPr>
            <w:tcW w:w="1397" w:type="dxa"/>
          </w:tcPr>
          <w:p w:rsidR="009511A2" w:rsidRDefault="009511A2">
            <w:pPr>
              <w:pStyle w:val="ConsPlusNormal"/>
              <w:jc w:val="center"/>
            </w:pPr>
            <w:r>
              <w:t>2011 год</w:t>
            </w:r>
          </w:p>
        </w:tc>
        <w:tc>
          <w:tcPr>
            <w:tcW w:w="1397" w:type="dxa"/>
          </w:tcPr>
          <w:p w:rsidR="009511A2" w:rsidRDefault="009511A2">
            <w:pPr>
              <w:pStyle w:val="ConsPlusNormal"/>
              <w:jc w:val="center"/>
            </w:pPr>
            <w:r>
              <w:t>2012 год</w:t>
            </w:r>
          </w:p>
        </w:tc>
        <w:tc>
          <w:tcPr>
            <w:tcW w:w="1399" w:type="dxa"/>
          </w:tcPr>
          <w:p w:rsidR="009511A2" w:rsidRDefault="009511A2">
            <w:pPr>
              <w:pStyle w:val="ConsPlusNormal"/>
              <w:jc w:val="center"/>
            </w:pPr>
            <w:r>
              <w:t>2013 год</w:t>
            </w:r>
          </w:p>
        </w:tc>
      </w:tr>
      <w:tr w:rsidR="009511A2">
        <w:tc>
          <w:tcPr>
            <w:tcW w:w="5443" w:type="dxa"/>
            <w:vMerge/>
          </w:tcPr>
          <w:p w:rsidR="009511A2" w:rsidRDefault="009511A2"/>
        </w:tc>
        <w:tc>
          <w:tcPr>
            <w:tcW w:w="1397" w:type="dxa"/>
          </w:tcPr>
          <w:p w:rsidR="009511A2" w:rsidRDefault="009511A2">
            <w:pPr>
              <w:pStyle w:val="ConsPlusNormal"/>
              <w:jc w:val="center"/>
            </w:pPr>
            <w:r>
              <w:t>отчет</w:t>
            </w:r>
          </w:p>
        </w:tc>
        <w:tc>
          <w:tcPr>
            <w:tcW w:w="1397" w:type="dxa"/>
          </w:tcPr>
          <w:p w:rsidR="009511A2" w:rsidRDefault="009511A2">
            <w:pPr>
              <w:pStyle w:val="ConsPlusNormal"/>
              <w:jc w:val="center"/>
            </w:pPr>
            <w:r>
              <w:t>отчет</w:t>
            </w:r>
          </w:p>
        </w:tc>
        <w:tc>
          <w:tcPr>
            <w:tcW w:w="1399" w:type="dxa"/>
          </w:tcPr>
          <w:p w:rsidR="009511A2" w:rsidRDefault="009511A2">
            <w:pPr>
              <w:pStyle w:val="ConsPlusNormal"/>
              <w:jc w:val="center"/>
            </w:pPr>
            <w:r>
              <w:t>отчет</w:t>
            </w:r>
          </w:p>
        </w:tc>
      </w:tr>
      <w:tr w:rsidR="009511A2">
        <w:tc>
          <w:tcPr>
            <w:tcW w:w="5443" w:type="dxa"/>
          </w:tcPr>
          <w:p w:rsidR="009511A2" w:rsidRDefault="009511A2">
            <w:pPr>
              <w:pStyle w:val="ConsPlusNormal"/>
            </w:pPr>
            <w:r>
              <w:t>Доходы, млн. руб.</w:t>
            </w:r>
          </w:p>
        </w:tc>
        <w:tc>
          <w:tcPr>
            <w:tcW w:w="1397" w:type="dxa"/>
          </w:tcPr>
          <w:p w:rsidR="009511A2" w:rsidRDefault="009511A2">
            <w:pPr>
              <w:pStyle w:val="ConsPlusNormal"/>
              <w:jc w:val="center"/>
            </w:pPr>
            <w:r>
              <w:t>53045,5</w:t>
            </w:r>
          </w:p>
        </w:tc>
        <w:tc>
          <w:tcPr>
            <w:tcW w:w="1397" w:type="dxa"/>
          </w:tcPr>
          <w:p w:rsidR="009511A2" w:rsidRDefault="009511A2">
            <w:pPr>
              <w:pStyle w:val="ConsPlusNormal"/>
              <w:jc w:val="center"/>
            </w:pPr>
            <w:r>
              <w:t>57547,8</w:t>
            </w:r>
          </w:p>
        </w:tc>
        <w:tc>
          <w:tcPr>
            <w:tcW w:w="1399" w:type="dxa"/>
          </w:tcPr>
          <w:p w:rsidR="009511A2" w:rsidRDefault="009511A2">
            <w:pPr>
              <w:pStyle w:val="ConsPlusNormal"/>
              <w:jc w:val="center"/>
            </w:pPr>
            <w:r>
              <w:t>60990,8</w:t>
            </w:r>
          </w:p>
        </w:tc>
      </w:tr>
      <w:tr w:rsidR="009511A2">
        <w:tc>
          <w:tcPr>
            <w:tcW w:w="5443" w:type="dxa"/>
          </w:tcPr>
          <w:p w:rsidR="009511A2" w:rsidRDefault="009511A2">
            <w:pPr>
              <w:pStyle w:val="ConsPlusNormal"/>
            </w:pPr>
            <w:r>
              <w:t>Темп роста доходов к уровню предыдущего года, %</w:t>
            </w:r>
          </w:p>
        </w:tc>
        <w:tc>
          <w:tcPr>
            <w:tcW w:w="1397" w:type="dxa"/>
          </w:tcPr>
          <w:p w:rsidR="009511A2" w:rsidRDefault="009511A2">
            <w:pPr>
              <w:pStyle w:val="ConsPlusNormal"/>
              <w:jc w:val="center"/>
            </w:pPr>
            <w:r>
              <w:t>124,8</w:t>
            </w:r>
          </w:p>
        </w:tc>
        <w:tc>
          <w:tcPr>
            <w:tcW w:w="1397" w:type="dxa"/>
          </w:tcPr>
          <w:p w:rsidR="009511A2" w:rsidRDefault="009511A2">
            <w:pPr>
              <w:pStyle w:val="ConsPlusNormal"/>
              <w:jc w:val="center"/>
            </w:pPr>
            <w:r>
              <w:t>108,5</w:t>
            </w:r>
          </w:p>
        </w:tc>
        <w:tc>
          <w:tcPr>
            <w:tcW w:w="1399" w:type="dxa"/>
          </w:tcPr>
          <w:p w:rsidR="009511A2" w:rsidRDefault="009511A2">
            <w:pPr>
              <w:pStyle w:val="ConsPlusNormal"/>
              <w:jc w:val="center"/>
            </w:pPr>
            <w:r>
              <w:t>106,0</w:t>
            </w:r>
          </w:p>
        </w:tc>
      </w:tr>
      <w:tr w:rsidR="009511A2">
        <w:tc>
          <w:tcPr>
            <w:tcW w:w="5443" w:type="dxa"/>
          </w:tcPr>
          <w:p w:rsidR="009511A2" w:rsidRDefault="009511A2">
            <w:pPr>
              <w:pStyle w:val="ConsPlusNormal"/>
            </w:pPr>
            <w:r>
              <w:t>Безвозмездные поступления, млн. руб.</w:t>
            </w:r>
          </w:p>
        </w:tc>
        <w:tc>
          <w:tcPr>
            <w:tcW w:w="1397" w:type="dxa"/>
          </w:tcPr>
          <w:p w:rsidR="009511A2" w:rsidRDefault="009511A2">
            <w:pPr>
              <w:pStyle w:val="ConsPlusNormal"/>
              <w:jc w:val="center"/>
            </w:pPr>
            <w:r>
              <w:t>15723,9</w:t>
            </w:r>
          </w:p>
        </w:tc>
        <w:tc>
          <w:tcPr>
            <w:tcW w:w="1397" w:type="dxa"/>
          </w:tcPr>
          <w:p w:rsidR="009511A2" w:rsidRDefault="009511A2">
            <w:pPr>
              <w:pStyle w:val="ConsPlusNormal"/>
              <w:jc w:val="center"/>
            </w:pPr>
            <w:r>
              <w:t>13981,1</w:t>
            </w:r>
          </w:p>
        </w:tc>
        <w:tc>
          <w:tcPr>
            <w:tcW w:w="1399" w:type="dxa"/>
          </w:tcPr>
          <w:p w:rsidR="009511A2" w:rsidRDefault="009511A2">
            <w:pPr>
              <w:pStyle w:val="ConsPlusNormal"/>
              <w:jc w:val="center"/>
            </w:pPr>
            <w:r>
              <w:t>13095,8</w:t>
            </w:r>
          </w:p>
        </w:tc>
      </w:tr>
      <w:tr w:rsidR="009511A2">
        <w:tc>
          <w:tcPr>
            <w:tcW w:w="5443" w:type="dxa"/>
          </w:tcPr>
          <w:p w:rsidR="009511A2" w:rsidRDefault="009511A2">
            <w:pPr>
              <w:pStyle w:val="ConsPlusNormal"/>
            </w:pPr>
            <w:r>
              <w:t>Расходы, млн. руб.</w:t>
            </w:r>
          </w:p>
        </w:tc>
        <w:tc>
          <w:tcPr>
            <w:tcW w:w="1397" w:type="dxa"/>
          </w:tcPr>
          <w:p w:rsidR="009511A2" w:rsidRDefault="009511A2">
            <w:pPr>
              <w:pStyle w:val="ConsPlusNormal"/>
              <w:jc w:val="center"/>
            </w:pPr>
            <w:r>
              <w:t>54231,0</w:t>
            </w:r>
          </w:p>
        </w:tc>
        <w:tc>
          <w:tcPr>
            <w:tcW w:w="1397" w:type="dxa"/>
          </w:tcPr>
          <w:p w:rsidR="009511A2" w:rsidRDefault="009511A2">
            <w:pPr>
              <w:pStyle w:val="ConsPlusNormal"/>
              <w:jc w:val="center"/>
            </w:pPr>
            <w:r>
              <w:t>64959,0</w:t>
            </w:r>
          </w:p>
        </w:tc>
        <w:tc>
          <w:tcPr>
            <w:tcW w:w="1399" w:type="dxa"/>
          </w:tcPr>
          <w:p w:rsidR="009511A2" w:rsidRDefault="009511A2">
            <w:pPr>
              <w:pStyle w:val="ConsPlusNormal"/>
              <w:jc w:val="center"/>
            </w:pPr>
            <w:r>
              <w:t>70039,9</w:t>
            </w:r>
          </w:p>
        </w:tc>
      </w:tr>
      <w:tr w:rsidR="009511A2">
        <w:tc>
          <w:tcPr>
            <w:tcW w:w="5443" w:type="dxa"/>
          </w:tcPr>
          <w:p w:rsidR="009511A2" w:rsidRDefault="009511A2">
            <w:pPr>
              <w:pStyle w:val="ConsPlusNormal"/>
            </w:pPr>
            <w:r>
              <w:t>Темп роста расходов к уровню предыдущего года, %</w:t>
            </w:r>
          </w:p>
        </w:tc>
        <w:tc>
          <w:tcPr>
            <w:tcW w:w="1397" w:type="dxa"/>
          </w:tcPr>
          <w:p w:rsidR="009511A2" w:rsidRDefault="009511A2">
            <w:pPr>
              <w:pStyle w:val="ConsPlusNormal"/>
              <w:jc w:val="center"/>
            </w:pPr>
            <w:r>
              <w:t>109,8</w:t>
            </w:r>
          </w:p>
        </w:tc>
        <w:tc>
          <w:tcPr>
            <w:tcW w:w="1397" w:type="dxa"/>
          </w:tcPr>
          <w:p w:rsidR="009511A2" w:rsidRDefault="009511A2">
            <w:pPr>
              <w:pStyle w:val="ConsPlusNormal"/>
              <w:jc w:val="center"/>
            </w:pPr>
            <w:r>
              <w:t>119,8</w:t>
            </w:r>
          </w:p>
        </w:tc>
        <w:tc>
          <w:tcPr>
            <w:tcW w:w="1399" w:type="dxa"/>
          </w:tcPr>
          <w:p w:rsidR="009511A2" w:rsidRDefault="009511A2">
            <w:pPr>
              <w:pStyle w:val="ConsPlusNormal"/>
              <w:jc w:val="center"/>
            </w:pPr>
            <w:r>
              <w:t>107,8</w:t>
            </w:r>
          </w:p>
        </w:tc>
      </w:tr>
      <w:tr w:rsidR="009511A2">
        <w:tc>
          <w:tcPr>
            <w:tcW w:w="5443" w:type="dxa"/>
          </w:tcPr>
          <w:p w:rsidR="009511A2" w:rsidRDefault="009511A2">
            <w:pPr>
              <w:pStyle w:val="ConsPlusNormal"/>
            </w:pPr>
            <w:r>
              <w:t>Дефицит, млн. руб.</w:t>
            </w:r>
          </w:p>
        </w:tc>
        <w:tc>
          <w:tcPr>
            <w:tcW w:w="1397" w:type="dxa"/>
          </w:tcPr>
          <w:p w:rsidR="009511A2" w:rsidRDefault="009511A2">
            <w:pPr>
              <w:pStyle w:val="ConsPlusNormal"/>
              <w:jc w:val="center"/>
            </w:pPr>
            <w:r>
              <w:t>-1185,5</w:t>
            </w:r>
          </w:p>
        </w:tc>
        <w:tc>
          <w:tcPr>
            <w:tcW w:w="1397" w:type="dxa"/>
          </w:tcPr>
          <w:p w:rsidR="009511A2" w:rsidRDefault="009511A2">
            <w:pPr>
              <w:pStyle w:val="ConsPlusNormal"/>
              <w:jc w:val="center"/>
            </w:pPr>
            <w:r>
              <w:t>-7411,2</w:t>
            </w:r>
          </w:p>
        </w:tc>
        <w:tc>
          <w:tcPr>
            <w:tcW w:w="1399" w:type="dxa"/>
          </w:tcPr>
          <w:p w:rsidR="009511A2" w:rsidRDefault="009511A2">
            <w:pPr>
              <w:pStyle w:val="ConsPlusNormal"/>
              <w:jc w:val="center"/>
            </w:pPr>
            <w:r>
              <w:t>-9049,1</w:t>
            </w:r>
          </w:p>
        </w:tc>
      </w:tr>
      <w:tr w:rsidR="009511A2">
        <w:tc>
          <w:tcPr>
            <w:tcW w:w="5443" w:type="dxa"/>
          </w:tcPr>
          <w:p w:rsidR="009511A2" w:rsidRDefault="009511A2">
            <w:pPr>
              <w:pStyle w:val="ConsPlusNormal"/>
            </w:pPr>
            <w:r>
              <w:t>Отношение дефицита бюджета к доходам без учета безвозмездных поступлений, рассчитанное в соответствии с Бюджетным кодексом Российской Федерации, %</w:t>
            </w:r>
          </w:p>
        </w:tc>
        <w:tc>
          <w:tcPr>
            <w:tcW w:w="1397" w:type="dxa"/>
          </w:tcPr>
          <w:p w:rsidR="009511A2" w:rsidRDefault="009511A2">
            <w:pPr>
              <w:pStyle w:val="ConsPlusNormal"/>
              <w:jc w:val="center"/>
            </w:pPr>
            <w:r>
              <w:t>0,67</w:t>
            </w:r>
          </w:p>
        </w:tc>
        <w:tc>
          <w:tcPr>
            <w:tcW w:w="1397" w:type="dxa"/>
          </w:tcPr>
          <w:p w:rsidR="009511A2" w:rsidRDefault="009511A2">
            <w:pPr>
              <w:pStyle w:val="ConsPlusNormal"/>
              <w:jc w:val="center"/>
            </w:pPr>
            <w:r>
              <w:t>8,87</w:t>
            </w:r>
          </w:p>
        </w:tc>
        <w:tc>
          <w:tcPr>
            <w:tcW w:w="1399" w:type="dxa"/>
          </w:tcPr>
          <w:p w:rsidR="009511A2" w:rsidRDefault="009511A2">
            <w:pPr>
              <w:pStyle w:val="ConsPlusNormal"/>
              <w:jc w:val="center"/>
            </w:pPr>
            <w:r>
              <w:t>16,80</w:t>
            </w:r>
          </w:p>
        </w:tc>
      </w:tr>
    </w:tbl>
    <w:p w:rsidR="009511A2" w:rsidRDefault="009511A2">
      <w:pPr>
        <w:pStyle w:val="ConsPlusNormal"/>
        <w:jc w:val="both"/>
      </w:pPr>
    </w:p>
    <w:p w:rsidR="009511A2" w:rsidRDefault="009511A2">
      <w:pPr>
        <w:pStyle w:val="ConsPlusNormal"/>
        <w:ind w:firstLine="540"/>
        <w:jc w:val="both"/>
      </w:pPr>
      <w:r>
        <w:t>Аналогичная ситуация складывается в отношении бюджета Удмуртской Республики (таблица 2).</w:t>
      </w:r>
    </w:p>
    <w:p w:rsidR="009511A2" w:rsidRDefault="009511A2">
      <w:pPr>
        <w:pStyle w:val="ConsPlusNormal"/>
        <w:jc w:val="both"/>
      </w:pPr>
    </w:p>
    <w:p w:rsidR="009511A2" w:rsidRDefault="009511A2">
      <w:pPr>
        <w:pStyle w:val="ConsPlusNormal"/>
        <w:ind w:firstLine="540"/>
        <w:jc w:val="both"/>
      </w:pPr>
      <w:r>
        <w:t>Таблица 2. Основные параметры бюджета Удмуртской Республики</w:t>
      </w:r>
    </w:p>
    <w:p w:rsidR="009511A2" w:rsidRDefault="009511A2">
      <w:pPr>
        <w:pStyle w:val="ConsPlusNormal"/>
        <w:jc w:val="both"/>
      </w:pPr>
    </w:p>
    <w:p w:rsidR="009511A2" w:rsidRDefault="009511A2">
      <w:pPr>
        <w:pStyle w:val="ConsPlusNormal"/>
        <w:ind w:firstLine="540"/>
        <w:jc w:val="both"/>
      </w:pPr>
      <w:r>
        <w:t xml:space="preserve">(в ред. </w:t>
      </w:r>
      <w:hyperlink r:id="rId45" w:history="1">
        <w:r>
          <w:rPr>
            <w:color w:val="0000FF"/>
          </w:rPr>
          <w:t>постановления</w:t>
        </w:r>
      </w:hyperlink>
      <w:r>
        <w:t xml:space="preserve"> Правительства УР от 25.05.2015 N 250)</w:t>
      </w:r>
    </w:p>
    <w:p w:rsidR="009511A2" w:rsidRDefault="009511A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80"/>
        <w:gridCol w:w="786"/>
        <w:gridCol w:w="786"/>
        <w:gridCol w:w="786"/>
        <w:gridCol w:w="786"/>
        <w:gridCol w:w="809"/>
        <w:gridCol w:w="809"/>
        <w:gridCol w:w="809"/>
        <w:gridCol w:w="809"/>
        <w:gridCol w:w="809"/>
        <w:gridCol w:w="809"/>
      </w:tblGrid>
      <w:tr w:rsidR="009511A2" w:rsidTr="0085274E">
        <w:tc>
          <w:tcPr>
            <w:tcW w:w="1063" w:type="pct"/>
            <w:vMerge w:val="restart"/>
          </w:tcPr>
          <w:p w:rsidR="009511A2" w:rsidRDefault="009511A2">
            <w:pPr>
              <w:pStyle w:val="ConsPlusNormal"/>
              <w:jc w:val="center"/>
            </w:pPr>
            <w:r>
              <w:t>Наименование показателя</w:t>
            </w:r>
          </w:p>
        </w:tc>
        <w:tc>
          <w:tcPr>
            <w:tcW w:w="375" w:type="pct"/>
          </w:tcPr>
          <w:p w:rsidR="009511A2" w:rsidRDefault="009511A2">
            <w:pPr>
              <w:pStyle w:val="ConsPlusNormal"/>
              <w:jc w:val="center"/>
            </w:pPr>
            <w:r>
              <w:t>2011 год</w:t>
            </w:r>
          </w:p>
        </w:tc>
        <w:tc>
          <w:tcPr>
            <w:tcW w:w="375" w:type="pct"/>
          </w:tcPr>
          <w:p w:rsidR="009511A2" w:rsidRDefault="009511A2">
            <w:pPr>
              <w:pStyle w:val="ConsPlusNormal"/>
              <w:jc w:val="center"/>
            </w:pPr>
            <w:r>
              <w:t>2012 год</w:t>
            </w:r>
          </w:p>
        </w:tc>
        <w:tc>
          <w:tcPr>
            <w:tcW w:w="375" w:type="pct"/>
          </w:tcPr>
          <w:p w:rsidR="009511A2" w:rsidRDefault="009511A2">
            <w:pPr>
              <w:pStyle w:val="ConsPlusNormal"/>
              <w:jc w:val="center"/>
            </w:pPr>
            <w:r>
              <w:t>2013 год</w:t>
            </w:r>
          </w:p>
        </w:tc>
        <w:tc>
          <w:tcPr>
            <w:tcW w:w="375" w:type="pct"/>
          </w:tcPr>
          <w:p w:rsidR="009511A2" w:rsidRDefault="009511A2">
            <w:pPr>
              <w:pStyle w:val="ConsPlusNormal"/>
              <w:jc w:val="center"/>
            </w:pPr>
            <w:r>
              <w:t>2014 год</w:t>
            </w:r>
          </w:p>
        </w:tc>
        <w:tc>
          <w:tcPr>
            <w:tcW w:w="396" w:type="pct"/>
          </w:tcPr>
          <w:p w:rsidR="009511A2" w:rsidRDefault="009511A2">
            <w:pPr>
              <w:pStyle w:val="ConsPlusNormal"/>
              <w:jc w:val="center"/>
            </w:pPr>
            <w:r>
              <w:t>2015 год</w:t>
            </w:r>
          </w:p>
        </w:tc>
        <w:tc>
          <w:tcPr>
            <w:tcW w:w="396" w:type="pct"/>
          </w:tcPr>
          <w:p w:rsidR="009511A2" w:rsidRDefault="009511A2">
            <w:pPr>
              <w:pStyle w:val="ConsPlusNormal"/>
              <w:jc w:val="center"/>
            </w:pPr>
            <w:r>
              <w:t>2016 год</w:t>
            </w:r>
          </w:p>
        </w:tc>
        <w:tc>
          <w:tcPr>
            <w:tcW w:w="417" w:type="pct"/>
          </w:tcPr>
          <w:p w:rsidR="009511A2" w:rsidRDefault="009511A2">
            <w:pPr>
              <w:pStyle w:val="ConsPlusNormal"/>
              <w:jc w:val="center"/>
            </w:pPr>
            <w:r>
              <w:t>2017 год</w:t>
            </w:r>
          </w:p>
        </w:tc>
        <w:tc>
          <w:tcPr>
            <w:tcW w:w="417" w:type="pct"/>
          </w:tcPr>
          <w:p w:rsidR="009511A2" w:rsidRDefault="009511A2">
            <w:pPr>
              <w:pStyle w:val="ConsPlusNormal"/>
              <w:jc w:val="center"/>
            </w:pPr>
            <w:r>
              <w:t>2018 год</w:t>
            </w:r>
          </w:p>
        </w:tc>
        <w:tc>
          <w:tcPr>
            <w:tcW w:w="417" w:type="pct"/>
          </w:tcPr>
          <w:p w:rsidR="009511A2" w:rsidRDefault="009511A2">
            <w:pPr>
              <w:pStyle w:val="ConsPlusNormal"/>
              <w:jc w:val="center"/>
            </w:pPr>
            <w:r>
              <w:t>2019 год</w:t>
            </w:r>
          </w:p>
        </w:tc>
        <w:tc>
          <w:tcPr>
            <w:tcW w:w="396" w:type="pct"/>
          </w:tcPr>
          <w:p w:rsidR="009511A2" w:rsidRDefault="009511A2">
            <w:pPr>
              <w:pStyle w:val="ConsPlusNormal"/>
              <w:jc w:val="center"/>
            </w:pPr>
            <w:r>
              <w:t>2020 год</w:t>
            </w:r>
          </w:p>
        </w:tc>
      </w:tr>
      <w:tr w:rsidR="009511A2" w:rsidTr="0085274E">
        <w:trPr>
          <w:trHeight w:val="449"/>
        </w:trPr>
        <w:tc>
          <w:tcPr>
            <w:tcW w:w="1063" w:type="pct"/>
            <w:vMerge/>
          </w:tcPr>
          <w:p w:rsidR="009511A2" w:rsidRDefault="009511A2"/>
        </w:tc>
        <w:tc>
          <w:tcPr>
            <w:tcW w:w="375" w:type="pct"/>
          </w:tcPr>
          <w:p w:rsidR="009511A2" w:rsidRDefault="009511A2">
            <w:pPr>
              <w:pStyle w:val="ConsPlusNormal"/>
              <w:jc w:val="center"/>
            </w:pPr>
            <w:r>
              <w:t>отчет</w:t>
            </w:r>
          </w:p>
        </w:tc>
        <w:tc>
          <w:tcPr>
            <w:tcW w:w="375" w:type="pct"/>
          </w:tcPr>
          <w:p w:rsidR="009511A2" w:rsidRDefault="009511A2">
            <w:pPr>
              <w:pStyle w:val="ConsPlusNormal"/>
              <w:jc w:val="center"/>
            </w:pPr>
            <w:r>
              <w:t>отчет</w:t>
            </w:r>
          </w:p>
        </w:tc>
        <w:tc>
          <w:tcPr>
            <w:tcW w:w="375" w:type="pct"/>
          </w:tcPr>
          <w:p w:rsidR="009511A2" w:rsidRDefault="009511A2">
            <w:pPr>
              <w:pStyle w:val="ConsPlusNormal"/>
              <w:jc w:val="center"/>
            </w:pPr>
            <w:r>
              <w:t>отчет</w:t>
            </w:r>
          </w:p>
        </w:tc>
        <w:tc>
          <w:tcPr>
            <w:tcW w:w="375" w:type="pct"/>
          </w:tcPr>
          <w:p w:rsidR="009511A2" w:rsidRDefault="009511A2">
            <w:pPr>
              <w:pStyle w:val="ConsPlusNormal"/>
              <w:jc w:val="center"/>
            </w:pPr>
            <w:r>
              <w:t>отчет</w:t>
            </w:r>
          </w:p>
        </w:tc>
        <w:tc>
          <w:tcPr>
            <w:tcW w:w="396" w:type="pct"/>
          </w:tcPr>
          <w:p w:rsidR="009511A2" w:rsidRDefault="009511A2">
            <w:pPr>
              <w:pStyle w:val="ConsPlusNormal"/>
              <w:jc w:val="center"/>
            </w:pPr>
            <w:r>
              <w:t>прогноз</w:t>
            </w:r>
          </w:p>
        </w:tc>
        <w:tc>
          <w:tcPr>
            <w:tcW w:w="396" w:type="pct"/>
          </w:tcPr>
          <w:p w:rsidR="009511A2" w:rsidRDefault="009511A2">
            <w:pPr>
              <w:pStyle w:val="ConsPlusNormal"/>
              <w:jc w:val="center"/>
            </w:pPr>
            <w:r>
              <w:t>прогноз</w:t>
            </w:r>
          </w:p>
        </w:tc>
        <w:tc>
          <w:tcPr>
            <w:tcW w:w="417" w:type="pct"/>
          </w:tcPr>
          <w:p w:rsidR="009511A2" w:rsidRDefault="009511A2">
            <w:pPr>
              <w:pStyle w:val="ConsPlusNormal"/>
              <w:jc w:val="center"/>
            </w:pPr>
            <w:r>
              <w:t>прогноз</w:t>
            </w:r>
          </w:p>
        </w:tc>
        <w:tc>
          <w:tcPr>
            <w:tcW w:w="417" w:type="pct"/>
          </w:tcPr>
          <w:p w:rsidR="009511A2" w:rsidRDefault="009511A2">
            <w:pPr>
              <w:pStyle w:val="ConsPlusNormal"/>
              <w:jc w:val="center"/>
            </w:pPr>
            <w:r>
              <w:t>прогноз</w:t>
            </w:r>
          </w:p>
        </w:tc>
        <w:tc>
          <w:tcPr>
            <w:tcW w:w="417" w:type="pct"/>
          </w:tcPr>
          <w:p w:rsidR="009511A2" w:rsidRDefault="009511A2">
            <w:pPr>
              <w:pStyle w:val="ConsPlusNormal"/>
              <w:jc w:val="center"/>
            </w:pPr>
            <w:r>
              <w:t>прогноз</w:t>
            </w:r>
          </w:p>
        </w:tc>
        <w:tc>
          <w:tcPr>
            <w:tcW w:w="396" w:type="pct"/>
          </w:tcPr>
          <w:p w:rsidR="009511A2" w:rsidRDefault="009511A2">
            <w:pPr>
              <w:pStyle w:val="ConsPlusNormal"/>
              <w:jc w:val="center"/>
            </w:pPr>
            <w:r>
              <w:t>прогноз</w:t>
            </w:r>
          </w:p>
        </w:tc>
      </w:tr>
      <w:tr w:rsidR="009511A2" w:rsidTr="0085274E">
        <w:tc>
          <w:tcPr>
            <w:tcW w:w="1063" w:type="pct"/>
          </w:tcPr>
          <w:p w:rsidR="009511A2" w:rsidRDefault="009511A2">
            <w:pPr>
              <w:pStyle w:val="ConsPlusNormal"/>
            </w:pPr>
            <w:r>
              <w:t>Доходы, млн. руб.</w:t>
            </w:r>
          </w:p>
        </w:tc>
        <w:tc>
          <w:tcPr>
            <w:tcW w:w="375" w:type="pct"/>
          </w:tcPr>
          <w:p w:rsidR="009511A2" w:rsidRDefault="009511A2">
            <w:pPr>
              <w:pStyle w:val="ConsPlusNormal"/>
              <w:jc w:val="center"/>
            </w:pPr>
            <w:r>
              <w:t>44509,9</w:t>
            </w:r>
          </w:p>
        </w:tc>
        <w:tc>
          <w:tcPr>
            <w:tcW w:w="375" w:type="pct"/>
          </w:tcPr>
          <w:p w:rsidR="009511A2" w:rsidRDefault="009511A2">
            <w:pPr>
              <w:pStyle w:val="ConsPlusNormal"/>
              <w:jc w:val="center"/>
            </w:pPr>
            <w:r>
              <w:t>48284,9</w:t>
            </w:r>
          </w:p>
        </w:tc>
        <w:tc>
          <w:tcPr>
            <w:tcW w:w="375" w:type="pct"/>
          </w:tcPr>
          <w:p w:rsidR="009511A2" w:rsidRDefault="009511A2">
            <w:pPr>
              <w:pStyle w:val="ConsPlusNormal"/>
              <w:jc w:val="center"/>
            </w:pPr>
            <w:r>
              <w:t>50095,7</w:t>
            </w:r>
          </w:p>
        </w:tc>
        <w:tc>
          <w:tcPr>
            <w:tcW w:w="375" w:type="pct"/>
          </w:tcPr>
          <w:p w:rsidR="009511A2" w:rsidRDefault="009511A2">
            <w:pPr>
              <w:pStyle w:val="ConsPlusNormal"/>
              <w:jc w:val="center"/>
            </w:pPr>
            <w:r>
              <w:t>52772,0</w:t>
            </w:r>
          </w:p>
        </w:tc>
        <w:tc>
          <w:tcPr>
            <w:tcW w:w="396" w:type="pct"/>
          </w:tcPr>
          <w:p w:rsidR="009511A2" w:rsidRDefault="009511A2">
            <w:pPr>
              <w:pStyle w:val="ConsPlusNormal"/>
              <w:jc w:val="center"/>
            </w:pPr>
            <w:r>
              <w:t>51666,1</w:t>
            </w:r>
          </w:p>
        </w:tc>
        <w:tc>
          <w:tcPr>
            <w:tcW w:w="396" w:type="pct"/>
          </w:tcPr>
          <w:p w:rsidR="009511A2" w:rsidRDefault="009511A2">
            <w:pPr>
              <w:pStyle w:val="ConsPlusNormal"/>
              <w:jc w:val="center"/>
            </w:pPr>
            <w:r>
              <w:t>54765,5</w:t>
            </w:r>
          </w:p>
        </w:tc>
        <w:tc>
          <w:tcPr>
            <w:tcW w:w="417" w:type="pct"/>
          </w:tcPr>
          <w:p w:rsidR="009511A2" w:rsidRDefault="009511A2">
            <w:pPr>
              <w:pStyle w:val="ConsPlusNormal"/>
              <w:jc w:val="center"/>
            </w:pPr>
            <w:r>
              <w:t>55403,9</w:t>
            </w:r>
          </w:p>
        </w:tc>
        <w:tc>
          <w:tcPr>
            <w:tcW w:w="417" w:type="pct"/>
          </w:tcPr>
          <w:p w:rsidR="009511A2" w:rsidRDefault="009511A2">
            <w:pPr>
              <w:pStyle w:val="ConsPlusNormal"/>
              <w:jc w:val="center"/>
            </w:pPr>
            <w:r>
              <w:t>57833,4</w:t>
            </w:r>
          </w:p>
        </w:tc>
        <w:tc>
          <w:tcPr>
            <w:tcW w:w="417" w:type="pct"/>
          </w:tcPr>
          <w:p w:rsidR="009511A2" w:rsidRDefault="009511A2">
            <w:pPr>
              <w:pStyle w:val="ConsPlusNormal"/>
              <w:jc w:val="center"/>
            </w:pPr>
            <w:r>
              <w:t>60383,8</w:t>
            </w:r>
          </w:p>
        </w:tc>
        <w:tc>
          <w:tcPr>
            <w:tcW w:w="396" w:type="pct"/>
          </w:tcPr>
          <w:p w:rsidR="009511A2" w:rsidRDefault="009511A2">
            <w:pPr>
              <w:pStyle w:val="ConsPlusNormal"/>
              <w:jc w:val="center"/>
            </w:pPr>
            <w:r>
              <w:t>63062,3</w:t>
            </w:r>
          </w:p>
        </w:tc>
      </w:tr>
      <w:tr w:rsidR="009511A2" w:rsidTr="0085274E">
        <w:tc>
          <w:tcPr>
            <w:tcW w:w="1063" w:type="pct"/>
          </w:tcPr>
          <w:p w:rsidR="009511A2" w:rsidRDefault="009511A2">
            <w:pPr>
              <w:pStyle w:val="ConsPlusNormal"/>
            </w:pPr>
            <w:r>
              <w:t>Темп роста доходов к уровню прошлого года, %</w:t>
            </w:r>
          </w:p>
        </w:tc>
        <w:tc>
          <w:tcPr>
            <w:tcW w:w="375" w:type="pct"/>
          </w:tcPr>
          <w:p w:rsidR="009511A2" w:rsidRDefault="009511A2">
            <w:pPr>
              <w:pStyle w:val="ConsPlusNormal"/>
              <w:jc w:val="center"/>
            </w:pPr>
            <w:r>
              <w:t>122,9</w:t>
            </w:r>
          </w:p>
        </w:tc>
        <w:tc>
          <w:tcPr>
            <w:tcW w:w="375" w:type="pct"/>
          </w:tcPr>
          <w:p w:rsidR="009511A2" w:rsidRDefault="009511A2">
            <w:pPr>
              <w:pStyle w:val="ConsPlusNormal"/>
              <w:jc w:val="center"/>
            </w:pPr>
            <w:r>
              <w:t>108,5</w:t>
            </w:r>
          </w:p>
        </w:tc>
        <w:tc>
          <w:tcPr>
            <w:tcW w:w="375" w:type="pct"/>
          </w:tcPr>
          <w:p w:rsidR="009511A2" w:rsidRDefault="009511A2">
            <w:pPr>
              <w:pStyle w:val="ConsPlusNormal"/>
              <w:jc w:val="center"/>
            </w:pPr>
            <w:r>
              <w:t>103,8</w:t>
            </w:r>
          </w:p>
        </w:tc>
        <w:tc>
          <w:tcPr>
            <w:tcW w:w="375" w:type="pct"/>
          </w:tcPr>
          <w:p w:rsidR="009511A2" w:rsidRDefault="009511A2">
            <w:pPr>
              <w:pStyle w:val="ConsPlusNormal"/>
              <w:jc w:val="center"/>
            </w:pPr>
            <w:r>
              <w:t>105,3</w:t>
            </w:r>
          </w:p>
        </w:tc>
        <w:tc>
          <w:tcPr>
            <w:tcW w:w="396" w:type="pct"/>
          </w:tcPr>
          <w:p w:rsidR="009511A2" w:rsidRDefault="009511A2">
            <w:pPr>
              <w:pStyle w:val="ConsPlusNormal"/>
              <w:jc w:val="center"/>
            </w:pPr>
            <w:r>
              <w:t>97,9</w:t>
            </w:r>
          </w:p>
        </w:tc>
        <w:tc>
          <w:tcPr>
            <w:tcW w:w="396" w:type="pct"/>
          </w:tcPr>
          <w:p w:rsidR="009511A2" w:rsidRDefault="009511A2">
            <w:pPr>
              <w:pStyle w:val="ConsPlusNormal"/>
              <w:jc w:val="center"/>
            </w:pPr>
            <w:r>
              <w:t>106,0</w:t>
            </w:r>
          </w:p>
        </w:tc>
        <w:tc>
          <w:tcPr>
            <w:tcW w:w="417" w:type="pct"/>
          </w:tcPr>
          <w:p w:rsidR="009511A2" w:rsidRDefault="009511A2">
            <w:pPr>
              <w:pStyle w:val="ConsPlusNormal"/>
              <w:jc w:val="center"/>
            </w:pPr>
            <w:r>
              <w:t>101,2</w:t>
            </w:r>
          </w:p>
        </w:tc>
        <w:tc>
          <w:tcPr>
            <w:tcW w:w="417" w:type="pct"/>
          </w:tcPr>
          <w:p w:rsidR="009511A2" w:rsidRDefault="009511A2">
            <w:pPr>
              <w:pStyle w:val="ConsPlusNormal"/>
              <w:jc w:val="center"/>
            </w:pPr>
            <w:r>
              <w:t>104,4</w:t>
            </w:r>
          </w:p>
        </w:tc>
        <w:tc>
          <w:tcPr>
            <w:tcW w:w="417" w:type="pct"/>
          </w:tcPr>
          <w:p w:rsidR="009511A2" w:rsidRDefault="009511A2">
            <w:pPr>
              <w:pStyle w:val="ConsPlusNormal"/>
              <w:jc w:val="center"/>
            </w:pPr>
            <w:r>
              <w:t>104,4</w:t>
            </w:r>
          </w:p>
        </w:tc>
        <w:tc>
          <w:tcPr>
            <w:tcW w:w="396" w:type="pct"/>
          </w:tcPr>
          <w:p w:rsidR="009511A2" w:rsidRDefault="009511A2">
            <w:pPr>
              <w:pStyle w:val="ConsPlusNormal"/>
              <w:jc w:val="center"/>
            </w:pPr>
            <w:r>
              <w:t>104,4</w:t>
            </w:r>
          </w:p>
        </w:tc>
      </w:tr>
      <w:tr w:rsidR="009511A2" w:rsidTr="0085274E">
        <w:tc>
          <w:tcPr>
            <w:tcW w:w="1063" w:type="pct"/>
          </w:tcPr>
          <w:p w:rsidR="009511A2" w:rsidRDefault="009511A2">
            <w:pPr>
              <w:pStyle w:val="ConsPlusNormal"/>
            </w:pPr>
            <w:r>
              <w:t>Налоговые и неналоговые доходы, млн. руб.</w:t>
            </w:r>
          </w:p>
        </w:tc>
        <w:tc>
          <w:tcPr>
            <w:tcW w:w="375" w:type="pct"/>
          </w:tcPr>
          <w:p w:rsidR="009511A2" w:rsidRDefault="009511A2">
            <w:pPr>
              <w:pStyle w:val="ConsPlusNormal"/>
              <w:jc w:val="center"/>
            </w:pPr>
            <w:r>
              <w:t>28700,4</w:t>
            </w:r>
          </w:p>
        </w:tc>
        <w:tc>
          <w:tcPr>
            <w:tcW w:w="375" w:type="pct"/>
          </w:tcPr>
          <w:p w:rsidR="009511A2" w:rsidRDefault="009511A2">
            <w:pPr>
              <w:pStyle w:val="ConsPlusNormal"/>
              <w:jc w:val="center"/>
            </w:pPr>
            <w:r>
              <w:t>34302,5</w:t>
            </w:r>
          </w:p>
        </w:tc>
        <w:tc>
          <w:tcPr>
            <w:tcW w:w="375" w:type="pct"/>
          </w:tcPr>
          <w:p w:rsidR="009511A2" w:rsidRDefault="009511A2">
            <w:pPr>
              <w:pStyle w:val="ConsPlusNormal"/>
              <w:jc w:val="center"/>
            </w:pPr>
            <w:r>
              <w:t>36993,7</w:t>
            </w:r>
          </w:p>
        </w:tc>
        <w:tc>
          <w:tcPr>
            <w:tcW w:w="375" w:type="pct"/>
          </w:tcPr>
          <w:p w:rsidR="009511A2" w:rsidRDefault="009511A2">
            <w:pPr>
              <w:pStyle w:val="ConsPlusNormal"/>
              <w:jc w:val="center"/>
            </w:pPr>
            <w:r>
              <w:t>39996,5</w:t>
            </w:r>
          </w:p>
        </w:tc>
        <w:tc>
          <w:tcPr>
            <w:tcW w:w="396" w:type="pct"/>
          </w:tcPr>
          <w:p w:rsidR="009511A2" w:rsidRDefault="009511A2">
            <w:pPr>
              <w:pStyle w:val="ConsPlusNormal"/>
              <w:jc w:val="center"/>
            </w:pPr>
            <w:r>
              <w:t>43292,6</w:t>
            </w:r>
          </w:p>
        </w:tc>
        <w:tc>
          <w:tcPr>
            <w:tcW w:w="396" w:type="pct"/>
          </w:tcPr>
          <w:p w:rsidR="009511A2" w:rsidRDefault="009511A2">
            <w:pPr>
              <w:pStyle w:val="ConsPlusNormal"/>
              <w:jc w:val="center"/>
            </w:pPr>
            <w:r>
              <w:t>48310,3</w:t>
            </w:r>
          </w:p>
        </w:tc>
        <w:tc>
          <w:tcPr>
            <w:tcW w:w="417" w:type="pct"/>
          </w:tcPr>
          <w:p w:rsidR="009511A2" w:rsidRDefault="009511A2">
            <w:pPr>
              <w:pStyle w:val="ConsPlusNormal"/>
              <w:jc w:val="center"/>
            </w:pPr>
            <w:r>
              <w:t>48590,2</w:t>
            </w:r>
          </w:p>
        </w:tc>
        <w:tc>
          <w:tcPr>
            <w:tcW w:w="417" w:type="pct"/>
          </w:tcPr>
          <w:p w:rsidR="009511A2" w:rsidRDefault="009511A2">
            <w:pPr>
              <w:pStyle w:val="ConsPlusNormal"/>
              <w:jc w:val="center"/>
            </w:pPr>
            <w:r>
              <w:t>51019,7</w:t>
            </w:r>
          </w:p>
        </w:tc>
        <w:tc>
          <w:tcPr>
            <w:tcW w:w="417" w:type="pct"/>
          </w:tcPr>
          <w:p w:rsidR="009511A2" w:rsidRDefault="009511A2">
            <w:pPr>
              <w:pStyle w:val="ConsPlusNormal"/>
              <w:jc w:val="center"/>
            </w:pPr>
            <w:r>
              <w:t>53570,1</w:t>
            </w:r>
          </w:p>
        </w:tc>
        <w:tc>
          <w:tcPr>
            <w:tcW w:w="396" w:type="pct"/>
          </w:tcPr>
          <w:p w:rsidR="009511A2" w:rsidRDefault="009511A2">
            <w:pPr>
              <w:pStyle w:val="ConsPlusNormal"/>
              <w:jc w:val="center"/>
            </w:pPr>
            <w:r>
              <w:t>56248,6</w:t>
            </w:r>
          </w:p>
        </w:tc>
      </w:tr>
      <w:tr w:rsidR="009511A2" w:rsidTr="0085274E">
        <w:tc>
          <w:tcPr>
            <w:tcW w:w="1063" w:type="pct"/>
          </w:tcPr>
          <w:p w:rsidR="009511A2" w:rsidRDefault="009511A2">
            <w:pPr>
              <w:pStyle w:val="ConsPlusNormal"/>
            </w:pPr>
            <w:r>
              <w:t>Безвозмездные поступления, млн. руб.</w:t>
            </w:r>
          </w:p>
        </w:tc>
        <w:tc>
          <w:tcPr>
            <w:tcW w:w="375" w:type="pct"/>
          </w:tcPr>
          <w:p w:rsidR="009511A2" w:rsidRDefault="009511A2">
            <w:pPr>
              <w:pStyle w:val="ConsPlusNormal"/>
              <w:jc w:val="center"/>
            </w:pPr>
            <w:r>
              <w:t>15809,5</w:t>
            </w:r>
          </w:p>
        </w:tc>
        <w:tc>
          <w:tcPr>
            <w:tcW w:w="375" w:type="pct"/>
          </w:tcPr>
          <w:p w:rsidR="009511A2" w:rsidRDefault="009511A2">
            <w:pPr>
              <w:pStyle w:val="ConsPlusNormal"/>
              <w:jc w:val="center"/>
            </w:pPr>
            <w:r>
              <w:t>13982,4</w:t>
            </w:r>
          </w:p>
        </w:tc>
        <w:tc>
          <w:tcPr>
            <w:tcW w:w="375" w:type="pct"/>
          </w:tcPr>
          <w:p w:rsidR="009511A2" w:rsidRDefault="009511A2">
            <w:pPr>
              <w:pStyle w:val="ConsPlusNormal"/>
              <w:jc w:val="center"/>
            </w:pPr>
            <w:r>
              <w:t>13102,0</w:t>
            </w:r>
          </w:p>
        </w:tc>
        <w:tc>
          <w:tcPr>
            <w:tcW w:w="375" w:type="pct"/>
          </w:tcPr>
          <w:p w:rsidR="009511A2" w:rsidRDefault="009511A2">
            <w:pPr>
              <w:pStyle w:val="ConsPlusNormal"/>
              <w:jc w:val="center"/>
            </w:pPr>
            <w:r>
              <w:t>12775,5</w:t>
            </w:r>
          </w:p>
        </w:tc>
        <w:tc>
          <w:tcPr>
            <w:tcW w:w="396" w:type="pct"/>
          </w:tcPr>
          <w:p w:rsidR="009511A2" w:rsidRDefault="009511A2">
            <w:pPr>
              <w:pStyle w:val="ConsPlusNormal"/>
              <w:jc w:val="center"/>
            </w:pPr>
            <w:r>
              <w:t>8373,5</w:t>
            </w:r>
          </w:p>
        </w:tc>
        <w:tc>
          <w:tcPr>
            <w:tcW w:w="396" w:type="pct"/>
          </w:tcPr>
          <w:p w:rsidR="009511A2" w:rsidRDefault="009511A2">
            <w:pPr>
              <w:pStyle w:val="ConsPlusNormal"/>
              <w:jc w:val="center"/>
            </w:pPr>
            <w:r>
              <w:t>6455,2</w:t>
            </w:r>
          </w:p>
        </w:tc>
        <w:tc>
          <w:tcPr>
            <w:tcW w:w="417" w:type="pct"/>
          </w:tcPr>
          <w:p w:rsidR="009511A2" w:rsidRDefault="009511A2">
            <w:pPr>
              <w:pStyle w:val="ConsPlusNormal"/>
              <w:jc w:val="center"/>
            </w:pPr>
            <w:r>
              <w:t>6813,7</w:t>
            </w:r>
          </w:p>
        </w:tc>
        <w:tc>
          <w:tcPr>
            <w:tcW w:w="417" w:type="pct"/>
          </w:tcPr>
          <w:p w:rsidR="009511A2" w:rsidRDefault="009511A2">
            <w:pPr>
              <w:pStyle w:val="ConsPlusNormal"/>
              <w:jc w:val="center"/>
            </w:pPr>
            <w:r>
              <w:t>6813,7</w:t>
            </w:r>
          </w:p>
        </w:tc>
        <w:tc>
          <w:tcPr>
            <w:tcW w:w="417" w:type="pct"/>
          </w:tcPr>
          <w:p w:rsidR="009511A2" w:rsidRDefault="009511A2">
            <w:pPr>
              <w:pStyle w:val="ConsPlusNormal"/>
              <w:jc w:val="center"/>
            </w:pPr>
            <w:r>
              <w:t>6813,7</w:t>
            </w:r>
          </w:p>
        </w:tc>
        <w:tc>
          <w:tcPr>
            <w:tcW w:w="396" w:type="pct"/>
          </w:tcPr>
          <w:p w:rsidR="009511A2" w:rsidRDefault="009511A2">
            <w:pPr>
              <w:pStyle w:val="ConsPlusNormal"/>
              <w:jc w:val="center"/>
            </w:pPr>
            <w:r>
              <w:t>6813,7</w:t>
            </w:r>
          </w:p>
        </w:tc>
      </w:tr>
      <w:tr w:rsidR="009511A2" w:rsidTr="0085274E">
        <w:tc>
          <w:tcPr>
            <w:tcW w:w="1063" w:type="pct"/>
          </w:tcPr>
          <w:p w:rsidR="009511A2" w:rsidRDefault="009511A2">
            <w:pPr>
              <w:pStyle w:val="ConsPlusNormal"/>
            </w:pPr>
            <w:r>
              <w:t>Расходы, млн. руб.</w:t>
            </w:r>
          </w:p>
        </w:tc>
        <w:tc>
          <w:tcPr>
            <w:tcW w:w="375" w:type="pct"/>
          </w:tcPr>
          <w:p w:rsidR="009511A2" w:rsidRDefault="009511A2">
            <w:pPr>
              <w:pStyle w:val="ConsPlusNormal"/>
              <w:jc w:val="center"/>
            </w:pPr>
            <w:r>
              <w:t>46302,2</w:t>
            </w:r>
          </w:p>
        </w:tc>
        <w:tc>
          <w:tcPr>
            <w:tcW w:w="375" w:type="pct"/>
          </w:tcPr>
          <w:p w:rsidR="009511A2" w:rsidRDefault="009511A2">
            <w:pPr>
              <w:pStyle w:val="ConsPlusNormal"/>
              <w:jc w:val="center"/>
            </w:pPr>
            <w:r>
              <w:t>55115,2</w:t>
            </w:r>
          </w:p>
        </w:tc>
        <w:tc>
          <w:tcPr>
            <w:tcW w:w="375" w:type="pct"/>
          </w:tcPr>
          <w:p w:rsidR="009511A2" w:rsidRDefault="009511A2">
            <w:pPr>
              <w:pStyle w:val="ConsPlusNormal"/>
              <w:jc w:val="center"/>
            </w:pPr>
            <w:r>
              <w:t>57878,8</w:t>
            </w:r>
          </w:p>
        </w:tc>
        <w:tc>
          <w:tcPr>
            <w:tcW w:w="375" w:type="pct"/>
          </w:tcPr>
          <w:p w:rsidR="009511A2" w:rsidRDefault="009511A2">
            <w:pPr>
              <w:pStyle w:val="ConsPlusNormal"/>
              <w:jc w:val="center"/>
            </w:pPr>
            <w:r>
              <w:t>63915,7</w:t>
            </w:r>
          </w:p>
        </w:tc>
        <w:tc>
          <w:tcPr>
            <w:tcW w:w="396" w:type="pct"/>
          </w:tcPr>
          <w:p w:rsidR="009511A2" w:rsidRDefault="009511A2">
            <w:pPr>
              <w:pStyle w:val="ConsPlusNormal"/>
              <w:jc w:val="center"/>
            </w:pPr>
            <w:r>
              <w:t>56640,9</w:t>
            </w:r>
          </w:p>
        </w:tc>
        <w:tc>
          <w:tcPr>
            <w:tcW w:w="396" w:type="pct"/>
          </w:tcPr>
          <w:p w:rsidR="009511A2" w:rsidRDefault="009511A2">
            <w:pPr>
              <w:pStyle w:val="ConsPlusNormal"/>
              <w:jc w:val="center"/>
            </w:pPr>
            <w:r>
              <w:t>50475,2</w:t>
            </w:r>
          </w:p>
        </w:tc>
        <w:tc>
          <w:tcPr>
            <w:tcW w:w="417" w:type="pct"/>
          </w:tcPr>
          <w:p w:rsidR="009511A2" w:rsidRDefault="009511A2">
            <w:pPr>
              <w:pStyle w:val="ConsPlusNormal"/>
              <w:jc w:val="center"/>
            </w:pPr>
            <w:r>
              <w:t>54160,3</w:t>
            </w:r>
          </w:p>
        </w:tc>
        <w:tc>
          <w:tcPr>
            <w:tcW w:w="417" w:type="pct"/>
          </w:tcPr>
          <w:p w:rsidR="009511A2" w:rsidRDefault="009511A2">
            <w:pPr>
              <w:pStyle w:val="ConsPlusNormal"/>
              <w:jc w:val="center"/>
            </w:pPr>
            <w:r>
              <w:t>56583,4</w:t>
            </w:r>
          </w:p>
        </w:tc>
        <w:tc>
          <w:tcPr>
            <w:tcW w:w="417" w:type="pct"/>
          </w:tcPr>
          <w:p w:rsidR="009511A2" w:rsidRDefault="009511A2">
            <w:pPr>
              <w:pStyle w:val="ConsPlusNormal"/>
              <w:jc w:val="center"/>
            </w:pPr>
            <w:r>
              <w:t>59183,8</w:t>
            </w:r>
          </w:p>
        </w:tc>
        <w:tc>
          <w:tcPr>
            <w:tcW w:w="396" w:type="pct"/>
          </w:tcPr>
          <w:p w:rsidR="009511A2" w:rsidRDefault="009511A2">
            <w:pPr>
              <w:pStyle w:val="ConsPlusNormal"/>
              <w:jc w:val="center"/>
            </w:pPr>
            <w:r>
              <w:t>61762,3</w:t>
            </w:r>
          </w:p>
        </w:tc>
      </w:tr>
      <w:tr w:rsidR="009511A2" w:rsidTr="0085274E">
        <w:tc>
          <w:tcPr>
            <w:tcW w:w="1063" w:type="pct"/>
          </w:tcPr>
          <w:p w:rsidR="009511A2" w:rsidRDefault="009511A2">
            <w:pPr>
              <w:pStyle w:val="ConsPlusNormal"/>
            </w:pPr>
            <w:r>
              <w:t>Темп роста расходов к уровню прошлого года, %</w:t>
            </w:r>
          </w:p>
        </w:tc>
        <w:tc>
          <w:tcPr>
            <w:tcW w:w="375" w:type="pct"/>
          </w:tcPr>
          <w:p w:rsidR="009511A2" w:rsidRDefault="009511A2">
            <w:pPr>
              <w:pStyle w:val="ConsPlusNormal"/>
              <w:jc w:val="center"/>
            </w:pPr>
            <w:r>
              <w:t>110,0</w:t>
            </w:r>
          </w:p>
        </w:tc>
        <w:tc>
          <w:tcPr>
            <w:tcW w:w="375" w:type="pct"/>
          </w:tcPr>
          <w:p w:rsidR="009511A2" w:rsidRDefault="009511A2">
            <w:pPr>
              <w:pStyle w:val="ConsPlusNormal"/>
              <w:jc w:val="center"/>
            </w:pPr>
            <w:r>
              <w:t>119,0</w:t>
            </w:r>
          </w:p>
        </w:tc>
        <w:tc>
          <w:tcPr>
            <w:tcW w:w="375" w:type="pct"/>
          </w:tcPr>
          <w:p w:rsidR="009511A2" w:rsidRDefault="009511A2">
            <w:pPr>
              <w:pStyle w:val="ConsPlusNormal"/>
              <w:jc w:val="center"/>
            </w:pPr>
            <w:r>
              <w:t>105,0</w:t>
            </w:r>
          </w:p>
        </w:tc>
        <w:tc>
          <w:tcPr>
            <w:tcW w:w="375" w:type="pct"/>
          </w:tcPr>
          <w:p w:rsidR="009511A2" w:rsidRDefault="009511A2">
            <w:pPr>
              <w:pStyle w:val="ConsPlusNormal"/>
              <w:jc w:val="center"/>
            </w:pPr>
            <w:r>
              <w:t>110,4</w:t>
            </w:r>
          </w:p>
        </w:tc>
        <w:tc>
          <w:tcPr>
            <w:tcW w:w="396" w:type="pct"/>
          </w:tcPr>
          <w:p w:rsidR="009511A2" w:rsidRDefault="009511A2">
            <w:pPr>
              <w:pStyle w:val="ConsPlusNormal"/>
              <w:jc w:val="center"/>
            </w:pPr>
            <w:r>
              <w:t>88,6</w:t>
            </w:r>
          </w:p>
        </w:tc>
        <w:tc>
          <w:tcPr>
            <w:tcW w:w="396" w:type="pct"/>
          </w:tcPr>
          <w:p w:rsidR="009511A2" w:rsidRDefault="009511A2">
            <w:pPr>
              <w:pStyle w:val="ConsPlusNormal"/>
              <w:jc w:val="center"/>
            </w:pPr>
            <w:r>
              <w:t>89,1</w:t>
            </w:r>
          </w:p>
        </w:tc>
        <w:tc>
          <w:tcPr>
            <w:tcW w:w="417" w:type="pct"/>
          </w:tcPr>
          <w:p w:rsidR="009511A2" w:rsidRDefault="009511A2">
            <w:pPr>
              <w:pStyle w:val="ConsPlusNormal"/>
              <w:jc w:val="center"/>
            </w:pPr>
            <w:r>
              <w:t>107,3</w:t>
            </w:r>
          </w:p>
        </w:tc>
        <w:tc>
          <w:tcPr>
            <w:tcW w:w="417" w:type="pct"/>
          </w:tcPr>
          <w:p w:rsidR="009511A2" w:rsidRDefault="009511A2">
            <w:pPr>
              <w:pStyle w:val="ConsPlusNormal"/>
              <w:jc w:val="center"/>
            </w:pPr>
            <w:r>
              <w:t>104,5</w:t>
            </w:r>
          </w:p>
        </w:tc>
        <w:tc>
          <w:tcPr>
            <w:tcW w:w="417" w:type="pct"/>
          </w:tcPr>
          <w:p w:rsidR="009511A2" w:rsidRDefault="009511A2">
            <w:pPr>
              <w:pStyle w:val="ConsPlusNormal"/>
              <w:jc w:val="center"/>
            </w:pPr>
            <w:r>
              <w:t>101,6</w:t>
            </w:r>
          </w:p>
        </w:tc>
        <w:tc>
          <w:tcPr>
            <w:tcW w:w="396" w:type="pct"/>
          </w:tcPr>
          <w:p w:rsidR="009511A2" w:rsidRDefault="009511A2">
            <w:pPr>
              <w:pStyle w:val="ConsPlusNormal"/>
              <w:jc w:val="center"/>
            </w:pPr>
            <w:r>
              <w:t>104,4</w:t>
            </w:r>
          </w:p>
        </w:tc>
      </w:tr>
      <w:tr w:rsidR="009511A2" w:rsidTr="0085274E">
        <w:tc>
          <w:tcPr>
            <w:tcW w:w="1063" w:type="pct"/>
          </w:tcPr>
          <w:p w:rsidR="009511A2" w:rsidRDefault="009511A2">
            <w:pPr>
              <w:pStyle w:val="ConsPlusNormal"/>
            </w:pPr>
            <w:r>
              <w:t>Дефицит</w:t>
            </w:r>
            <w:proofErr w:type="gramStart"/>
            <w:r>
              <w:t xml:space="preserve"> (-), </w:t>
            </w:r>
            <w:proofErr w:type="spellStart"/>
            <w:proofErr w:type="gramEnd"/>
            <w:r>
              <w:t>профицит</w:t>
            </w:r>
            <w:proofErr w:type="spellEnd"/>
            <w:r>
              <w:t xml:space="preserve"> (+), млн. руб.</w:t>
            </w:r>
          </w:p>
        </w:tc>
        <w:tc>
          <w:tcPr>
            <w:tcW w:w="375" w:type="pct"/>
          </w:tcPr>
          <w:p w:rsidR="009511A2" w:rsidRDefault="009511A2">
            <w:pPr>
              <w:pStyle w:val="ConsPlusNormal"/>
              <w:jc w:val="center"/>
            </w:pPr>
            <w:r>
              <w:t>-1792,3</w:t>
            </w:r>
          </w:p>
        </w:tc>
        <w:tc>
          <w:tcPr>
            <w:tcW w:w="375" w:type="pct"/>
          </w:tcPr>
          <w:p w:rsidR="009511A2" w:rsidRDefault="009511A2">
            <w:pPr>
              <w:pStyle w:val="ConsPlusNormal"/>
              <w:jc w:val="center"/>
            </w:pPr>
            <w:r>
              <w:t>-6830,4</w:t>
            </w:r>
          </w:p>
        </w:tc>
        <w:tc>
          <w:tcPr>
            <w:tcW w:w="375" w:type="pct"/>
          </w:tcPr>
          <w:p w:rsidR="009511A2" w:rsidRDefault="009511A2">
            <w:pPr>
              <w:pStyle w:val="ConsPlusNormal"/>
              <w:jc w:val="center"/>
            </w:pPr>
            <w:r>
              <w:t>-7783,1</w:t>
            </w:r>
          </w:p>
        </w:tc>
        <w:tc>
          <w:tcPr>
            <w:tcW w:w="375" w:type="pct"/>
          </w:tcPr>
          <w:p w:rsidR="009511A2" w:rsidRDefault="009511A2">
            <w:pPr>
              <w:pStyle w:val="ConsPlusNormal"/>
              <w:jc w:val="center"/>
            </w:pPr>
            <w:r>
              <w:t>-11143,7</w:t>
            </w:r>
          </w:p>
        </w:tc>
        <w:tc>
          <w:tcPr>
            <w:tcW w:w="396" w:type="pct"/>
          </w:tcPr>
          <w:p w:rsidR="009511A2" w:rsidRDefault="009511A2">
            <w:pPr>
              <w:pStyle w:val="ConsPlusNormal"/>
              <w:jc w:val="center"/>
            </w:pPr>
            <w:r>
              <w:t>-4974,8</w:t>
            </w:r>
          </w:p>
        </w:tc>
        <w:tc>
          <w:tcPr>
            <w:tcW w:w="396" w:type="pct"/>
          </w:tcPr>
          <w:p w:rsidR="009511A2" w:rsidRDefault="009511A2">
            <w:pPr>
              <w:pStyle w:val="ConsPlusNormal"/>
              <w:jc w:val="center"/>
            </w:pPr>
            <w:r>
              <w:t>4290,3</w:t>
            </w:r>
          </w:p>
        </w:tc>
        <w:tc>
          <w:tcPr>
            <w:tcW w:w="417" w:type="pct"/>
          </w:tcPr>
          <w:p w:rsidR="009511A2" w:rsidRDefault="009511A2">
            <w:pPr>
              <w:pStyle w:val="ConsPlusNormal"/>
              <w:jc w:val="center"/>
            </w:pPr>
            <w:r>
              <w:t>1243,6</w:t>
            </w:r>
          </w:p>
        </w:tc>
        <w:tc>
          <w:tcPr>
            <w:tcW w:w="417" w:type="pct"/>
          </w:tcPr>
          <w:p w:rsidR="009511A2" w:rsidRDefault="009511A2">
            <w:pPr>
              <w:pStyle w:val="ConsPlusNormal"/>
              <w:jc w:val="center"/>
            </w:pPr>
            <w:r>
              <w:t>1250,0</w:t>
            </w:r>
          </w:p>
        </w:tc>
        <w:tc>
          <w:tcPr>
            <w:tcW w:w="417" w:type="pct"/>
          </w:tcPr>
          <w:p w:rsidR="009511A2" w:rsidRDefault="009511A2">
            <w:pPr>
              <w:pStyle w:val="ConsPlusNormal"/>
              <w:jc w:val="center"/>
            </w:pPr>
            <w:r>
              <w:t>1200,0</w:t>
            </w:r>
          </w:p>
        </w:tc>
        <w:tc>
          <w:tcPr>
            <w:tcW w:w="396" w:type="pct"/>
          </w:tcPr>
          <w:p w:rsidR="009511A2" w:rsidRDefault="009511A2">
            <w:pPr>
              <w:pStyle w:val="ConsPlusNormal"/>
              <w:jc w:val="center"/>
            </w:pPr>
            <w:r>
              <w:t>1300,0</w:t>
            </w:r>
          </w:p>
        </w:tc>
      </w:tr>
    </w:tbl>
    <w:p w:rsidR="009511A2" w:rsidRDefault="009511A2">
      <w:pPr>
        <w:pStyle w:val="ConsPlusNormal"/>
        <w:jc w:val="both"/>
      </w:pPr>
    </w:p>
    <w:p w:rsidR="009511A2" w:rsidRDefault="009511A2">
      <w:pPr>
        <w:pStyle w:val="ConsPlusNormal"/>
        <w:ind w:firstLine="540"/>
        <w:jc w:val="both"/>
      </w:pPr>
      <w:r>
        <w:t>Несмотря на жесткие бюджетные ограничения, органам государственной власти Удмуртской Республики удается сбалансировать бюджет в соответствии с требованиями бюджетного законодательства.</w:t>
      </w:r>
    </w:p>
    <w:p w:rsidR="009511A2" w:rsidRDefault="009511A2">
      <w:pPr>
        <w:pStyle w:val="ConsPlusNormal"/>
        <w:ind w:firstLine="540"/>
        <w:jc w:val="both"/>
      </w:pPr>
      <w:r>
        <w:t>В структуре доходов консолидированного бюджета Удмуртской Республики доминируют налоговые и неналоговые доходы - более 70 процентов; при этом доля налоговых и неналоговых доходов бюджета ежегодно увеличивается (таблица 3).</w:t>
      </w:r>
    </w:p>
    <w:p w:rsidR="009511A2" w:rsidRDefault="009511A2">
      <w:pPr>
        <w:pStyle w:val="ConsPlusNormal"/>
        <w:jc w:val="both"/>
      </w:pPr>
    </w:p>
    <w:p w:rsidR="009511A2" w:rsidRDefault="009511A2">
      <w:pPr>
        <w:pStyle w:val="ConsPlusNormal"/>
        <w:ind w:firstLine="540"/>
        <w:jc w:val="both"/>
      </w:pPr>
      <w:r>
        <w:t>Таблица 3. Структура доходов консолидированного бюджета Удмуртской Республики</w:t>
      </w:r>
      <w:proofErr w:type="gramStart"/>
      <w:r>
        <w:t xml:space="preserve"> (%)</w:t>
      </w:r>
      <w:proofErr w:type="gramEnd"/>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813"/>
        <w:gridCol w:w="1813"/>
        <w:gridCol w:w="1814"/>
      </w:tblGrid>
      <w:tr w:rsidR="009511A2">
        <w:tc>
          <w:tcPr>
            <w:tcW w:w="4195" w:type="dxa"/>
          </w:tcPr>
          <w:p w:rsidR="009511A2" w:rsidRDefault="009511A2">
            <w:pPr>
              <w:pStyle w:val="ConsPlusNormal"/>
              <w:jc w:val="center"/>
            </w:pPr>
            <w:r>
              <w:t>Наименование показателя</w:t>
            </w:r>
          </w:p>
        </w:tc>
        <w:tc>
          <w:tcPr>
            <w:tcW w:w="1813" w:type="dxa"/>
          </w:tcPr>
          <w:p w:rsidR="009511A2" w:rsidRDefault="009511A2">
            <w:pPr>
              <w:pStyle w:val="ConsPlusNormal"/>
              <w:jc w:val="center"/>
            </w:pPr>
            <w:r>
              <w:t>2011 год</w:t>
            </w:r>
          </w:p>
        </w:tc>
        <w:tc>
          <w:tcPr>
            <w:tcW w:w="1813" w:type="dxa"/>
          </w:tcPr>
          <w:p w:rsidR="009511A2" w:rsidRDefault="009511A2">
            <w:pPr>
              <w:pStyle w:val="ConsPlusNormal"/>
              <w:jc w:val="center"/>
            </w:pPr>
            <w:r>
              <w:t>2012 год</w:t>
            </w:r>
          </w:p>
        </w:tc>
        <w:tc>
          <w:tcPr>
            <w:tcW w:w="1814" w:type="dxa"/>
          </w:tcPr>
          <w:p w:rsidR="009511A2" w:rsidRDefault="009511A2">
            <w:pPr>
              <w:pStyle w:val="ConsPlusNormal"/>
              <w:jc w:val="center"/>
            </w:pPr>
            <w:r>
              <w:t>2013 год</w:t>
            </w:r>
          </w:p>
        </w:tc>
      </w:tr>
      <w:tr w:rsidR="009511A2">
        <w:tc>
          <w:tcPr>
            <w:tcW w:w="4195" w:type="dxa"/>
          </w:tcPr>
          <w:p w:rsidR="009511A2" w:rsidRDefault="009511A2">
            <w:pPr>
              <w:pStyle w:val="ConsPlusNormal"/>
            </w:pPr>
            <w:r>
              <w:t>Налоговые и неналоговые доходы</w:t>
            </w:r>
          </w:p>
        </w:tc>
        <w:tc>
          <w:tcPr>
            <w:tcW w:w="1813" w:type="dxa"/>
          </w:tcPr>
          <w:p w:rsidR="009511A2" w:rsidRDefault="009511A2">
            <w:pPr>
              <w:pStyle w:val="ConsPlusNormal"/>
              <w:jc w:val="center"/>
            </w:pPr>
            <w:r>
              <w:t>70,4</w:t>
            </w:r>
          </w:p>
        </w:tc>
        <w:tc>
          <w:tcPr>
            <w:tcW w:w="1813" w:type="dxa"/>
          </w:tcPr>
          <w:p w:rsidR="009511A2" w:rsidRDefault="009511A2">
            <w:pPr>
              <w:pStyle w:val="ConsPlusNormal"/>
              <w:jc w:val="center"/>
            </w:pPr>
            <w:r>
              <w:t>75,7</w:t>
            </w:r>
          </w:p>
        </w:tc>
        <w:tc>
          <w:tcPr>
            <w:tcW w:w="1814" w:type="dxa"/>
          </w:tcPr>
          <w:p w:rsidR="009511A2" w:rsidRDefault="009511A2">
            <w:pPr>
              <w:pStyle w:val="ConsPlusNormal"/>
              <w:jc w:val="center"/>
            </w:pPr>
            <w:r>
              <w:t>78,5</w:t>
            </w:r>
          </w:p>
        </w:tc>
      </w:tr>
      <w:tr w:rsidR="009511A2">
        <w:tc>
          <w:tcPr>
            <w:tcW w:w="4195" w:type="dxa"/>
          </w:tcPr>
          <w:p w:rsidR="009511A2" w:rsidRDefault="009511A2">
            <w:pPr>
              <w:pStyle w:val="ConsPlusNormal"/>
            </w:pPr>
            <w:r>
              <w:t>Безвозмездные поступления</w:t>
            </w:r>
          </w:p>
        </w:tc>
        <w:tc>
          <w:tcPr>
            <w:tcW w:w="1813" w:type="dxa"/>
          </w:tcPr>
          <w:p w:rsidR="009511A2" w:rsidRDefault="009511A2">
            <w:pPr>
              <w:pStyle w:val="ConsPlusNormal"/>
              <w:jc w:val="center"/>
            </w:pPr>
            <w:r>
              <w:t>29,6</w:t>
            </w:r>
          </w:p>
        </w:tc>
        <w:tc>
          <w:tcPr>
            <w:tcW w:w="1813" w:type="dxa"/>
          </w:tcPr>
          <w:p w:rsidR="009511A2" w:rsidRDefault="009511A2">
            <w:pPr>
              <w:pStyle w:val="ConsPlusNormal"/>
              <w:jc w:val="center"/>
            </w:pPr>
            <w:r>
              <w:t>24,3</w:t>
            </w:r>
          </w:p>
        </w:tc>
        <w:tc>
          <w:tcPr>
            <w:tcW w:w="1814" w:type="dxa"/>
          </w:tcPr>
          <w:p w:rsidR="009511A2" w:rsidRDefault="009511A2">
            <w:pPr>
              <w:pStyle w:val="ConsPlusNormal"/>
              <w:jc w:val="center"/>
            </w:pPr>
            <w:r>
              <w:t>21,5</w:t>
            </w:r>
          </w:p>
        </w:tc>
      </w:tr>
      <w:tr w:rsidR="009511A2">
        <w:tc>
          <w:tcPr>
            <w:tcW w:w="4195" w:type="dxa"/>
          </w:tcPr>
          <w:p w:rsidR="009511A2" w:rsidRDefault="009511A2">
            <w:pPr>
              <w:pStyle w:val="ConsPlusNormal"/>
            </w:pPr>
            <w:r>
              <w:t>Итого доходов</w:t>
            </w:r>
          </w:p>
        </w:tc>
        <w:tc>
          <w:tcPr>
            <w:tcW w:w="1813" w:type="dxa"/>
          </w:tcPr>
          <w:p w:rsidR="009511A2" w:rsidRDefault="009511A2">
            <w:pPr>
              <w:pStyle w:val="ConsPlusNormal"/>
              <w:jc w:val="center"/>
            </w:pPr>
            <w:r>
              <w:t>100,0</w:t>
            </w:r>
          </w:p>
        </w:tc>
        <w:tc>
          <w:tcPr>
            <w:tcW w:w="1813" w:type="dxa"/>
          </w:tcPr>
          <w:p w:rsidR="009511A2" w:rsidRDefault="009511A2">
            <w:pPr>
              <w:pStyle w:val="ConsPlusNormal"/>
              <w:jc w:val="center"/>
            </w:pPr>
            <w:r>
              <w:t>100,0</w:t>
            </w:r>
          </w:p>
        </w:tc>
        <w:tc>
          <w:tcPr>
            <w:tcW w:w="1814" w:type="dxa"/>
          </w:tcPr>
          <w:p w:rsidR="009511A2" w:rsidRDefault="009511A2">
            <w:pPr>
              <w:pStyle w:val="ConsPlusNormal"/>
              <w:jc w:val="center"/>
            </w:pPr>
            <w:r>
              <w:t>100,0</w:t>
            </w:r>
          </w:p>
        </w:tc>
      </w:tr>
    </w:tbl>
    <w:p w:rsidR="009511A2" w:rsidRDefault="009511A2">
      <w:pPr>
        <w:pStyle w:val="ConsPlusNormal"/>
        <w:jc w:val="both"/>
      </w:pPr>
    </w:p>
    <w:p w:rsidR="009511A2" w:rsidRDefault="009511A2">
      <w:pPr>
        <w:pStyle w:val="ConsPlusNormal"/>
        <w:ind w:firstLine="540"/>
        <w:jc w:val="both"/>
      </w:pPr>
      <w:r>
        <w:t>Основная часть поступлений налоговых и неналоговых доходов консолидированного бюджета Удмуртской Республики обеспечена поступлениями налога на доходы физических лиц и налога на прибыль организаций.</w:t>
      </w:r>
    </w:p>
    <w:p w:rsidR="009511A2" w:rsidRDefault="009511A2">
      <w:pPr>
        <w:pStyle w:val="ConsPlusNormal"/>
        <w:ind w:firstLine="540"/>
        <w:jc w:val="both"/>
      </w:pPr>
      <w:r>
        <w:t xml:space="preserve">В 2012 году более чем в 4 раза к уровню прошлых лет сократился объем недополученных доходов в бюджет Удмуртской Республики в результате действия налоговых льгот, установленных на территории Удмуртской Республики (таблица 4). </w:t>
      </w:r>
      <w:proofErr w:type="gramStart"/>
      <w:r>
        <w:t>В основном это связано с отменой льготы по освобождению от уплаты налога на имущество</w:t>
      </w:r>
      <w:proofErr w:type="gramEnd"/>
      <w:r>
        <w:t xml:space="preserve"> организаций органов исполнительной власти Удмуртской Республики, государственных органов Удмуртской Республики, органов местного самоуправления в Удмуртской Республике, государственных учреждений Удмуртской Республики или муниципальных учреждений муниципальных образований, расположенных на территории Удмуртской Республики.</w:t>
      </w:r>
    </w:p>
    <w:p w:rsidR="009511A2" w:rsidRDefault="009511A2">
      <w:pPr>
        <w:pStyle w:val="ConsPlusNormal"/>
        <w:jc w:val="both"/>
      </w:pPr>
    </w:p>
    <w:p w:rsidR="009511A2" w:rsidRDefault="009511A2">
      <w:pPr>
        <w:pStyle w:val="ConsPlusNormal"/>
        <w:ind w:firstLine="540"/>
        <w:jc w:val="both"/>
      </w:pPr>
      <w:r>
        <w:t>Таблица 4. Объем недополученных доходов в бюджет Удмуртской Республики в результате действия налоговых льгот, установленных на территории Удмуртской Республики</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1019"/>
        <w:gridCol w:w="1019"/>
        <w:gridCol w:w="1020"/>
      </w:tblGrid>
      <w:tr w:rsidR="009511A2">
        <w:tc>
          <w:tcPr>
            <w:tcW w:w="6576" w:type="dxa"/>
          </w:tcPr>
          <w:p w:rsidR="009511A2" w:rsidRDefault="009511A2">
            <w:pPr>
              <w:pStyle w:val="ConsPlusNormal"/>
              <w:jc w:val="center"/>
            </w:pPr>
            <w:r>
              <w:t>Наименование показателя</w:t>
            </w:r>
          </w:p>
        </w:tc>
        <w:tc>
          <w:tcPr>
            <w:tcW w:w="1019" w:type="dxa"/>
          </w:tcPr>
          <w:p w:rsidR="009511A2" w:rsidRDefault="009511A2">
            <w:pPr>
              <w:pStyle w:val="ConsPlusNormal"/>
              <w:jc w:val="center"/>
            </w:pPr>
            <w:r>
              <w:t>2010 год</w:t>
            </w:r>
          </w:p>
        </w:tc>
        <w:tc>
          <w:tcPr>
            <w:tcW w:w="1019" w:type="dxa"/>
          </w:tcPr>
          <w:p w:rsidR="009511A2" w:rsidRDefault="009511A2">
            <w:pPr>
              <w:pStyle w:val="ConsPlusNormal"/>
              <w:jc w:val="center"/>
            </w:pPr>
            <w:r>
              <w:t>2011 год</w:t>
            </w:r>
          </w:p>
        </w:tc>
        <w:tc>
          <w:tcPr>
            <w:tcW w:w="1020" w:type="dxa"/>
          </w:tcPr>
          <w:p w:rsidR="009511A2" w:rsidRDefault="009511A2">
            <w:pPr>
              <w:pStyle w:val="ConsPlusNormal"/>
              <w:jc w:val="center"/>
            </w:pPr>
            <w:r>
              <w:t>2012 год</w:t>
            </w:r>
          </w:p>
        </w:tc>
      </w:tr>
      <w:tr w:rsidR="009511A2">
        <w:tc>
          <w:tcPr>
            <w:tcW w:w="6576" w:type="dxa"/>
          </w:tcPr>
          <w:p w:rsidR="009511A2" w:rsidRDefault="009511A2">
            <w:pPr>
              <w:pStyle w:val="ConsPlusNormal"/>
            </w:pPr>
            <w:r>
              <w:t>Объем недополученных доходов в бюджет Удмуртской Республики в результате действия налоговых льгот, установленных на территории Удмуртской Республики, всего, млн. руб.</w:t>
            </w:r>
          </w:p>
        </w:tc>
        <w:tc>
          <w:tcPr>
            <w:tcW w:w="1019" w:type="dxa"/>
          </w:tcPr>
          <w:p w:rsidR="009511A2" w:rsidRDefault="009511A2">
            <w:pPr>
              <w:pStyle w:val="ConsPlusNormal"/>
              <w:jc w:val="center"/>
            </w:pPr>
            <w:r>
              <w:t>1246,0</w:t>
            </w:r>
          </w:p>
        </w:tc>
        <w:tc>
          <w:tcPr>
            <w:tcW w:w="1019" w:type="dxa"/>
          </w:tcPr>
          <w:p w:rsidR="009511A2" w:rsidRDefault="009511A2">
            <w:pPr>
              <w:pStyle w:val="ConsPlusNormal"/>
              <w:jc w:val="center"/>
            </w:pPr>
            <w:r>
              <w:t>1270,9</w:t>
            </w:r>
          </w:p>
        </w:tc>
        <w:tc>
          <w:tcPr>
            <w:tcW w:w="1020" w:type="dxa"/>
          </w:tcPr>
          <w:p w:rsidR="009511A2" w:rsidRDefault="009511A2">
            <w:pPr>
              <w:pStyle w:val="ConsPlusNormal"/>
              <w:jc w:val="center"/>
            </w:pPr>
            <w:r>
              <w:t>303,6</w:t>
            </w:r>
          </w:p>
        </w:tc>
      </w:tr>
      <w:tr w:rsidR="009511A2">
        <w:tc>
          <w:tcPr>
            <w:tcW w:w="6576" w:type="dxa"/>
          </w:tcPr>
          <w:p w:rsidR="009511A2" w:rsidRDefault="009511A2">
            <w:pPr>
              <w:pStyle w:val="ConsPlusNormal"/>
            </w:pPr>
            <w:r>
              <w:t>в том числе:</w:t>
            </w:r>
          </w:p>
        </w:tc>
        <w:tc>
          <w:tcPr>
            <w:tcW w:w="1019" w:type="dxa"/>
          </w:tcPr>
          <w:p w:rsidR="009511A2" w:rsidRDefault="009511A2">
            <w:pPr>
              <w:pStyle w:val="ConsPlusNormal"/>
            </w:pPr>
          </w:p>
        </w:tc>
        <w:tc>
          <w:tcPr>
            <w:tcW w:w="1019" w:type="dxa"/>
          </w:tcPr>
          <w:p w:rsidR="009511A2" w:rsidRDefault="009511A2">
            <w:pPr>
              <w:pStyle w:val="ConsPlusNormal"/>
            </w:pPr>
          </w:p>
        </w:tc>
        <w:tc>
          <w:tcPr>
            <w:tcW w:w="1020" w:type="dxa"/>
          </w:tcPr>
          <w:p w:rsidR="009511A2" w:rsidRDefault="009511A2">
            <w:pPr>
              <w:pStyle w:val="ConsPlusNormal"/>
            </w:pPr>
          </w:p>
        </w:tc>
      </w:tr>
      <w:tr w:rsidR="009511A2">
        <w:tc>
          <w:tcPr>
            <w:tcW w:w="6576" w:type="dxa"/>
          </w:tcPr>
          <w:p w:rsidR="009511A2" w:rsidRDefault="009511A2">
            <w:pPr>
              <w:pStyle w:val="ConsPlusNormal"/>
            </w:pPr>
            <w:r>
              <w:t>по налогу на прибыль организаций</w:t>
            </w:r>
          </w:p>
        </w:tc>
        <w:tc>
          <w:tcPr>
            <w:tcW w:w="1019" w:type="dxa"/>
          </w:tcPr>
          <w:p w:rsidR="009511A2" w:rsidRDefault="009511A2">
            <w:pPr>
              <w:pStyle w:val="ConsPlusNormal"/>
              <w:jc w:val="center"/>
            </w:pPr>
            <w:r>
              <w:t>27,4</w:t>
            </w:r>
          </w:p>
        </w:tc>
        <w:tc>
          <w:tcPr>
            <w:tcW w:w="1019" w:type="dxa"/>
          </w:tcPr>
          <w:p w:rsidR="009511A2" w:rsidRDefault="009511A2">
            <w:pPr>
              <w:pStyle w:val="ConsPlusNormal"/>
              <w:jc w:val="center"/>
            </w:pPr>
            <w:r>
              <w:t>42,9</w:t>
            </w:r>
          </w:p>
        </w:tc>
        <w:tc>
          <w:tcPr>
            <w:tcW w:w="1020" w:type="dxa"/>
          </w:tcPr>
          <w:p w:rsidR="009511A2" w:rsidRDefault="009511A2">
            <w:pPr>
              <w:pStyle w:val="ConsPlusNormal"/>
              <w:jc w:val="center"/>
            </w:pPr>
            <w:r>
              <w:t>77,5</w:t>
            </w:r>
          </w:p>
        </w:tc>
      </w:tr>
      <w:tr w:rsidR="009511A2">
        <w:tc>
          <w:tcPr>
            <w:tcW w:w="6576" w:type="dxa"/>
          </w:tcPr>
          <w:p w:rsidR="009511A2" w:rsidRDefault="009511A2">
            <w:pPr>
              <w:pStyle w:val="ConsPlusNormal"/>
            </w:pPr>
            <w:r>
              <w:t>по налогу на имущество организаций</w:t>
            </w:r>
          </w:p>
        </w:tc>
        <w:tc>
          <w:tcPr>
            <w:tcW w:w="1019" w:type="dxa"/>
          </w:tcPr>
          <w:p w:rsidR="009511A2" w:rsidRDefault="009511A2">
            <w:pPr>
              <w:pStyle w:val="ConsPlusNormal"/>
              <w:jc w:val="center"/>
            </w:pPr>
            <w:r>
              <w:t>1192,3</w:t>
            </w:r>
          </w:p>
        </w:tc>
        <w:tc>
          <w:tcPr>
            <w:tcW w:w="1019" w:type="dxa"/>
          </w:tcPr>
          <w:p w:rsidR="009511A2" w:rsidRDefault="009511A2">
            <w:pPr>
              <w:pStyle w:val="ConsPlusNormal"/>
              <w:jc w:val="center"/>
            </w:pPr>
            <w:r>
              <w:t>1200,4</w:t>
            </w:r>
          </w:p>
        </w:tc>
        <w:tc>
          <w:tcPr>
            <w:tcW w:w="1020" w:type="dxa"/>
          </w:tcPr>
          <w:p w:rsidR="009511A2" w:rsidRDefault="009511A2">
            <w:pPr>
              <w:pStyle w:val="ConsPlusNormal"/>
              <w:jc w:val="center"/>
            </w:pPr>
            <w:r>
              <w:t>200,0</w:t>
            </w:r>
          </w:p>
        </w:tc>
      </w:tr>
      <w:tr w:rsidR="009511A2">
        <w:tc>
          <w:tcPr>
            <w:tcW w:w="6576" w:type="dxa"/>
          </w:tcPr>
          <w:p w:rsidR="009511A2" w:rsidRDefault="009511A2">
            <w:pPr>
              <w:pStyle w:val="ConsPlusNormal"/>
            </w:pPr>
            <w:r>
              <w:t>по транспортному налогу</w:t>
            </w:r>
          </w:p>
        </w:tc>
        <w:tc>
          <w:tcPr>
            <w:tcW w:w="1019" w:type="dxa"/>
          </w:tcPr>
          <w:p w:rsidR="009511A2" w:rsidRDefault="009511A2">
            <w:pPr>
              <w:pStyle w:val="ConsPlusNormal"/>
              <w:jc w:val="center"/>
            </w:pPr>
            <w:r>
              <w:t>26,3</w:t>
            </w:r>
          </w:p>
        </w:tc>
        <w:tc>
          <w:tcPr>
            <w:tcW w:w="1019" w:type="dxa"/>
          </w:tcPr>
          <w:p w:rsidR="009511A2" w:rsidRDefault="009511A2">
            <w:pPr>
              <w:pStyle w:val="ConsPlusNormal"/>
              <w:jc w:val="center"/>
            </w:pPr>
            <w:r>
              <w:t>27,6</w:t>
            </w:r>
          </w:p>
        </w:tc>
        <w:tc>
          <w:tcPr>
            <w:tcW w:w="1020" w:type="dxa"/>
          </w:tcPr>
          <w:p w:rsidR="009511A2" w:rsidRDefault="009511A2">
            <w:pPr>
              <w:pStyle w:val="ConsPlusNormal"/>
              <w:jc w:val="center"/>
            </w:pPr>
            <w:r>
              <w:t>26,2</w:t>
            </w:r>
          </w:p>
        </w:tc>
      </w:tr>
      <w:tr w:rsidR="009511A2">
        <w:tc>
          <w:tcPr>
            <w:tcW w:w="6576" w:type="dxa"/>
          </w:tcPr>
          <w:p w:rsidR="009511A2" w:rsidRDefault="009511A2">
            <w:pPr>
              <w:pStyle w:val="ConsPlusNormal"/>
            </w:pPr>
            <w:r>
              <w:t>Объем недополученных доходов в бюджет Удмуртской Республики в результате действия налоговых льгот, установленных на территории Удмуртской Республики, всего, % к налоговым доходам бюджета Удмуртской Республики</w:t>
            </w:r>
          </w:p>
        </w:tc>
        <w:tc>
          <w:tcPr>
            <w:tcW w:w="1019" w:type="dxa"/>
          </w:tcPr>
          <w:p w:rsidR="009511A2" w:rsidRDefault="009511A2">
            <w:pPr>
              <w:pStyle w:val="ConsPlusNormal"/>
              <w:jc w:val="center"/>
            </w:pPr>
            <w:r>
              <w:t>5,22</w:t>
            </w:r>
          </w:p>
        </w:tc>
        <w:tc>
          <w:tcPr>
            <w:tcW w:w="1019" w:type="dxa"/>
          </w:tcPr>
          <w:p w:rsidR="009511A2" w:rsidRDefault="009511A2">
            <w:pPr>
              <w:pStyle w:val="ConsPlusNormal"/>
              <w:jc w:val="center"/>
            </w:pPr>
            <w:r>
              <w:t>4,52</w:t>
            </w:r>
          </w:p>
        </w:tc>
        <w:tc>
          <w:tcPr>
            <w:tcW w:w="1020" w:type="dxa"/>
          </w:tcPr>
          <w:p w:rsidR="009511A2" w:rsidRDefault="009511A2">
            <w:pPr>
              <w:pStyle w:val="ConsPlusNormal"/>
              <w:jc w:val="center"/>
            </w:pPr>
            <w:r>
              <w:t>0,91</w:t>
            </w:r>
          </w:p>
        </w:tc>
      </w:tr>
    </w:tbl>
    <w:p w:rsidR="009511A2" w:rsidRDefault="009511A2">
      <w:pPr>
        <w:pStyle w:val="ConsPlusNormal"/>
        <w:jc w:val="both"/>
      </w:pPr>
    </w:p>
    <w:p w:rsidR="009511A2" w:rsidRDefault="009511A2">
      <w:pPr>
        <w:pStyle w:val="ConsPlusNormal"/>
        <w:ind w:firstLine="540"/>
        <w:jc w:val="both"/>
      </w:pPr>
      <w:r>
        <w:t>Просроченная кредиторская задолженность консолидированного бюджета Удмуртской Республики, бюджета Удмуртской Республики находится в пределах 1% расходов соответствующего бюджета (таблица 5).</w:t>
      </w:r>
    </w:p>
    <w:p w:rsidR="009511A2" w:rsidRDefault="009511A2">
      <w:pPr>
        <w:pStyle w:val="ConsPlusNormal"/>
        <w:jc w:val="both"/>
      </w:pPr>
    </w:p>
    <w:p w:rsidR="009511A2" w:rsidRDefault="009511A2">
      <w:pPr>
        <w:pStyle w:val="ConsPlusNormal"/>
        <w:ind w:firstLine="540"/>
        <w:jc w:val="both"/>
      </w:pPr>
      <w:r>
        <w:t>Таблица 5. Сведения о просроченной кредиторской задолженности консолидированного бюджета Удмуртской Республики, бюджета Удмуртской Республики</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246"/>
        <w:gridCol w:w="1246"/>
        <w:gridCol w:w="1246"/>
        <w:gridCol w:w="1248"/>
      </w:tblGrid>
      <w:tr w:rsidR="009511A2">
        <w:tc>
          <w:tcPr>
            <w:tcW w:w="4649" w:type="dxa"/>
          </w:tcPr>
          <w:p w:rsidR="009511A2" w:rsidRDefault="009511A2">
            <w:pPr>
              <w:pStyle w:val="ConsPlusNormal"/>
              <w:jc w:val="center"/>
            </w:pPr>
            <w:r>
              <w:t>Наименование показателя</w:t>
            </w:r>
          </w:p>
        </w:tc>
        <w:tc>
          <w:tcPr>
            <w:tcW w:w="1246" w:type="dxa"/>
          </w:tcPr>
          <w:p w:rsidR="009511A2" w:rsidRDefault="009511A2">
            <w:pPr>
              <w:pStyle w:val="ConsPlusNormal"/>
              <w:jc w:val="center"/>
            </w:pPr>
            <w:r>
              <w:t>На 01.01.2011</w:t>
            </w:r>
          </w:p>
        </w:tc>
        <w:tc>
          <w:tcPr>
            <w:tcW w:w="1246" w:type="dxa"/>
          </w:tcPr>
          <w:p w:rsidR="009511A2" w:rsidRDefault="009511A2">
            <w:pPr>
              <w:pStyle w:val="ConsPlusNormal"/>
              <w:jc w:val="center"/>
            </w:pPr>
            <w:r>
              <w:t>На 01.01.2012</w:t>
            </w:r>
          </w:p>
        </w:tc>
        <w:tc>
          <w:tcPr>
            <w:tcW w:w="1246" w:type="dxa"/>
          </w:tcPr>
          <w:p w:rsidR="009511A2" w:rsidRDefault="009511A2">
            <w:pPr>
              <w:pStyle w:val="ConsPlusNormal"/>
              <w:jc w:val="center"/>
            </w:pPr>
            <w:r>
              <w:t>На 01.01.2013</w:t>
            </w:r>
          </w:p>
        </w:tc>
        <w:tc>
          <w:tcPr>
            <w:tcW w:w="1248" w:type="dxa"/>
          </w:tcPr>
          <w:p w:rsidR="009511A2" w:rsidRDefault="009511A2">
            <w:pPr>
              <w:pStyle w:val="ConsPlusNormal"/>
              <w:jc w:val="center"/>
            </w:pPr>
            <w:r>
              <w:t>На 01.01.2014</w:t>
            </w:r>
          </w:p>
        </w:tc>
      </w:tr>
      <w:tr w:rsidR="009511A2">
        <w:tc>
          <w:tcPr>
            <w:tcW w:w="4649" w:type="dxa"/>
          </w:tcPr>
          <w:p w:rsidR="009511A2" w:rsidRDefault="009511A2">
            <w:pPr>
              <w:pStyle w:val="ConsPlusNormal"/>
            </w:pPr>
            <w:r>
              <w:t>Объем просроченной кредиторской задолженности консолидированного бюджета Удмуртской Республики</w:t>
            </w:r>
          </w:p>
        </w:tc>
        <w:tc>
          <w:tcPr>
            <w:tcW w:w="1246" w:type="dxa"/>
          </w:tcPr>
          <w:p w:rsidR="009511A2" w:rsidRDefault="009511A2">
            <w:pPr>
              <w:pStyle w:val="ConsPlusNormal"/>
            </w:pPr>
          </w:p>
        </w:tc>
        <w:tc>
          <w:tcPr>
            <w:tcW w:w="1246" w:type="dxa"/>
          </w:tcPr>
          <w:p w:rsidR="009511A2" w:rsidRDefault="009511A2">
            <w:pPr>
              <w:pStyle w:val="ConsPlusNormal"/>
            </w:pPr>
          </w:p>
        </w:tc>
        <w:tc>
          <w:tcPr>
            <w:tcW w:w="1246" w:type="dxa"/>
          </w:tcPr>
          <w:p w:rsidR="009511A2" w:rsidRDefault="009511A2">
            <w:pPr>
              <w:pStyle w:val="ConsPlusNormal"/>
            </w:pPr>
          </w:p>
        </w:tc>
        <w:tc>
          <w:tcPr>
            <w:tcW w:w="1248" w:type="dxa"/>
          </w:tcPr>
          <w:p w:rsidR="009511A2" w:rsidRDefault="009511A2">
            <w:pPr>
              <w:pStyle w:val="ConsPlusNormal"/>
            </w:pPr>
          </w:p>
        </w:tc>
      </w:tr>
      <w:tr w:rsidR="009511A2">
        <w:tc>
          <w:tcPr>
            <w:tcW w:w="4649" w:type="dxa"/>
          </w:tcPr>
          <w:p w:rsidR="009511A2" w:rsidRDefault="009511A2">
            <w:pPr>
              <w:pStyle w:val="ConsPlusNormal"/>
            </w:pPr>
            <w:r>
              <w:t>млн. рублей</w:t>
            </w:r>
          </w:p>
        </w:tc>
        <w:tc>
          <w:tcPr>
            <w:tcW w:w="1246" w:type="dxa"/>
          </w:tcPr>
          <w:p w:rsidR="009511A2" w:rsidRDefault="009511A2">
            <w:pPr>
              <w:pStyle w:val="ConsPlusNormal"/>
              <w:jc w:val="center"/>
            </w:pPr>
            <w:r>
              <w:t>195,3</w:t>
            </w:r>
          </w:p>
        </w:tc>
        <w:tc>
          <w:tcPr>
            <w:tcW w:w="1246" w:type="dxa"/>
          </w:tcPr>
          <w:p w:rsidR="009511A2" w:rsidRDefault="009511A2">
            <w:pPr>
              <w:pStyle w:val="ConsPlusNormal"/>
              <w:jc w:val="center"/>
            </w:pPr>
            <w:r>
              <w:t>103,3</w:t>
            </w:r>
          </w:p>
        </w:tc>
        <w:tc>
          <w:tcPr>
            <w:tcW w:w="1246" w:type="dxa"/>
          </w:tcPr>
          <w:p w:rsidR="009511A2" w:rsidRDefault="009511A2">
            <w:pPr>
              <w:pStyle w:val="ConsPlusNormal"/>
              <w:jc w:val="center"/>
            </w:pPr>
            <w:r>
              <w:t>42,4</w:t>
            </w:r>
          </w:p>
        </w:tc>
        <w:tc>
          <w:tcPr>
            <w:tcW w:w="1248" w:type="dxa"/>
          </w:tcPr>
          <w:p w:rsidR="009511A2" w:rsidRDefault="009511A2">
            <w:pPr>
              <w:pStyle w:val="ConsPlusNormal"/>
              <w:jc w:val="center"/>
            </w:pPr>
            <w:r>
              <w:t>231,0</w:t>
            </w:r>
          </w:p>
        </w:tc>
      </w:tr>
      <w:tr w:rsidR="009511A2">
        <w:tc>
          <w:tcPr>
            <w:tcW w:w="4649" w:type="dxa"/>
          </w:tcPr>
          <w:p w:rsidR="009511A2" w:rsidRDefault="009511A2">
            <w:pPr>
              <w:pStyle w:val="ConsPlusNormal"/>
            </w:pPr>
            <w:r>
              <w:t>% к расходам</w:t>
            </w:r>
          </w:p>
        </w:tc>
        <w:tc>
          <w:tcPr>
            <w:tcW w:w="1246" w:type="dxa"/>
          </w:tcPr>
          <w:p w:rsidR="009511A2" w:rsidRDefault="009511A2">
            <w:pPr>
              <w:pStyle w:val="ConsPlusNormal"/>
              <w:jc w:val="center"/>
            </w:pPr>
            <w:r>
              <w:t>0,36</w:t>
            </w:r>
          </w:p>
        </w:tc>
        <w:tc>
          <w:tcPr>
            <w:tcW w:w="1246" w:type="dxa"/>
          </w:tcPr>
          <w:p w:rsidR="009511A2" w:rsidRDefault="009511A2">
            <w:pPr>
              <w:pStyle w:val="ConsPlusNormal"/>
              <w:jc w:val="center"/>
            </w:pPr>
            <w:r>
              <w:t>0,16</w:t>
            </w:r>
          </w:p>
        </w:tc>
        <w:tc>
          <w:tcPr>
            <w:tcW w:w="1246" w:type="dxa"/>
          </w:tcPr>
          <w:p w:rsidR="009511A2" w:rsidRDefault="009511A2">
            <w:pPr>
              <w:pStyle w:val="ConsPlusNormal"/>
              <w:jc w:val="center"/>
            </w:pPr>
            <w:r>
              <w:t>0,07</w:t>
            </w:r>
          </w:p>
        </w:tc>
        <w:tc>
          <w:tcPr>
            <w:tcW w:w="1248" w:type="dxa"/>
          </w:tcPr>
          <w:p w:rsidR="009511A2" w:rsidRDefault="009511A2">
            <w:pPr>
              <w:pStyle w:val="ConsPlusNormal"/>
              <w:jc w:val="center"/>
            </w:pPr>
            <w:r>
              <w:t>0,33</w:t>
            </w:r>
          </w:p>
        </w:tc>
      </w:tr>
      <w:tr w:rsidR="009511A2">
        <w:tc>
          <w:tcPr>
            <w:tcW w:w="4649" w:type="dxa"/>
          </w:tcPr>
          <w:p w:rsidR="009511A2" w:rsidRDefault="009511A2">
            <w:pPr>
              <w:pStyle w:val="ConsPlusNormal"/>
            </w:pPr>
            <w:r>
              <w:t>Объем просроченной кредиторской задолженности бюджета Удмуртской Республики</w:t>
            </w:r>
          </w:p>
        </w:tc>
        <w:tc>
          <w:tcPr>
            <w:tcW w:w="1246" w:type="dxa"/>
          </w:tcPr>
          <w:p w:rsidR="009511A2" w:rsidRDefault="009511A2">
            <w:pPr>
              <w:pStyle w:val="ConsPlusNormal"/>
            </w:pPr>
          </w:p>
        </w:tc>
        <w:tc>
          <w:tcPr>
            <w:tcW w:w="1246" w:type="dxa"/>
          </w:tcPr>
          <w:p w:rsidR="009511A2" w:rsidRDefault="009511A2">
            <w:pPr>
              <w:pStyle w:val="ConsPlusNormal"/>
            </w:pPr>
          </w:p>
        </w:tc>
        <w:tc>
          <w:tcPr>
            <w:tcW w:w="1246" w:type="dxa"/>
          </w:tcPr>
          <w:p w:rsidR="009511A2" w:rsidRDefault="009511A2">
            <w:pPr>
              <w:pStyle w:val="ConsPlusNormal"/>
            </w:pPr>
          </w:p>
        </w:tc>
        <w:tc>
          <w:tcPr>
            <w:tcW w:w="1248" w:type="dxa"/>
          </w:tcPr>
          <w:p w:rsidR="009511A2" w:rsidRDefault="009511A2">
            <w:pPr>
              <w:pStyle w:val="ConsPlusNormal"/>
            </w:pPr>
          </w:p>
        </w:tc>
      </w:tr>
      <w:tr w:rsidR="009511A2">
        <w:tc>
          <w:tcPr>
            <w:tcW w:w="4649" w:type="dxa"/>
          </w:tcPr>
          <w:p w:rsidR="009511A2" w:rsidRDefault="009511A2">
            <w:pPr>
              <w:pStyle w:val="ConsPlusNormal"/>
            </w:pPr>
            <w:r>
              <w:t>млн. рублей</w:t>
            </w:r>
          </w:p>
        </w:tc>
        <w:tc>
          <w:tcPr>
            <w:tcW w:w="1246" w:type="dxa"/>
          </w:tcPr>
          <w:p w:rsidR="009511A2" w:rsidRDefault="009511A2">
            <w:pPr>
              <w:pStyle w:val="ConsPlusNormal"/>
              <w:jc w:val="center"/>
            </w:pPr>
            <w:r>
              <w:t>14,3</w:t>
            </w:r>
          </w:p>
        </w:tc>
        <w:tc>
          <w:tcPr>
            <w:tcW w:w="1246" w:type="dxa"/>
          </w:tcPr>
          <w:p w:rsidR="009511A2" w:rsidRDefault="009511A2">
            <w:pPr>
              <w:pStyle w:val="ConsPlusNormal"/>
              <w:jc w:val="center"/>
            </w:pPr>
            <w:r>
              <w:t>9,5</w:t>
            </w:r>
          </w:p>
        </w:tc>
        <w:tc>
          <w:tcPr>
            <w:tcW w:w="1246" w:type="dxa"/>
          </w:tcPr>
          <w:p w:rsidR="009511A2" w:rsidRDefault="009511A2">
            <w:pPr>
              <w:pStyle w:val="ConsPlusNormal"/>
              <w:jc w:val="center"/>
            </w:pPr>
            <w:r>
              <w:t>1,0</w:t>
            </w:r>
          </w:p>
        </w:tc>
        <w:tc>
          <w:tcPr>
            <w:tcW w:w="1248" w:type="dxa"/>
          </w:tcPr>
          <w:p w:rsidR="009511A2" w:rsidRDefault="009511A2">
            <w:pPr>
              <w:pStyle w:val="ConsPlusNormal"/>
              <w:jc w:val="center"/>
            </w:pPr>
            <w:r>
              <w:t>206,8</w:t>
            </w:r>
          </w:p>
        </w:tc>
      </w:tr>
      <w:tr w:rsidR="009511A2">
        <w:tc>
          <w:tcPr>
            <w:tcW w:w="4649" w:type="dxa"/>
          </w:tcPr>
          <w:p w:rsidR="009511A2" w:rsidRDefault="009511A2">
            <w:pPr>
              <w:pStyle w:val="ConsPlusNormal"/>
            </w:pPr>
            <w:r>
              <w:t>% к расходам</w:t>
            </w:r>
          </w:p>
        </w:tc>
        <w:tc>
          <w:tcPr>
            <w:tcW w:w="1246" w:type="dxa"/>
          </w:tcPr>
          <w:p w:rsidR="009511A2" w:rsidRDefault="009511A2">
            <w:pPr>
              <w:pStyle w:val="ConsPlusNormal"/>
              <w:jc w:val="center"/>
            </w:pPr>
            <w:r>
              <w:t>0,03</w:t>
            </w:r>
          </w:p>
        </w:tc>
        <w:tc>
          <w:tcPr>
            <w:tcW w:w="1246" w:type="dxa"/>
          </w:tcPr>
          <w:p w:rsidR="009511A2" w:rsidRDefault="009511A2">
            <w:pPr>
              <w:pStyle w:val="ConsPlusNormal"/>
              <w:jc w:val="center"/>
            </w:pPr>
            <w:r>
              <w:t>0,02</w:t>
            </w:r>
          </w:p>
        </w:tc>
        <w:tc>
          <w:tcPr>
            <w:tcW w:w="1246" w:type="dxa"/>
          </w:tcPr>
          <w:p w:rsidR="009511A2" w:rsidRDefault="009511A2">
            <w:pPr>
              <w:pStyle w:val="ConsPlusNormal"/>
              <w:jc w:val="center"/>
            </w:pPr>
            <w:r>
              <w:t>0,002</w:t>
            </w:r>
          </w:p>
        </w:tc>
        <w:tc>
          <w:tcPr>
            <w:tcW w:w="1248" w:type="dxa"/>
          </w:tcPr>
          <w:p w:rsidR="009511A2" w:rsidRDefault="009511A2">
            <w:pPr>
              <w:pStyle w:val="ConsPlusNormal"/>
              <w:jc w:val="center"/>
            </w:pPr>
            <w:r>
              <w:t>0,36</w:t>
            </w:r>
          </w:p>
        </w:tc>
      </w:tr>
    </w:tbl>
    <w:p w:rsidR="009511A2" w:rsidRDefault="009511A2">
      <w:pPr>
        <w:pStyle w:val="ConsPlusNormal"/>
        <w:jc w:val="both"/>
      </w:pPr>
    </w:p>
    <w:p w:rsidR="009511A2" w:rsidRDefault="009511A2">
      <w:pPr>
        <w:pStyle w:val="ConsPlusNormal"/>
        <w:ind w:firstLine="540"/>
        <w:jc w:val="both"/>
      </w:pPr>
      <w:r>
        <w:t>Просроченная кредиторская задолженность по выплате заработной платы и начислениям на заработную плату работникам органов государственной власти Удмуртской Республики, органов местного самоуправления, государственных и муниципальных казенных учреждений в Удмуртской Республике отсутствует.</w:t>
      </w:r>
    </w:p>
    <w:p w:rsidR="009511A2" w:rsidRDefault="009511A2">
      <w:pPr>
        <w:pStyle w:val="ConsPlusNormal"/>
        <w:ind w:firstLine="540"/>
        <w:jc w:val="both"/>
      </w:pPr>
      <w:r>
        <w:t xml:space="preserve">Важной предпосылкой для обеспечения сбалансированности и устойчивости бюджета является качественное бюджетное планирование. Согласно </w:t>
      </w:r>
      <w:hyperlink r:id="rId46" w:history="1">
        <w:r>
          <w:rPr>
            <w:color w:val="0000FF"/>
          </w:rPr>
          <w:t>Закону</w:t>
        </w:r>
      </w:hyperlink>
      <w:r>
        <w:t xml:space="preserve"> Удмуртской Республики от 22 мая 2008 года N 18-РЗ "О бюджетном процессе в Удмуртской Республике" </w:t>
      </w:r>
      <w:proofErr w:type="gramStart"/>
      <w:r>
        <w:t>начиная с 2011 года проект закона о бюджете Удмуртской Республики составляется</w:t>
      </w:r>
      <w:proofErr w:type="gramEnd"/>
      <w:r>
        <w:t xml:space="preserve"> на очередной финансовый год и плановый период. Бюджеты всех муниципальных районов и городских округов в Удмуртской Республике также принимаются на очередной финансовый год и плановый период.</w:t>
      </w:r>
    </w:p>
    <w:p w:rsidR="009511A2" w:rsidRDefault="009511A2">
      <w:pPr>
        <w:pStyle w:val="ConsPlusNormal"/>
        <w:ind w:firstLine="540"/>
        <w:jc w:val="both"/>
      </w:pPr>
      <w:r>
        <w:t>Вместе с тем, параметры бюджета, утвержденные на плановый период, имеют существенные отклонения от параметров бюджета, утвержденного на очередной финансовый год (таблица 6).</w:t>
      </w:r>
    </w:p>
    <w:p w:rsidR="009511A2" w:rsidRDefault="009511A2">
      <w:pPr>
        <w:pStyle w:val="ConsPlusNormal"/>
        <w:jc w:val="both"/>
      </w:pPr>
    </w:p>
    <w:p w:rsidR="009511A2" w:rsidRDefault="009511A2">
      <w:pPr>
        <w:pStyle w:val="ConsPlusNormal"/>
        <w:ind w:firstLine="540"/>
        <w:jc w:val="both"/>
      </w:pPr>
      <w:r>
        <w:t>Таблица 6. Отклонение основных параметров бюджета Удмуртской Республики, принятого на очередной год, от параметров бюджета, принятого на первый год планового периода (на примере бюджета Удмуртской Республики на 2013 год), тыс. рублей</w:t>
      </w:r>
    </w:p>
    <w:p w:rsidR="009511A2" w:rsidRDefault="009511A2">
      <w:pPr>
        <w:pStyle w:val="ConsPlusNormal"/>
        <w:jc w:val="both"/>
      </w:pPr>
    </w:p>
    <w:p w:rsidR="009511A2" w:rsidRDefault="009511A2">
      <w:pPr>
        <w:pStyle w:val="ConsPlusNormal"/>
        <w:ind w:firstLine="540"/>
        <w:jc w:val="both"/>
      </w:pPr>
      <w:r>
        <w:t xml:space="preserve">(в ред. </w:t>
      </w:r>
      <w:hyperlink r:id="rId47" w:history="1">
        <w:r>
          <w:rPr>
            <w:color w:val="0000FF"/>
          </w:rPr>
          <w:t>постановления</w:t>
        </w:r>
      </w:hyperlink>
      <w:r>
        <w:t xml:space="preserve"> Правительства УР от 25.05.2015 N 250)</w:t>
      </w:r>
    </w:p>
    <w:p w:rsidR="009511A2" w:rsidRDefault="009511A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53"/>
        <w:gridCol w:w="1316"/>
        <w:gridCol w:w="1395"/>
        <w:gridCol w:w="1832"/>
        <w:gridCol w:w="1071"/>
        <w:gridCol w:w="514"/>
        <w:gridCol w:w="1183"/>
        <w:gridCol w:w="514"/>
      </w:tblGrid>
      <w:tr w:rsidR="009511A2" w:rsidTr="0085274E">
        <w:tc>
          <w:tcPr>
            <w:tcW w:w="732" w:type="pct"/>
            <w:vMerge w:val="restart"/>
          </w:tcPr>
          <w:p w:rsidR="009511A2" w:rsidRDefault="009511A2">
            <w:pPr>
              <w:pStyle w:val="ConsPlusNormal"/>
              <w:jc w:val="center"/>
            </w:pPr>
            <w:r>
              <w:t>Основные параметры бюджета</w:t>
            </w:r>
          </w:p>
        </w:tc>
        <w:tc>
          <w:tcPr>
            <w:tcW w:w="797" w:type="pct"/>
          </w:tcPr>
          <w:p w:rsidR="009511A2" w:rsidRDefault="009511A2">
            <w:pPr>
              <w:pStyle w:val="ConsPlusNormal"/>
              <w:jc w:val="center"/>
            </w:pPr>
            <w:r>
              <w:t>Первый год планового периода</w:t>
            </w:r>
          </w:p>
        </w:tc>
        <w:tc>
          <w:tcPr>
            <w:tcW w:w="1908" w:type="pct"/>
            <w:gridSpan w:val="2"/>
          </w:tcPr>
          <w:p w:rsidR="009511A2" w:rsidRDefault="009511A2">
            <w:pPr>
              <w:pStyle w:val="ConsPlusNormal"/>
              <w:jc w:val="center"/>
            </w:pPr>
            <w:r>
              <w:t>Очередной год</w:t>
            </w:r>
          </w:p>
        </w:tc>
        <w:tc>
          <w:tcPr>
            <w:tcW w:w="766" w:type="pct"/>
            <w:gridSpan w:val="2"/>
            <w:vMerge w:val="restart"/>
          </w:tcPr>
          <w:p w:rsidR="009511A2" w:rsidRDefault="009511A2">
            <w:pPr>
              <w:pStyle w:val="ConsPlusNormal"/>
              <w:jc w:val="center"/>
            </w:pPr>
            <w:r>
              <w:t>Отклонение параметров первоначально го плана на очередной год от параметров первого года планового периода</w:t>
            </w:r>
          </w:p>
        </w:tc>
        <w:tc>
          <w:tcPr>
            <w:tcW w:w="797" w:type="pct"/>
            <w:gridSpan w:val="2"/>
            <w:vMerge w:val="restart"/>
          </w:tcPr>
          <w:p w:rsidR="009511A2" w:rsidRDefault="009511A2">
            <w:pPr>
              <w:pStyle w:val="ConsPlusNormal"/>
              <w:jc w:val="center"/>
            </w:pPr>
            <w:r>
              <w:t>Отклонение параметров уточненного плана на очередной год от параметров первого года планового периода</w:t>
            </w:r>
          </w:p>
        </w:tc>
      </w:tr>
      <w:tr w:rsidR="009511A2" w:rsidTr="0085274E">
        <w:trPr>
          <w:trHeight w:val="509"/>
        </w:trPr>
        <w:tc>
          <w:tcPr>
            <w:tcW w:w="732" w:type="pct"/>
            <w:vMerge/>
          </w:tcPr>
          <w:p w:rsidR="009511A2" w:rsidRDefault="009511A2"/>
        </w:tc>
        <w:tc>
          <w:tcPr>
            <w:tcW w:w="797" w:type="pct"/>
            <w:vMerge w:val="restart"/>
          </w:tcPr>
          <w:p w:rsidR="009511A2" w:rsidRDefault="009511A2">
            <w:pPr>
              <w:pStyle w:val="ConsPlusNormal"/>
              <w:jc w:val="center"/>
            </w:pPr>
            <w:hyperlink r:id="rId48" w:history="1">
              <w:r>
                <w:rPr>
                  <w:color w:val="0000FF"/>
                </w:rPr>
                <w:t>Закон</w:t>
              </w:r>
            </w:hyperlink>
            <w:r>
              <w:t xml:space="preserve"> Удмуртской Республики от 28 декабря 2011 года N 80-РЗ "О бюджете Удмуртской Республики на 2012 год и на плановый период 2013 и 2014 годов"</w:t>
            </w:r>
          </w:p>
        </w:tc>
        <w:tc>
          <w:tcPr>
            <w:tcW w:w="839" w:type="pct"/>
            <w:vMerge w:val="restart"/>
          </w:tcPr>
          <w:p w:rsidR="009511A2" w:rsidRDefault="009511A2">
            <w:pPr>
              <w:pStyle w:val="ConsPlusNormal"/>
              <w:jc w:val="center"/>
            </w:pPr>
            <w:hyperlink r:id="rId49" w:history="1">
              <w:r>
                <w:rPr>
                  <w:color w:val="0000FF"/>
                </w:rPr>
                <w:t>Закон</w:t>
              </w:r>
            </w:hyperlink>
            <w:r>
              <w:t xml:space="preserve"> Удмуртской Республики от 24 декабря 2012 года N 75-РЗ "О бюджете Удмуртской Республики на 2013 год и на плановый период 2014 и 2015 годов"</w:t>
            </w:r>
          </w:p>
        </w:tc>
        <w:tc>
          <w:tcPr>
            <w:tcW w:w="1069" w:type="pct"/>
            <w:vMerge w:val="restart"/>
          </w:tcPr>
          <w:p w:rsidR="009511A2" w:rsidRDefault="009511A2">
            <w:pPr>
              <w:pStyle w:val="ConsPlusNormal"/>
              <w:jc w:val="center"/>
            </w:pPr>
            <w:hyperlink r:id="rId50" w:history="1">
              <w:r>
                <w:rPr>
                  <w:color w:val="0000FF"/>
                </w:rPr>
                <w:t>Закон</w:t>
              </w:r>
            </w:hyperlink>
            <w:r>
              <w:t xml:space="preserve"> Удмуртской Республики от 24 декабря 2012 года N 75-РЗ (в редакции Закона Удмуртской Республики от 18 декабря 2013 года N 85-РЗ) "О бюджете Удмуртской Республики на 2013 год и на плановый период 2014 и 2015 годов"</w:t>
            </w:r>
          </w:p>
        </w:tc>
        <w:tc>
          <w:tcPr>
            <w:tcW w:w="766" w:type="pct"/>
            <w:gridSpan w:val="2"/>
            <w:vMerge/>
          </w:tcPr>
          <w:p w:rsidR="009511A2" w:rsidRDefault="009511A2"/>
        </w:tc>
        <w:tc>
          <w:tcPr>
            <w:tcW w:w="797" w:type="pct"/>
            <w:gridSpan w:val="2"/>
            <w:vMerge/>
          </w:tcPr>
          <w:p w:rsidR="009511A2" w:rsidRDefault="009511A2"/>
        </w:tc>
      </w:tr>
      <w:tr w:rsidR="009511A2" w:rsidTr="0085274E">
        <w:tc>
          <w:tcPr>
            <w:tcW w:w="732" w:type="pct"/>
            <w:vMerge/>
          </w:tcPr>
          <w:p w:rsidR="009511A2" w:rsidRDefault="009511A2"/>
        </w:tc>
        <w:tc>
          <w:tcPr>
            <w:tcW w:w="797" w:type="pct"/>
            <w:vMerge/>
          </w:tcPr>
          <w:p w:rsidR="009511A2" w:rsidRDefault="009511A2"/>
        </w:tc>
        <w:tc>
          <w:tcPr>
            <w:tcW w:w="839" w:type="pct"/>
            <w:vMerge/>
          </w:tcPr>
          <w:p w:rsidR="009511A2" w:rsidRDefault="009511A2"/>
        </w:tc>
        <w:tc>
          <w:tcPr>
            <w:tcW w:w="1069" w:type="pct"/>
            <w:vMerge/>
          </w:tcPr>
          <w:p w:rsidR="009511A2" w:rsidRDefault="009511A2"/>
        </w:tc>
        <w:tc>
          <w:tcPr>
            <w:tcW w:w="461" w:type="pct"/>
          </w:tcPr>
          <w:p w:rsidR="009511A2" w:rsidRDefault="009511A2">
            <w:pPr>
              <w:pStyle w:val="ConsPlusNormal"/>
              <w:jc w:val="center"/>
            </w:pPr>
            <w:r>
              <w:t>тыс. рублей</w:t>
            </w:r>
          </w:p>
        </w:tc>
        <w:tc>
          <w:tcPr>
            <w:tcW w:w="305" w:type="pct"/>
          </w:tcPr>
          <w:p w:rsidR="009511A2" w:rsidRDefault="009511A2">
            <w:pPr>
              <w:pStyle w:val="ConsPlusNormal"/>
              <w:jc w:val="center"/>
            </w:pPr>
            <w:r>
              <w:t>%</w:t>
            </w:r>
          </w:p>
        </w:tc>
        <w:tc>
          <w:tcPr>
            <w:tcW w:w="545" w:type="pct"/>
          </w:tcPr>
          <w:p w:rsidR="009511A2" w:rsidRDefault="009511A2">
            <w:pPr>
              <w:pStyle w:val="ConsPlusNormal"/>
              <w:jc w:val="center"/>
            </w:pPr>
            <w:r>
              <w:t>тыс. рублей</w:t>
            </w:r>
          </w:p>
        </w:tc>
        <w:tc>
          <w:tcPr>
            <w:tcW w:w="251" w:type="pct"/>
          </w:tcPr>
          <w:p w:rsidR="009511A2" w:rsidRDefault="009511A2">
            <w:pPr>
              <w:pStyle w:val="ConsPlusNormal"/>
              <w:jc w:val="center"/>
            </w:pPr>
            <w:r>
              <w:t>%</w:t>
            </w:r>
          </w:p>
        </w:tc>
      </w:tr>
      <w:tr w:rsidR="009511A2" w:rsidTr="0085274E">
        <w:tc>
          <w:tcPr>
            <w:tcW w:w="732" w:type="pct"/>
          </w:tcPr>
          <w:p w:rsidR="009511A2" w:rsidRDefault="009511A2">
            <w:pPr>
              <w:pStyle w:val="ConsPlusNormal"/>
            </w:pPr>
            <w:r>
              <w:t>Доходы</w:t>
            </w:r>
          </w:p>
        </w:tc>
        <w:tc>
          <w:tcPr>
            <w:tcW w:w="797" w:type="pct"/>
          </w:tcPr>
          <w:p w:rsidR="009511A2" w:rsidRDefault="009511A2">
            <w:pPr>
              <w:pStyle w:val="ConsPlusNormal"/>
              <w:jc w:val="center"/>
            </w:pPr>
            <w:r>
              <w:t>34676177,0</w:t>
            </w:r>
          </w:p>
        </w:tc>
        <w:tc>
          <w:tcPr>
            <w:tcW w:w="839" w:type="pct"/>
          </w:tcPr>
          <w:p w:rsidR="009511A2" w:rsidRDefault="009511A2">
            <w:pPr>
              <w:pStyle w:val="ConsPlusNormal"/>
              <w:jc w:val="center"/>
            </w:pPr>
            <w:r>
              <w:t>41384846,5</w:t>
            </w:r>
          </w:p>
        </w:tc>
        <w:tc>
          <w:tcPr>
            <w:tcW w:w="1069" w:type="pct"/>
          </w:tcPr>
          <w:p w:rsidR="009511A2" w:rsidRDefault="009511A2">
            <w:pPr>
              <w:pStyle w:val="ConsPlusNormal"/>
              <w:jc w:val="center"/>
            </w:pPr>
            <w:r>
              <w:t>43507576,3</w:t>
            </w:r>
          </w:p>
        </w:tc>
        <w:tc>
          <w:tcPr>
            <w:tcW w:w="461" w:type="pct"/>
          </w:tcPr>
          <w:p w:rsidR="009511A2" w:rsidRDefault="009511A2">
            <w:pPr>
              <w:pStyle w:val="ConsPlusNormal"/>
              <w:jc w:val="center"/>
            </w:pPr>
            <w:r>
              <w:t>6708669,5</w:t>
            </w:r>
          </w:p>
        </w:tc>
        <w:tc>
          <w:tcPr>
            <w:tcW w:w="305" w:type="pct"/>
          </w:tcPr>
          <w:p w:rsidR="009511A2" w:rsidRDefault="009511A2">
            <w:pPr>
              <w:pStyle w:val="ConsPlusNormal"/>
              <w:jc w:val="center"/>
            </w:pPr>
            <w:r>
              <w:t>19,3</w:t>
            </w:r>
          </w:p>
        </w:tc>
        <w:tc>
          <w:tcPr>
            <w:tcW w:w="545" w:type="pct"/>
          </w:tcPr>
          <w:p w:rsidR="009511A2" w:rsidRDefault="009511A2">
            <w:pPr>
              <w:pStyle w:val="ConsPlusNormal"/>
              <w:jc w:val="center"/>
            </w:pPr>
            <w:r>
              <w:t>8831399,3</w:t>
            </w:r>
          </w:p>
        </w:tc>
        <w:tc>
          <w:tcPr>
            <w:tcW w:w="251" w:type="pct"/>
          </w:tcPr>
          <w:p w:rsidR="009511A2" w:rsidRDefault="009511A2">
            <w:pPr>
              <w:pStyle w:val="ConsPlusNormal"/>
              <w:jc w:val="center"/>
            </w:pPr>
            <w:r>
              <w:t>25,5</w:t>
            </w:r>
          </w:p>
        </w:tc>
      </w:tr>
      <w:tr w:rsidR="009511A2" w:rsidTr="0085274E">
        <w:tc>
          <w:tcPr>
            <w:tcW w:w="732" w:type="pct"/>
          </w:tcPr>
          <w:p w:rsidR="009511A2" w:rsidRDefault="009511A2">
            <w:pPr>
              <w:pStyle w:val="ConsPlusNormal"/>
            </w:pPr>
            <w:r>
              <w:t>в том числе межбюджетные трансферты</w:t>
            </w:r>
          </w:p>
        </w:tc>
        <w:tc>
          <w:tcPr>
            <w:tcW w:w="797" w:type="pct"/>
          </w:tcPr>
          <w:p w:rsidR="009511A2" w:rsidRDefault="009511A2">
            <w:pPr>
              <w:pStyle w:val="ConsPlusNormal"/>
              <w:jc w:val="center"/>
            </w:pPr>
            <w:r>
              <w:t>3106602,0</w:t>
            </w:r>
          </w:p>
        </w:tc>
        <w:tc>
          <w:tcPr>
            <w:tcW w:w="839" w:type="pct"/>
          </w:tcPr>
          <w:p w:rsidR="009511A2" w:rsidRDefault="009511A2">
            <w:pPr>
              <w:pStyle w:val="ConsPlusNormal"/>
              <w:jc w:val="center"/>
            </w:pPr>
            <w:r>
              <w:t>4553878,5</w:t>
            </w:r>
          </w:p>
        </w:tc>
        <w:tc>
          <w:tcPr>
            <w:tcW w:w="1069" w:type="pct"/>
          </w:tcPr>
          <w:p w:rsidR="009511A2" w:rsidRDefault="009511A2">
            <w:pPr>
              <w:pStyle w:val="ConsPlusNormal"/>
              <w:jc w:val="center"/>
            </w:pPr>
            <w:r>
              <w:t>5199957,2</w:t>
            </w:r>
          </w:p>
        </w:tc>
        <w:tc>
          <w:tcPr>
            <w:tcW w:w="461" w:type="pct"/>
          </w:tcPr>
          <w:p w:rsidR="009511A2" w:rsidRDefault="009511A2">
            <w:pPr>
              <w:pStyle w:val="ConsPlusNormal"/>
              <w:jc w:val="center"/>
            </w:pPr>
            <w:r>
              <w:t>1447276,5</w:t>
            </w:r>
          </w:p>
        </w:tc>
        <w:tc>
          <w:tcPr>
            <w:tcW w:w="305" w:type="pct"/>
          </w:tcPr>
          <w:p w:rsidR="009511A2" w:rsidRDefault="009511A2">
            <w:pPr>
              <w:pStyle w:val="ConsPlusNormal"/>
              <w:jc w:val="center"/>
            </w:pPr>
            <w:r>
              <w:t>46,6</w:t>
            </w:r>
          </w:p>
        </w:tc>
        <w:tc>
          <w:tcPr>
            <w:tcW w:w="545" w:type="pct"/>
          </w:tcPr>
          <w:p w:rsidR="009511A2" w:rsidRDefault="009511A2">
            <w:pPr>
              <w:pStyle w:val="ConsPlusNormal"/>
              <w:jc w:val="center"/>
            </w:pPr>
            <w:r>
              <w:t>2093355,2</w:t>
            </w:r>
          </w:p>
        </w:tc>
        <w:tc>
          <w:tcPr>
            <w:tcW w:w="251" w:type="pct"/>
          </w:tcPr>
          <w:p w:rsidR="009511A2" w:rsidRDefault="009511A2">
            <w:pPr>
              <w:pStyle w:val="ConsPlusNormal"/>
              <w:jc w:val="center"/>
            </w:pPr>
            <w:r>
              <w:t>67,4</w:t>
            </w:r>
          </w:p>
        </w:tc>
      </w:tr>
      <w:tr w:rsidR="009511A2" w:rsidTr="0085274E">
        <w:tc>
          <w:tcPr>
            <w:tcW w:w="732" w:type="pct"/>
          </w:tcPr>
          <w:p w:rsidR="009511A2" w:rsidRDefault="009511A2">
            <w:pPr>
              <w:pStyle w:val="ConsPlusNormal"/>
            </w:pPr>
            <w:r>
              <w:t>Расходы</w:t>
            </w:r>
          </w:p>
        </w:tc>
        <w:tc>
          <w:tcPr>
            <w:tcW w:w="797" w:type="pct"/>
          </w:tcPr>
          <w:p w:rsidR="009511A2" w:rsidRDefault="009511A2">
            <w:pPr>
              <w:pStyle w:val="ConsPlusNormal"/>
              <w:jc w:val="center"/>
            </w:pPr>
            <w:r>
              <w:t>42118008,4</w:t>
            </w:r>
          </w:p>
        </w:tc>
        <w:tc>
          <w:tcPr>
            <w:tcW w:w="839" w:type="pct"/>
          </w:tcPr>
          <w:p w:rsidR="009511A2" w:rsidRDefault="009511A2">
            <w:pPr>
              <w:pStyle w:val="ConsPlusNormal"/>
              <w:jc w:val="center"/>
            </w:pPr>
            <w:r>
              <w:t>51365253,2</w:t>
            </w:r>
          </w:p>
        </w:tc>
        <w:tc>
          <w:tcPr>
            <w:tcW w:w="1069" w:type="pct"/>
          </w:tcPr>
          <w:p w:rsidR="009511A2" w:rsidRDefault="009511A2">
            <w:pPr>
              <w:pStyle w:val="ConsPlusNormal"/>
              <w:jc w:val="center"/>
            </w:pPr>
            <w:r>
              <w:t>53727180,0</w:t>
            </w:r>
          </w:p>
        </w:tc>
        <w:tc>
          <w:tcPr>
            <w:tcW w:w="461" w:type="pct"/>
          </w:tcPr>
          <w:p w:rsidR="009511A2" w:rsidRDefault="009511A2">
            <w:pPr>
              <w:pStyle w:val="ConsPlusNormal"/>
              <w:jc w:val="center"/>
            </w:pPr>
            <w:r>
              <w:t>9247244,8</w:t>
            </w:r>
          </w:p>
        </w:tc>
        <w:tc>
          <w:tcPr>
            <w:tcW w:w="305" w:type="pct"/>
          </w:tcPr>
          <w:p w:rsidR="009511A2" w:rsidRDefault="009511A2">
            <w:pPr>
              <w:pStyle w:val="ConsPlusNormal"/>
              <w:jc w:val="center"/>
            </w:pPr>
            <w:r>
              <w:t>22,0</w:t>
            </w:r>
          </w:p>
        </w:tc>
        <w:tc>
          <w:tcPr>
            <w:tcW w:w="545" w:type="pct"/>
          </w:tcPr>
          <w:p w:rsidR="009511A2" w:rsidRDefault="009511A2">
            <w:pPr>
              <w:pStyle w:val="ConsPlusNormal"/>
              <w:jc w:val="center"/>
            </w:pPr>
            <w:r>
              <w:t>11609171,6</w:t>
            </w:r>
          </w:p>
        </w:tc>
        <w:tc>
          <w:tcPr>
            <w:tcW w:w="251" w:type="pct"/>
          </w:tcPr>
          <w:p w:rsidR="009511A2" w:rsidRDefault="009511A2">
            <w:pPr>
              <w:pStyle w:val="ConsPlusNormal"/>
              <w:jc w:val="center"/>
            </w:pPr>
            <w:r>
              <w:t>27,6</w:t>
            </w:r>
          </w:p>
        </w:tc>
      </w:tr>
    </w:tbl>
    <w:p w:rsidR="009511A2" w:rsidRDefault="009511A2">
      <w:pPr>
        <w:pStyle w:val="ConsPlusNormal"/>
        <w:jc w:val="both"/>
      </w:pPr>
    </w:p>
    <w:p w:rsidR="009511A2" w:rsidRDefault="009511A2">
      <w:pPr>
        <w:pStyle w:val="ConsPlusNormal"/>
        <w:ind w:firstLine="540"/>
        <w:jc w:val="both"/>
      </w:pPr>
      <w:proofErr w:type="gramStart"/>
      <w:r>
        <w:t>При принятии бюджета на 2013 год и плановый период план по доходам бюджета Удмуртской Республики на 2013 год был увеличен более чем на 6,7 млрд. рублей, или на 19,3% по сравнению с планом, принятым на первый год планового периода при утверждении бюджета на 2012 год и плановый период 2013 и 2014 годов;</w:t>
      </w:r>
      <w:proofErr w:type="gramEnd"/>
      <w:r>
        <w:t xml:space="preserve"> по расходам увеличение составило 9,2 млрд. рублей, или 22,0%.</w:t>
      </w:r>
    </w:p>
    <w:p w:rsidR="009511A2" w:rsidRDefault="009511A2">
      <w:pPr>
        <w:pStyle w:val="ConsPlusNormal"/>
        <w:ind w:firstLine="540"/>
        <w:jc w:val="both"/>
      </w:pPr>
      <w:r>
        <w:t>С учетом корректировки плана в процессе исполнения бюджета увеличение составило 8,8 млрд. рублей, или 25,5% по доходам, 11,6 млрд. рублей, или 27,6% - по расходам. При этом 24% увеличения по доходам связано с изменением плана поступлений межбюджетных трансфертов из федерального бюджета.</w:t>
      </w:r>
    </w:p>
    <w:p w:rsidR="009511A2" w:rsidRDefault="009511A2">
      <w:pPr>
        <w:pStyle w:val="ConsPlusNormal"/>
        <w:ind w:firstLine="540"/>
        <w:jc w:val="both"/>
      </w:pPr>
      <w:r>
        <w:t xml:space="preserve">По факту исполнения бюджета Удмуртской Республики за 2013 </w:t>
      </w:r>
      <w:proofErr w:type="gramStart"/>
      <w:r>
        <w:t>год</w:t>
      </w:r>
      <w:proofErr w:type="gramEnd"/>
      <w:r>
        <w:t xml:space="preserve"> первоначально утвержденный план по доходам перевыполнен на 8,7 млрд. рублей, или на 21%, по расходам - на 6,5 млрд. рублей, или на 12,7% (таблица 7).</w:t>
      </w:r>
    </w:p>
    <w:p w:rsidR="009511A2" w:rsidRDefault="009511A2">
      <w:pPr>
        <w:pStyle w:val="ConsPlusNormal"/>
        <w:jc w:val="both"/>
      </w:pPr>
    </w:p>
    <w:p w:rsidR="009511A2" w:rsidRDefault="009511A2">
      <w:pPr>
        <w:pStyle w:val="ConsPlusNormal"/>
        <w:ind w:firstLine="540"/>
        <w:jc w:val="both"/>
      </w:pPr>
      <w:r>
        <w:t>Таблица 7. Отклонение фактического исполнения основных параметров бюджета Удмуртской Республики на 2013 год от первоначального плана, тыс. рублей</w:t>
      </w:r>
    </w:p>
    <w:p w:rsidR="009511A2" w:rsidRDefault="009511A2">
      <w:pPr>
        <w:pStyle w:val="ConsPlusNormal"/>
        <w:jc w:val="both"/>
      </w:pPr>
    </w:p>
    <w:p w:rsidR="009511A2" w:rsidRDefault="009511A2">
      <w:pPr>
        <w:pStyle w:val="ConsPlusNormal"/>
        <w:ind w:firstLine="540"/>
        <w:jc w:val="both"/>
      </w:pPr>
      <w:r>
        <w:t xml:space="preserve">(в ред. </w:t>
      </w:r>
      <w:hyperlink r:id="rId51" w:history="1">
        <w:r>
          <w:rPr>
            <w:color w:val="0000FF"/>
          </w:rPr>
          <w:t>постановления</w:t>
        </w:r>
      </w:hyperlink>
      <w:r>
        <w:t xml:space="preserve"> Правительства УР от 25.05.2015 N 250)</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3742"/>
        <w:gridCol w:w="1558"/>
        <w:gridCol w:w="1558"/>
        <w:gridCol w:w="1020"/>
      </w:tblGrid>
      <w:tr w:rsidR="009511A2">
        <w:tc>
          <w:tcPr>
            <w:tcW w:w="1757" w:type="dxa"/>
            <w:vMerge w:val="restart"/>
          </w:tcPr>
          <w:p w:rsidR="009511A2" w:rsidRDefault="009511A2">
            <w:pPr>
              <w:pStyle w:val="ConsPlusNormal"/>
              <w:jc w:val="center"/>
            </w:pPr>
            <w:r>
              <w:t>Основные параметры бюджета</w:t>
            </w:r>
          </w:p>
        </w:tc>
        <w:tc>
          <w:tcPr>
            <w:tcW w:w="3742" w:type="dxa"/>
            <w:vMerge w:val="restart"/>
          </w:tcPr>
          <w:p w:rsidR="009511A2" w:rsidRDefault="009511A2">
            <w:pPr>
              <w:pStyle w:val="ConsPlusNormal"/>
              <w:jc w:val="center"/>
            </w:pPr>
            <w:r>
              <w:t xml:space="preserve">План согласно </w:t>
            </w:r>
            <w:hyperlink r:id="rId52" w:history="1">
              <w:r>
                <w:rPr>
                  <w:color w:val="0000FF"/>
                </w:rPr>
                <w:t>Закону</w:t>
              </w:r>
            </w:hyperlink>
            <w:r>
              <w:t xml:space="preserve"> Удмуртской Республики от 24 декабря 2012 года N 75-РЗ "О бюджете Удмуртской Республики на 2013 год и на плановый период 2014 и 2015 годов"</w:t>
            </w:r>
          </w:p>
        </w:tc>
        <w:tc>
          <w:tcPr>
            <w:tcW w:w="1558" w:type="dxa"/>
            <w:vMerge w:val="restart"/>
          </w:tcPr>
          <w:p w:rsidR="009511A2" w:rsidRDefault="009511A2">
            <w:pPr>
              <w:pStyle w:val="ConsPlusNormal"/>
              <w:jc w:val="center"/>
            </w:pPr>
            <w:r>
              <w:t>Фактически исполнено</w:t>
            </w:r>
          </w:p>
        </w:tc>
        <w:tc>
          <w:tcPr>
            <w:tcW w:w="2578" w:type="dxa"/>
            <w:gridSpan w:val="2"/>
          </w:tcPr>
          <w:p w:rsidR="009511A2" w:rsidRDefault="009511A2">
            <w:pPr>
              <w:pStyle w:val="ConsPlusNormal"/>
              <w:jc w:val="center"/>
            </w:pPr>
            <w:r>
              <w:t>Отклонение фактического исполнения от первоначального плана</w:t>
            </w:r>
          </w:p>
        </w:tc>
      </w:tr>
      <w:tr w:rsidR="009511A2">
        <w:tc>
          <w:tcPr>
            <w:tcW w:w="1757" w:type="dxa"/>
            <w:vMerge/>
          </w:tcPr>
          <w:p w:rsidR="009511A2" w:rsidRDefault="009511A2"/>
        </w:tc>
        <w:tc>
          <w:tcPr>
            <w:tcW w:w="3742" w:type="dxa"/>
            <w:vMerge/>
          </w:tcPr>
          <w:p w:rsidR="009511A2" w:rsidRDefault="009511A2"/>
        </w:tc>
        <w:tc>
          <w:tcPr>
            <w:tcW w:w="1558" w:type="dxa"/>
            <w:vMerge/>
          </w:tcPr>
          <w:p w:rsidR="009511A2" w:rsidRDefault="009511A2"/>
        </w:tc>
        <w:tc>
          <w:tcPr>
            <w:tcW w:w="1558" w:type="dxa"/>
          </w:tcPr>
          <w:p w:rsidR="009511A2" w:rsidRDefault="009511A2">
            <w:pPr>
              <w:pStyle w:val="ConsPlusNormal"/>
              <w:jc w:val="center"/>
            </w:pPr>
            <w:r>
              <w:t>тыс. руб.</w:t>
            </w:r>
          </w:p>
        </w:tc>
        <w:tc>
          <w:tcPr>
            <w:tcW w:w="1020" w:type="dxa"/>
          </w:tcPr>
          <w:p w:rsidR="009511A2" w:rsidRDefault="009511A2">
            <w:pPr>
              <w:pStyle w:val="ConsPlusNormal"/>
              <w:jc w:val="center"/>
            </w:pPr>
            <w:r>
              <w:t>%</w:t>
            </w:r>
          </w:p>
        </w:tc>
      </w:tr>
      <w:tr w:rsidR="009511A2">
        <w:tc>
          <w:tcPr>
            <w:tcW w:w="1757" w:type="dxa"/>
          </w:tcPr>
          <w:p w:rsidR="009511A2" w:rsidRDefault="009511A2">
            <w:pPr>
              <w:pStyle w:val="ConsPlusNormal"/>
            </w:pPr>
            <w:r>
              <w:t>Доходы</w:t>
            </w:r>
          </w:p>
        </w:tc>
        <w:tc>
          <w:tcPr>
            <w:tcW w:w="3742" w:type="dxa"/>
          </w:tcPr>
          <w:p w:rsidR="009511A2" w:rsidRDefault="009511A2">
            <w:pPr>
              <w:pStyle w:val="ConsPlusNormal"/>
              <w:jc w:val="center"/>
            </w:pPr>
            <w:r>
              <w:t>41384846,5</w:t>
            </w:r>
          </w:p>
        </w:tc>
        <w:tc>
          <w:tcPr>
            <w:tcW w:w="1558" w:type="dxa"/>
          </w:tcPr>
          <w:p w:rsidR="009511A2" w:rsidRDefault="009511A2">
            <w:pPr>
              <w:pStyle w:val="ConsPlusNormal"/>
              <w:jc w:val="center"/>
            </w:pPr>
            <w:r>
              <w:t>50095691,4</w:t>
            </w:r>
          </w:p>
        </w:tc>
        <w:tc>
          <w:tcPr>
            <w:tcW w:w="1558" w:type="dxa"/>
          </w:tcPr>
          <w:p w:rsidR="009511A2" w:rsidRDefault="009511A2">
            <w:pPr>
              <w:pStyle w:val="ConsPlusNormal"/>
              <w:jc w:val="center"/>
            </w:pPr>
            <w:r>
              <w:t>8710844,9</w:t>
            </w:r>
          </w:p>
        </w:tc>
        <w:tc>
          <w:tcPr>
            <w:tcW w:w="1020" w:type="dxa"/>
          </w:tcPr>
          <w:p w:rsidR="009511A2" w:rsidRDefault="009511A2">
            <w:pPr>
              <w:pStyle w:val="ConsPlusNormal"/>
              <w:jc w:val="center"/>
            </w:pPr>
            <w:r>
              <w:t>21,0</w:t>
            </w:r>
          </w:p>
        </w:tc>
      </w:tr>
      <w:tr w:rsidR="009511A2">
        <w:tc>
          <w:tcPr>
            <w:tcW w:w="1757" w:type="dxa"/>
          </w:tcPr>
          <w:p w:rsidR="009511A2" w:rsidRDefault="009511A2">
            <w:pPr>
              <w:pStyle w:val="ConsPlusNormal"/>
            </w:pPr>
            <w:r>
              <w:t>в том числе межбюджетные трансферты</w:t>
            </w:r>
          </w:p>
        </w:tc>
        <w:tc>
          <w:tcPr>
            <w:tcW w:w="3742" w:type="dxa"/>
          </w:tcPr>
          <w:p w:rsidR="009511A2" w:rsidRDefault="009511A2">
            <w:pPr>
              <w:pStyle w:val="ConsPlusNormal"/>
              <w:jc w:val="center"/>
            </w:pPr>
            <w:r>
              <w:t>4553878,5</w:t>
            </w:r>
          </w:p>
        </w:tc>
        <w:tc>
          <w:tcPr>
            <w:tcW w:w="1558" w:type="dxa"/>
          </w:tcPr>
          <w:p w:rsidR="009511A2" w:rsidRDefault="009511A2">
            <w:pPr>
              <w:pStyle w:val="ConsPlusNormal"/>
              <w:jc w:val="center"/>
            </w:pPr>
            <w:r>
              <w:t>12359037,5</w:t>
            </w:r>
          </w:p>
        </w:tc>
        <w:tc>
          <w:tcPr>
            <w:tcW w:w="1558" w:type="dxa"/>
          </w:tcPr>
          <w:p w:rsidR="009511A2" w:rsidRDefault="009511A2">
            <w:pPr>
              <w:pStyle w:val="ConsPlusNormal"/>
              <w:jc w:val="center"/>
            </w:pPr>
            <w:r>
              <w:t>7805159,0</w:t>
            </w:r>
          </w:p>
        </w:tc>
        <w:tc>
          <w:tcPr>
            <w:tcW w:w="1020" w:type="dxa"/>
          </w:tcPr>
          <w:p w:rsidR="009511A2" w:rsidRDefault="009511A2">
            <w:pPr>
              <w:pStyle w:val="ConsPlusNormal"/>
              <w:jc w:val="center"/>
            </w:pPr>
            <w:r>
              <w:t>71,4</w:t>
            </w:r>
          </w:p>
        </w:tc>
      </w:tr>
      <w:tr w:rsidR="009511A2">
        <w:tc>
          <w:tcPr>
            <w:tcW w:w="1757" w:type="dxa"/>
          </w:tcPr>
          <w:p w:rsidR="009511A2" w:rsidRDefault="009511A2">
            <w:pPr>
              <w:pStyle w:val="ConsPlusNormal"/>
            </w:pPr>
            <w:r>
              <w:t>Расходы</w:t>
            </w:r>
          </w:p>
        </w:tc>
        <w:tc>
          <w:tcPr>
            <w:tcW w:w="3742" w:type="dxa"/>
          </w:tcPr>
          <w:p w:rsidR="009511A2" w:rsidRDefault="009511A2">
            <w:pPr>
              <w:pStyle w:val="ConsPlusNormal"/>
              <w:jc w:val="center"/>
            </w:pPr>
            <w:r>
              <w:t>51365253,2</w:t>
            </w:r>
          </w:p>
        </w:tc>
        <w:tc>
          <w:tcPr>
            <w:tcW w:w="1558" w:type="dxa"/>
          </w:tcPr>
          <w:p w:rsidR="009511A2" w:rsidRDefault="009511A2">
            <w:pPr>
              <w:pStyle w:val="ConsPlusNormal"/>
              <w:jc w:val="center"/>
            </w:pPr>
            <w:r>
              <w:t>57878767,3</w:t>
            </w:r>
          </w:p>
        </w:tc>
        <w:tc>
          <w:tcPr>
            <w:tcW w:w="1558" w:type="dxa"/>
          </w:tcPr>
          <w:p w:rsidR="009511A2" w:rsidRDefault="009511A2">
            <w:pPr>
              <w:pStyle w:val="ConsPlusNormal"/>
              <w:jc w:val="center"/>
            </w:pPr>
            <w:r>
              <w:t>6513514,1</w:t>
            </w:r>
          </w:p>
        </w:tc>
        <w:tc>
          <w:tcPr>
            <w:tcW w:w="1020" w:type="dxa"/>
          </w:tcPr>
          <w:p w:rsidR="009511A2" w:rsidRDefault="009511A2">
            <w:pPr>
              <w:pStyle w:val="ConsPlusNormal"/>
              <w:jc w:val="center"/>
            </w:pPr>
            <w:r>
              <w:t>12,7</w:t>
            </w:r>
          </w:p>
        </w:tc>
      </w:tr>
    </w:tbl>
    <w:p w:rsidR="009511A2" w:rsidRDefault="009511A2">
      <w:pPr>
        <w:pStyle w:val="ConsPlusNormal"/>
        <w:jc w:val="both"/>
      </w:pPr>
    </w:p>
    <w:p w:rsidR="009511A2" w:rsidRDefault="009511A2">
      <w:pPr>
        <w:pStyle w:val="ConsPlusNormal"/>
        <w:ind w:firstLine="540"/>
        <w:jc w:val="both"/>
      </w:pPr>
      <w:r>
        <w:t xml:space="preserve">Недостатком бюджетного планирования в республике является распределение законом Удмуртской Республики о бюджете Удмуртской Республики по состоянию на начало финансового года незначительного объема субсидий по муниципальным образованиям. Так, </w:t>
      </w:r>
      <w:hyperlink r:id="rId53" w:history="1">
        <w:r>
          <w:rPr>
            <w:color w:val="0000FF"/>
          </w:rPr>
          <w:t>Законом</w:t>
        </w:r>
      </w:hyperlink>
      <w:r>
        <w:t xml:space="preserve"> Удмуртской Республики от 24 декабря 2012 года N 75-РЗ "О бюджете Удмуртской Республики на 2013 год и на плановый период 2014 и 2015 годов" распределено по муниципальным образованиям лишь 11,5% от общего объема межбюджетных субсидий, предусмотренных на 2013 год; 17,5% - на 2014 год; 21,7% - на 2015 год.</w:t>
      </w:r>
    </w:p>
    <w:p w:rsidR="009511A2" w:rsidRDefault="009511A2">
      <w:pPr>
        <w:pStyle w:val="ConsPlusNormal"/>
        <w:ind w:firstLine="540"/>
        <w:jc w:val="both"/>
      </w:pPr>
      <w:r>
        <w:t xml:space="preserve">Характерной чертой бюджетной политики на современном этапе является повышение эффективности и результативности бюджетных расходов. Деятельность в этом направлении призвана повысить эффективность государственного управления, обеспечить выполнение расходных обязательств в полном объеме и решение приоритетных задач социально-экономического развития Удмуртской Республики в условиях ограниченности ресурсов. Для обеспечения системности таких преобразований утверждена постановлением Правительства Удмуртской Республики от 10 мая 2011 года N 138 республиканская целевая </w:t>
      </w:r>
      <w:hyperlink r:id="rId54" w:history="1">
        <w:r>
          <w:rPr>
            <w:color w:val="0000FF"/>
          </w:rPr>
          <w:t>программа</w:t>
        </w:r>
      </w:hyperlink>
      <w:r>
        <w:t xml:space="preserve"> "Повышение эффективности расходов бюджета Удмуртской Республики (2011 - 2013 годы)". По отдельным направлениям ее реализации достигнуты следующие положительные результаты:</w:t>
      </w:r>
    </w:p>
    <w:p w:rsidR="009511A2" w:rsidRDefault="009511A2">
      <w:pPr>
        <w:pStyle w:val="ConsPlusNormal"/>
        <w:ind w:firstLine="540"/>
        <w:jc w:val="both"/>
      </w:pPr>
      <w:r>
        <w:t>1) ежегодно обеспечивается сбалансированность и устойчивость бюджета Удмуртской Республики;</w:t>
      </w:r>
    </w:p>
    <w:p w:rsidR="009511A2" w:rsidRDefault="009511A2">
      <w:pPr>
        <w:pStyle w:val="ConsPlusNormal"/>
        <w:ind w:firstLine="540"/>
        <w:jc w:val="both"/>
      </w:pPr>
      <w:r>
        <w:t>2) проведена работа по внедрению программно-целевых принципов организации деятельности исполнительных органов государственной власти Удмуртской Республики, а именно:</w:t>
      </w:r>
    </w:p>
    <w:p w:rsidR="009511A2" w:rsidRDefault="009511A2">
      <w:pPr>
        <w:pStyle w:val="ConsPlusNormal"/>
        <w:ind w:firstLine="540"/>
        <w:jc w:val="both"/>
      </w:pPr>
      <w:proofErr w:type="gramStart"/>
      <w:r>
        <w:t>приняты нормативные правовые акты и методические материалы, необходимые для разработки проектов государственных программ Удмуртской Республики и перехода к программному формату бюджета (</w:t>
      </w:r>
      <w:hyperlink r:id="rId55" w:history="1">
        <w:r>
          <w:rPr>
            <w:color w:val="0000FF"/>
          </w:rPr>
          <w:t>Закон</w:t>
        </w:r>
      </w:hyperlink>
      <w:r>
        <w:t xml:space="preserve"> Удмуртской Республики от 10 октября 2011 года N 48-РЗ "О внесении изменений в Закон Удмуртской Республики "О бюджетном процессе в Удмуртской Республике", Перечень государственных программ Удмуртской Республики, </w:t>
      </w:r>
      <w:hyperlink r:id="rId56" w:history="1">
        <w:r>
          <w:rPr>
            <w:color w:val="0000FF"/>
          </w:rPr>
          <w:t>Положение</w:t>
        </w:r>
      </w:hyperlink>
      <w:r>
        <w:t xml:space="preserve"> о разработке и реализации государственных программ Удмуртской Республики, Методические </w:t>
      </w:r>
      <w:hyperlink r:id="rId57" w:history="1">
        <w:r>
          <w:rPr>
            <w:color w:val="0000FF"/>
          </w:rPr>
          <w:t>рекомендации</w:t>
        </w:r>
        <w:proofErr w:type="gramEnd"/>
      </w:hyperlink>
      <w:r>
        <w:t xml:space="preserve"> по разработке и реализации государственных программ Удмуртской Республики);</w:t>
      </w:r>
    </w:p>
    <w:p w:rsidR="009511A2" w:rsidRDefault="009511A2">
      <w:pPr>
        <w:pStyle w:val="ConsPlusNormal"/>
        <w:ind w:firstLine="540"/>
        <w:jc w:val="both"/>
      </w:pPr>
      <w:r>
        <w:t xml:space="preserve">в составе документов и материалов к проекту </w:t>
      </w:r>
      <w:hyperlink r:id="rId58" w:history="1">
        <w:r>
          <w:rPr>
            <w:color w:val="0000FF"/>
          </w:rPr>
          <w:t>бюджета</w:t>
        </w:r>
      </w:hyperlink>
      <w:r>
        <w:t xml:space="preserve"> Удмуртской Республики на 2013 год и плановый период 2014 и 2015 годов представлено аналитическое распределение бюджетных ассигнований по государственным программам;</w:t>
      </w:r>
    </w:p>
    <w:p w:rsidR="009511A2" w:rsidRDefault="009511A2">
      <w:pPr>
        <w:pStyle w:val="ConsPlusNormal"/>
        <w:ind w:firstLine="540"/>
        <w:jc w:val="both"/>
      </w:pPr>
      <w:r>
        <w:t>доля средств бюджета Удмуртской Республики, распределяемая в рамках государственных, республиканских и ведомственных целевых программ, в общем объеме расходов бюджета в 2013 году составила 99,98%;</w:t>
      </w:r>
    </w:p>
    <w:p w:rsidR="009511A2" w:rsidRDefault="009511A2">
      <w:pPr>
        <w:pStyle w:val="ConsPlusNormal"/>
        <w:ind w:firstLine="540"/>
        <w:jc w:val="both"/>
      </w:pPr>
      <w:proofErr w:type="gramStart"/>
      <w:r>
        <w:t>в 2013 году утверждены 26 государственных программ Удмуртской Республики;</w:t>
      </w:r>
      <w:proofErr w:type="gramEnd"/>
    </w:p>
    <w:p w:rsidR="009511A2" w:rsidRDefault="009511A2">
      <w:pPr>
        <w:pStyle w:val="ConsPlusNormal"/>
        <w:ind w:firstLine="540"/>
        <w:jc w:val="both"/>
      </w:pPr>
      <w:r>
        <w:t xml:space="preserve">осуществлен переход к программному формату бюджета Удмуртской Республики, начиная с </w:t>
      </w:r>
      <w:hyperlink r:id="rId59" w:history="1">
        <w:r>
          <w:rPr>
            <w:color w:val="0000FF"/>
          </w:rPr>
          <w:t>бюджета</w:t>
        </w:r>
      </w:hyperlink>
      <w:r>
        <w:t xml:space="preserve"> на 2014 год и плановый период 2015 и 2016 годов. Особое внимание уделено обоснованности механизмов реализации и ресурсного обеспечения государственных программ, их корреляции со стратегическими целями социально-экономического развития Удмуртской Республики и бюджетом Удмуртской Республики.</w:t>
      </w:r>
    </w:p>
    <w:p w:rsidR="009511A2" w:rsidRDefault="009511A2">
      <w:pPr>
        <w:pStyle w:val="ConsPlusNormal"/>
        <w:ind w:firstLine="540"/>
        <w:jc w:val="both"/>
      </w:pPr>
      <w:r>
        <w:t>Переход к формированию бюджета Удмуртской Республики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Удмуртской Республики. В связи с этим требуется внедрение долгосрочного бюджетного планирования в целях определения бюджетных ограничений в разрезе государственных программ Удмуртской Республики на долгосрочную перспективу. Ограничивающим фактором для решения данной задачи является отсутствие долгосрочного бюджетного прогноза Российской Федерации, поскольку основная ответственность за систему прогнозирования сохраняется за федеральными органами власти с учетом их полномочий в сфере налогово-бюджетной и денежно-кредитной политики.</w:t>
      </w:r>
    </w:p>
    <w:p w:rsidR="009511A2" w:rsidRDefault="009511A2">
      <w:pPr>
        <w:pStyle w:val="ConsPlusNormal"/>
        <w:jc w:val="both"/>
      </w:pPr>
      <w:r>
        <w:t xml:space="preserve">(в ред. </w:t>
      </w:r>
      <w:hyperlink r:id="rId60"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В целях оказания методической помощи муниципальным районам и городским округам в Удмуртской Республике по внедрению в практику муниципального управления муниципальных программ и переходу к программному формату местных бюджетов на базе </w:t>
      </w:r>
      <w:proofErr w:type="spellStart"/>
      <w:r>
        <w:t>пилотных</w:t>
      </w:r>
      <w:proofErr w:type="spellEnd"/>
      <w:r>
        <w:t xml:space="preserve"> муниципальных образований организована разработка проектов типовых документов органов местного самоуправления, в том числе муниципальных программ. Такой подход позволит не только оказать методическую помощь муниципальным образованиям, но и обеспечить согласованность действий органов исполнительной власти Удмуртской Республики и органов местного самоуправления;</w:t>
      </w:r>
    </w:p>
    <w:p w:rsidR="009511A2" w:rsidRDefault="009511A2">
      <w:pPr>
        <w:pStyle w:val="ConsPlusNormal"/>
        <w:ind w:firstLine="540"/>
        <w:jc w:val="both"/>
      </w:pPr>
      <w:r>
        <w:t>3) развиваются новые формы оказания и финансового обеспечения государственных и муниципальных услуг (реструктуризация бюджетного сектора) в Удмуртской Республике.</w:t>
      </w:r>
    </w:p>
    <w:p w:rsidR="009511A2" w:rsidRDefault="009511A2">
      <w:pPr>
        <w:pStyle w:val="ConsPlusNormal"/>
        <w:ind w:firstLine="540"/>
        <w:jc w:val="both"/>
      </w:pPr>
      <w:proofErr w:type="gramStart"/>
      <w:r>
        <w:t xml:space="preserve">Принятие Федерального </w:t>
      </w:r>
      <w:hyperlink r:id="rId61" w:history="1">
        <w:r>
          <w:rPr>
            <w:color w:val="0000FF"/>
          </w:rPr>
          <w:t>закона</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поставило новые задачи и условия работы для исполнительных органов государственной власти Удмуртской Республики, положило начало новому этапу реформирования сети государственных учреждений Удмуртской Республики.</w:t>
      </w:r>
      <w:proofErr w:type="gramEnd"/>
      <w:r>
        <w:t xml:space="preserve"> </w:t>
      </w:r>
      <w:proofErr w:type="gramStart"/>
      <w:r>
        <w:t xml:space="preserve">Для выполнения этих задач в Удмуртской Республике в течение 2011 года была подготовлена нормативная правовая база, позволившая провести реструктуризацию бюджетного сектора в соответствии с требованиями указанного </w:t>
      </w:r>
      <w:hyperlink r:id="rId62" w:history="1">
        <w:r>
          <w:rPr>
            <w:color w:val="0000FF"/>
          </w:rPr>
          <w:t>Закона</w:t>
        </w:r>
      </w:hyperlink>
      <w:r>
        <w:t>. По состоянию на 1 января 2014 года в Удмуртской Республике функционируют 352 государственных учреждения, в том числе 91 автономное, 198 бюджетных и 63 казенных.</w:t>
      </w:r>
      <w:proofErr w:type="gramEnd"/>
    </w:p>
    <w:p w:rsidR="009511A2" w:rsidRDefault="009511A2">
      <w:pPr>
        <w:pStyle w:val="ConsPlusNormal"/>
        <w:ind w:firstLine="540"/>
        <w:jc w:val="both"/>
      </w:pPr>
      <w:r>
        <w:t>Внедрение новых форм оказания государственных и муниципальных услуг предполагает изменение порядка финансирования: переход от сметного финансирования к финансированию услуг на основе государственного задания. В настоящее время финансирование бюджетных и автономных учреждений Удмуртской Республики осуществляется на основе государственных заданий.</w:t>
      </w:r>
    </w:p>
    <w:p w:rsidR="009511A2" w:rsidRDefault="009511A2">
      <w:pPr>
        <w:pStyle w:val="ConsPlusNormal"/>
        <w:ind w:firstLine="540"/>
        <w:jc w:val="both"/>
      </w:pPr>
      <w:r>
        <w:t xml:space="preserve">В ходе реализации комплекса мер по реализации Федерального </w:t>
      </w:r>
      <w:hyperlink r:id="rId63" w:history="1">
        <w:r>
          <w:rPr>
            <w:color w:val="0000FF"/>
          </w:rPr>
          <w:t>закона</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были выявлены проблемы, которые потребовали к себе особого внимания, а именно:</w:t>
      </w:r>
    </w:p>
    <w:p w:rsidR="009511A2" w:rsidRDefault="009511A2">
      <w:pPr>
        <w:pStyle w:val="ConsPlusNormal"/>
        <w:ind w:firstLine="540"/>
        <w:jc w:val="both"/>
      </w:pPr>
      <w:r>
        <w:t>разработка (уточнение) перечней государственных услуг;</w:t>
      </w:r>
    </w:p>
    <w:p w:rsidR="009511A2" w:rsidRDefault="009511A2">
      <w:pPr>
        <w:pStyle w:val="ConsPlusNormal"/>
        <w:ind w:firstLine="540"/>
        <w:jc w:val="both"/>
      </w:pPr>
      <w:r>
        <w:t>разработка и утверждение порядков определения нормативных затрат на оказание государственных услуг (выполнение государственных работ);</w:t>
      </w:r>
    </w:p>
    <w:p w:rsidR="009511A2" w:rsidRDefault="009511A2">
      <w:pPr>
        <w:pStyle w:val="ConsPlusNormal"/>
        <w:ind w:firstLine="540"/>
        <w:jc w:val="both"/>
      </w:pPr>
      <w:r>
        <w:t xml:space="preserve">4) внедрен механизм </w:t>
      </w:r>
      <w:proofErr w:type="gramStart"/>
      <w:r>
        <w:t>оценки качества финансового менеджмента главных распорядителей бюджетных средств</w:t>
      </w:r>
      <w:proofErr w:type="gramEnd"/>
      <w:r>
        <w:t>.</w:t>
      </w:r>
    </w:p>
    <w:p w:rsidR="009511A2" w:rsidRDefault="009511A2">
      <w:pPr>
        <w:pStyle w:val="ConsPlusNormal"/>
        <w:ind w:firstLine="540"/>
        <w:jc w:val="both"/>
      </w:pPr>
      <w:r>
        <w:t>Данный механизм - это первый шаг по формированию методологии финансового менеджмента в секторе государственного управления, а также критериев оценки (мониторинга) его качества. Предстоит развитие данной методологии в рамках государственной программы;</w:t>
      </w:r>
    </w:p>
    <w:p w:rsidR="009511A2" w:rsidRDefault="009511A2">
      <w:pPr>
        <w:pStyle w:val="ConsPlusNormal"/>
        <w:ind w:firstLine="540"/>
        <w:jc w:val="both"/>
      </w:pPr>
      <w:r>
        <w:t>5) развитие информационной системы управления государственными финансами.</w:t>
      </w:r>
    </w:p>
    <w:p w:rsidR="009511A2" w:rsidRDefault="009511A2">
      <w:pPr>
        <w:pStyle w:val="ConsPlusNormal"/>
        <w:ind w:firstLine="540"/>
        <w:jc w:val="both"/>
      </w:pPr>
      <w:r>
        <w:t>В настоящее время сложился определенный уровень автоматизации различных функций и процессов в сфере управления государственными финансами Удмуртской Республики. С использованием автоматизированных систем в Удмуртской Республике реализуются следующие функции:</w:t>
      </w:r>
    </w:p>
    <w:p w:rsidR="009511A2" w:rsidRDefault="009511A2">
      <w:pPr>
        <w:pStyle w:val="ConsPlusNormal"/>
        <w:ind w:firstLine="540"/>
        <w:jc w:val="both"/>
      </w:pPr>
      <w:r>
        <w:t>формирование проекта бюджета Удмуртской Республики;</w:t>
      </w:r>
    </w:p>
    <w:p w:rsidR="009511A2" w:rsidRDefault="009511A2">
      <w:pPr>
        <w:pStyle w:val="ConsPlusNormal"/>
        <w:ind w:firstLine="540"/>
        <w:jc w:val="both"/>
      </w:pPr>
      <w:r>
        <w:t>ведение реестра расходных обязательств Удмуртской Республики;</w:t>
      </w:r>
    </w:p>
    <w:p w:rsidR="009511A2" w:rsidRDefault="009511A2">
      <w:pPr>
        <w:pStyle w:val="ConsPlusNormal"/>
        <w:ind w:firstLine="540"/>
        <w:jc w:val="both"/>
      </w:pPr>
      <w:r>
        <w:t xml:space="preserve">обработка операций в процессе кассового обслуживания исполнения бюджета Удмуртской Республики по расходам, предварительный </w:t>
      </w:r>
      <w:proofErr w:type="gramStart"/>
      <w:r>
        <w:t>контроль за</w:t>
      </w:r>
      <w:proofErr w:type="gramEnd"/>
      <w:r>
        <w:t xml:space="preserve"> соблюдением бюджетных ограничений в ходе оплаты расходных обязательств Удмуртской Республики;</w:t>
      </w:r>
    </w:p>
    <w:p w:rsidR="009511A2" w:rsidRDefault="009511A2">
      <w:pPr>
        <w:pStyle w:val="ConsPlusNormal"/>
        <w:ind w:firstLine="540"/>
        <w:jc w:val="both"/>
      </w:pPr>
      <w:r>
        <w:t>ведение бухгалтерского учета организаций сектора государственного управления;</w:t>
      </w:r>
    </w:p>
    <w:p w:rsidR="009511A2" w:rsidRDefault="009511A2">
      <w:pPr>
        <w:pStyle w:val="ConsPlusNormal"/>
        <w:ind w:firstLine="540"/>
        <w:jc w:val="both"/>
      </w:pPr>
      <w:r>
        <w:t>формирование отчета об исполнении бюджета Удмуртской Республики, консолидированного отчета об исполнении бюджета Удмуртской Республики и Территориального фонда обязательного медицинского страхования Удмуртской Республики;</w:t>
      </w:r>
    </w:p>
    <w:p w:rsidR="009511A2" w:rsidRDefault="009511A2">
      <w:pPr>
        <w:pStyle w:val="ConsPlusNormal"/>
        <w:ind w:firstLine="540"/>
        <w:jc w:val="both"/>
      </w:pPr>
      <w:r>
        <w:t>электронный обмен документами с Управлением Федерального казначейства по Удмуртской Республике, Головным расчетно-кассовым центром Национального банка Удмуртской Республики, главными распорядителями средств бюджета Удмуртской Республики, муниципальными образованиями в Удмуртской Республике в процессе исполнения бюджета, составления отчетности;</w:t>
      </w:r>
    </w:p>
    <w:p w:rsidR="009511A2" w:rsidRDefault="009511A2">
      <w:pPr>
        <w:pStyle w:val="ConsPlusNormal"/>
        <w:ind w:firstLine="540"/>
        <w:jc w:val="both"/>
      </w:pPr>
      <w:r>
        <w:t>формирование государственных заданий на оказание государственных услуг (выполнение государственных работ);</w:t>
      </w:r>
    </w:p>
    <w:p w:rsidR="009511A2" w:rsidRDefault="009511A2">
      <w:pPr>
        <w:pStyle w:val="ConsPlusNormal"/>
        <w:ind w:firstLine="540"/>
        <w:jc w:val="both"/>
      </w:pPr>
      <w:r>
        <w:t xml:space="preserve">оценка </w:t>
      </w:r>
      <w:proofErr w:type="gramStart"/>
      <w:r>
        <w:t>качества финансового менеджмента главных распорядителей средств бюджета Удмуртской Республики</w:t>
      </w:r>
      <w:proofErr w:type="gramEnd"/>
      <w:r>
        <w:t>;</w:t>
      </w:r>
    </w:p>
    <w:p w:rsidR="009511A2" w:rsidRDefault="009511A2">
      <w:pPr>
        <w:pStyle w:val="ConsPlusNormal"/>
        <w:ind w:firstLine="540"/>
        <w:jc w:val="both"/>
      </w:pPr>
      <w:r>
        <w:t>формирование архива электронных документов по исполнению бюджета Удмуртской Республики, отчетов об исполнении бюджета Удмуртской Республики и бюджетов муниципальных образований в Удмуртской Республике.</w:t>
      </w:r>
    </w:p>
    <w:p w:rsidR="009511A2" w:rsidRDefault="009511A2">
      <w:pPr>
        <w:pStyle w:val="ConsPlusNormal"/>
        <w:ind w:firstLine="540"/>
        <w:jc w:val="both"/>
      </w:pPr>
      <w:r>
        <w:t xml:space="preserve">Вместе с тем, совершенствование процедур и методов государственного управления предъявляет новые требования к механизмам и инструментам организации информационных потоков в сфере управления общественными финансами. Требуется развитие информационных технологий, перевод их на качественно новый уровень сбора и обработки информации. На федеральном уровне данная задача решается в соответствии с </w:t>
      </w:r>
      <w:hyperlink r:id="rId64"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 июля 2011 года N 1275-р.</w:t>
      </w:r>
    </w:p>
    <w:p w:rsidR="009511A2" w:rsidRDefault="009511A2">
      <w:pPr>
        <w:pStyle w:val="ConsPlusNormal"/>
        <w:ind w:firstLine="540"/>
        <w:jc w:val="both"/>
      </w:pPr>
      <w:r>
        <w:t xml:space="preserve">Для решения задач по развитию информационной системы управления государственными и муниципальными финансами в Удмуртской Республике реализуется ведомственная целевая </w:t>
      </w:r>
      <w:hyperlink r:id="rId65" w:history="1">
        <w:r>
          <w:rPr>
            <w:color w:val="0000FF"/>
          </w:rPr>
          <w:t>программа</w:t>
        </w:r>
      </w:hyperlink>
      <w:r>
        <w:t xml:space="preserve"> "Автоматизация бюджетного процесса в Удмуртской Республике на 2013 - 2015 годы", утвержденная постановлением Правительства Удмуртской Республики от 20 мая 2013 года N 212;</w:t>
      </w:r>
    </w:p>
    <w:p w:rsidR="009511A2" w:rsidRDefault="009511A2">
      <w:pPr>
        <w:pStyle w:val="ConsPlusNormal"/>
        <w:ind w:firstLine="540"/>
        <w:jc w:val="both"/>
      </w:pPr>
      <w:r>
        <w:t>6) повышается публичность (открытость) информации об управлении общественными финансами.</w:t>
      </w:r>
    </w:p>
    <w:p w:rsidR="009511A2" w:rsidRDefault="009511A2">
      <w:pPr>
        <w:pStyle w:val="ConsPlusNormal"/>
        <w:ind w:firstLine="540"/>
        <w:jc w:val="both"/>
      </w:pPr>
      <w:proofErr w:type="gramStart"/>
      <w:r>
        <w:t xml:space="preserve">В соответствии с </w:t>
      </w:r>
      <w:hyperlink r:id="rId66" w:history="1">
        <w:r>
          <w:rPr>
            <w:color w:val="0000FF"/>
          </w:rPr>
          <w:t>приказом</w:t>
        </w:r>
      </w:hyperlink>
      <w: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организована работа по размещению на общероссийском официальном сайте (</w:t>
      </w:r>
      <w:proofErr w:type="spellStart"/>
      <w:r>
        <w:t>www.bus.gov.ru</w:t>
      </w:r>
      <w:proofErr w:type="spellEnd"/>
      <w:r>
        <w:t>) информации о деятельности государственных и муниципальных учреждений.</w:t>
      </w:r>
      <w:proofErr w:type="gramEnd"/>
    </w:p>
    <w:p w:rsidR="009511A2" w:rsidRDefault="009511A2">
      <w:pPr>
        <w:pStyle w:val="ConsPlusNormal"/>
        <w:ind w:firstLine="540"/>
        <w:jc w:val="both"/>
      </w:pPr>
      <w:r>
        <w:t>Недостаточная открытость информации о деятельности государственных учреждений Удмуртской Республики и муниципальных учреждений муниципальных образований в Удмуртской Республике существенно ограничивает возможности для общественного контроля их деятельности. Так, по состоянию на 1 октября 2013 года на официальном сайте для размещения информации о государственных (муниципальных) учреждениях (http://bus.gov.ru) опубликовали сведения:</w:t>
      </w:r>
    </w:p>
    <w:p w:rsidR="009511A2" w:rsidRDefault="009511A2">
      <w:pPr>
        <w:pStyle w:val="ConsPlusNormal"/>
        <w:ind w:firstLine="540"/>
        <w:jc w:val="both"/>
      </w:pPr>
      <w:r>
        <w:t>о государственном (муниципальном) задании - 73,7% учреждений;</w:t>
      </w:r>
    </w:p>
    <w:p w:rsidR="009511A2" w:rsidRDefault="009511A2">
      <w:pPr>
        <w:pStyle w:val="ConsPlusNormal"/>
        <w:ind w:firstLine="540"/>
        <w:jc w:val="both"/>
      </w:pPr>
      <w:r>
        <w:t>о плане финансово-хозяйственной деятельности - 88,3% учреждений;</w:t>
      </w:r>
    </w:p>
    <w:p w:rsidR="009511A2" w:rsidRDefault="009511A2">
      <w:pPr>
        <w:pStyle w:val="ConsPlusNormal"/>
        <w:ind w:firstLine="540"/>
        <w:jc w:val="both"/>
      </w:pPr>
      <w:r>
        <w:t>об использовании целевых средств - 38,4% учреждений;</w:t>
      </w:r>
    </w:p>
    <w:p w:rsidR="009511A2" w:rsidRDefault="009511A2">
      <w:pPr>
        <w:pStyle w:val="ConsPlusNormal"/>
        <w:ind w:firstLine="540"/>
        <w:jc w:val="both"/>
      </w:pPr>
      <w:r>
        <w:t>о бюджетной смете - 83,5%.</w:t>
      </w:r>
    </w:p>
    <w:p w:rsidR="009511A2" w:rsidRDefault="009511A2">
      <w:pPr>
        <w:pStyle w:val="ConsPlusNormal"/>
        <w:ind w:firstLine="540"/>
        <w:jc w:val="both"/>
      </w:pPr>
      <w:r>
        <w:t>В рейтинге "Открытость и прозрачность государственных и муниципальных учреждений", публикуемом на официальном сайте для размещения информации о государственных (муниципальных) учреждениях (http://bus.gov.ru), Удмуртия за 2013 год занимает 32 позицию среди субъектов Российской Федерации.</w:t>
      </w:r>
    </w:p>
    <w:p w:rsidR="009511A2" w:rsidRDefault="009511A2">
      <w:pPr>
        <w:pStyle w:val="ConsPlusNormal"/>
        <w:ind w:firstLine="540"/>
        <w:jc w:val="both"/>
      </w:pPr>
      <w:proofErr w:type="gramStart"/>
      <w:r>
        <w:t>На официальном сайте Министерства финансов Удмуртской Республики (</w:t>
      </w:r>
      <w:proofErr w:type="spellStart"/>
      <w:r>
        <w:t>www.mfur.ru</w:t>
      </w:r>
      <w:proofErr w:type="spellEnd"/>
      <w:r>
        <w:t xml:space="preserve">) размещается актуальная информация по вопросам осуществления бюджетного процесса, проект бюджета Удмуртской Республики, информация о реализации республиканской целевой </w:t>
      </w:r>
      <w:hyperlink r:id="rId67" w:history="1">
        <w:r>
          <w:rPr>
            <w:color w:val="0000FF"/>
          </w:rPr>
          <w:t>программы</w:t>
        </w:r>
      </w:hyperlink>
      <w:r>
        <w:t xml:space="preserve"> "Повышение эффективности расходов бюджета Удмуртской Республики (2011 - 2013 годы)", утвержденной постановлением Правительства Удмуртской Республики от 10 мая 2011 года N 138, нормативные правовые акты Удмуртской Республики, регулирующие бюджетный процесс в Удмуртской Республике</w:t>
      </w:r>
      <w:proofErr w:type="gramEnd"/>
      <w:r>
        <w:t>, иная информация. По данным "</w:t>
      </w:r>
      <w:proofErr w:type="spellStart"/>
      <w:r>
        <w:t>Веб-счетчика</w:t>
      </w:r>
      <w:proofErr w:type="spellEnd"/>
      <w:r>
        <w:t>" сайта за 2011 год зафиксировано 11640 просмотров разделов сайта, за 2012 год - 12000 просмотров, за 2013 год - 98548 просмотров.</w:t>
      </w:r>
    </w:p>
    <w:p w:rsidR="009511A2" w:rsidRDefault="009511A2">
      <w:pPr>
        <w:pStyle w:val="ConsPlusNormal"/>
        <w:ind w:firstLine="540"/>
        <w:jc w:val="both"/>
      </w:pPr>
      <w:proofErr w:type="gramStart"/>
      <w:r>
        <w:t xml:space="preserve">В 2012 году завершился переходный период реформирования государственных и муниципальных учреждений и формирования нового механизма оказания и финансового обеспечения государственных (муниципальных) услуг и работ, предусмотренного Федеральным </w:t>
      </w:r>
      <w:hyperlink r:id="rId68"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t xml:space="preserve"> Основными результатами первого </w:t>
      </w:r>
      <w:proofErr w:type="gramStart"/>
      <w:r>
        <w:t>этапа реализации реформы учреждений стали</w:t>
      </w:r>
      <w:proofErr w:type="gramEnd"/>
      <w:r>
        <w:t>:</w:t>
      </w:r>
    </w:p>
    <w:p w:rsidR="009511A2" w:rsidRDefault="009511A2">
      <w:pPr>
        <w:pStyle w:val="ConsPlusNormal"/>
        <w:ind w:firstLine="540"/>
        <w:jc w:val="both"/>
      </w:pPr>
      <w:r>
        <w:t>1) разработка и принятие нормативных правовых актов Удмуртской Республики, позволяющих реализовывать реформу оказания государственных и муниципальных услуг;</w:t>
      </w:r>
    </w:p>
    <w:p w:rsidR="009511A2" w:rsidRDefault="009511A2">
      <w:pPr>
        <w:pStyle w:val="ConsPlusNormal"/>
        <w:ind w:firstLine="540"/>
        <w:jc w:val="both"/>
      </w:pPr>
      <w:r>
        <w:t>2) внедрение новых форм финансового обеспечения деятельности государственных и муниципальных учреждений посредством предоставления субсидии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9511A2" w:rsidRDefault="009511A2">
      <w:pPr>
        <w:pStyle w:val="ConsPlusNormal"/>
        <w:ind w:firstLine="540"/>
        <w:jc w:val="both"/>
      </w:pPr>
      <w:r>
        <w:t>3) публикация сведений о государственных и муниципальных учреждениях на официальном сайте для размещения информации о государственных (муниципальных) учреждениях (http://bus.gov.ru).</w:t>
      </w:r>
    </w:p>
    <w:p w:rsidR="009511A2" w:rsidRDefault="009511A2">
      <w:pPr>
        <w:pStyle w:val="ConsPlusNormal"/>
        <w:ind w:firstLine="540"/>
        <w:jc w:val="both"/>
      </w:pPr>
      <w:r>
        <w:t>Реализованные меры являются необходимыми, но недостаточными условиями для повышения эффективности деятельности государственных и муниципальных учреждений.</w:t>
      </w:r>
    </w:p>
    <w:p w:rsidR="009511A2" w:rsidRDefault="009511A2">
      <w:pPr>
        <w:pStyle w:val="ConsPlusNormal"/>
        <w:ind w:firstLine="540"/>
        <w:jc w:val="both"/>
      </w:pPr>
      <w:r>
        <w:t>Основными проблемами здесь являются:</w:t>
      </w:r>
    </w:p>
    <w:p w:rsidR="009511A2" w:rsidRDefault="009511A2">
      <w:pPr>
        <w:pStyle w:val="ConsPlusNormal"/>
        <w:ind w:firstLine="540"/>
        <w:jc w:val="both"/>
      </w:pPr>
      <w:r>
        <w:t>1) отсутствие стимулов для руководителей государственных и муниципальных учреждений снижать издержки на оказание государственных и муниципальных услуг (выполнение работ) при обеспечении надлежащего качества оказываемых услуг. В настоящее время преобладает практика расчета субсидий на выполнение государственного (муниципального) задания на основе определения индивидуальных нормативных затрат исходя из отчетного и планируемого объема бюджетных ассигнований с учетом индексации расходов прошлых лет. На данном этапе в общественном секторе не действуют механизмы конкуренции. В этих условиях учреждения заинтересованы оказывать услуги наиболее дорогими способами, а не эффективными;</w:t>
      </w:r>
    </w:p>
    <w:p w:rsidR="009511A2" w:rsidRDefault="009511A2">
      <w:pPr>
        <w:pStyle w:val="ConsPlusNormal"/>
        <w:ind w:firstLine="540"/>
        <w:jc w:val="both"/>
      </w:pPr>
      <w:r>
        <w:t xml:space="preserve">2) недостаточная практика обоснованной и объективной оценки потребности в оказании государственных (муниципальных) услуг и использование такой оценки для составления государственных (муниципальных) заданий. Планирование, как правило, осуществляется на основе данных прошлых лет. </w:t>
      </w:r>
      <w:proofErr w:type="gramStart"/>
      <w:r>
        <w:t>В результате бюджетные ресурсы направляются на оказание отдельных государственных услуг (работ), потребность в которых отсутствует; одновременно потребность в ряде других государственных услуг (работ) остается неудовлетворенной;</w:t>
      </w:r>
      <w:proofErr w:type="gramEnd"/>
    </w:p>
    <w:p w:rsidR="009511A2" w:rsidRDefault="009511A2">
      <w:pPr>
        <w:pStyle w:val="ConsPlusNormal"/>
        <w:ind w:firstLine="540"/>
        <w:jc w:val="both"/>
      </w:pPr>
      <w:r>
        <w:t>3) не в полном объеме проводится экономический анализ деятельности государственных и муниципальных учреждений, что не позволяет оценить результаты работы общественного сектора в экономических показателях, в числе которых производительность труда, себестоимость услуги, фондоотдача.</w:t>
      </w:r>
    </w:p>
    <w:p w:rsidR="009511A2" w:rsidRDefault="009511A2">
      <w:pPr>
        <w:pStyle w:val="ConsPlusNormal"/>
        <w:ind w:firstLine="540"/>
        <w:jc w:val="both"/>
      </w:pPr>
      <w:r>
        <w:t xml:space="preserve">Получена внешняя оценка </w:t>
      </w:r>
      <w:proofErr w:type="gramStart"/>
      <w:r>
        <w:t>качества работы органов государственной власти Удмуртской Республики</w:t>
      </w:r>
      <w:proofErr w:type="gramEnd"/>
      <w:r>
        <w:t xml:space="preserve"> по управлению государственными финансами по трем направлениям:</w:t>
      </w:r>
    </w:p>
    <w:p w:rsidR="009511A2" w:rsidRDefault="009511A2">
      <w:pPr>
        <w:pStyle w:val="ConsPlusNormal"/>
        <w:ind w:firstLine="540"/>
        <w:jc w:val="both"/>
      </w:pPr>
      <w:r>
        <w:t>1) оценку "надлежащее качество организации бюджетного процесса" Удмуртская Республика получает три года подряд - по итогам 2010, 2011 и 2012 годов по результатам оценки Министерством финансов Российской Федерации качества управления государственными финансами;</w:t>
      </w:r>
    </w:p>
    <w:p w:rsidR="009511A2" w:rsidRDefault="009511A2">
      <w:pPr>
        <w:pStyle w:val="ConsPlusNormal"/>
        <w:ind w:firstLine="540"/>
        <w:jc w:val="both"/>
      </w:pPr>
      <w:r>
        <w:t xml:space="preserve">2) получение субсидии в 2012 году на реализацию региональной программы повышения эффективности бюджетных расходов. </w:t>
      </w:r>
      <w:proofErr w:type="gramStart"/>
      <w:r>
        <w:t>По результатам конкурсного отбора субъектов Российской Федерации для предоставления в 2012 году субсидий на реализацию региональных программ повышения эффективности бюджетных расходов Удмуртская Республика вошла в число 15 регионов (заняла 6 место), соблюдающих требования бюджетного законодательства и выполняющих условия предоставления субсидий, а также достигших наилучших результатов в сфере повышения эффективности бюджетных расходов;</w:t>
      </w:r>
      <w:proofErr w:type="gramEnd"/>
    </w:p>
    <w:p w:rsidR="009511A2" w:rsidRDefault="009511A2">
      <w:pPr>
        <w:pStyle w:val="ConsPlusNormal"/>
        <w:ind w:firstLine="540"/>
        <w:jc w:val="both"/>
      </w:pPr>
      <w:r>
        <w:t xml:space="preserve">3) в ноябре 2013 года международное рейтинговое агентство </w:t>
      </w:r>
      <w:proofErr w:type="spellStart"/>
      <w:r>
        <w:t>Fitch</w:t>
      </w:r>
      <w:proofErr w:type="spellEnd"/>
      <w:r>
        <w:t xml:space="preserve"> </w:t>
      </w:r>
      <w:proofErr w:type="spellStart"/>
      <w:r>
        <w:t>Ratings</w:t>
      </w:r>
      <w:proofErr w:type="spellEnd"/>
      <w:r>
        <w:t xml:space="preserve"> установило Удмуртской Республике долгосрочный рейтинг в иностранной и национальной валюте на уровне "BB", краткосрочный рейтинг в иностранной валюте "B" и национальный долгосрочный рейтинг "АА-(</w:t>
      </w:r>
      <w:proofErr w:type="spellStart"/>
      <w:r>
        <w:t>rus</w:t>
      </w:r>
      <w:proofErr w:type="spellEnd"/>
      <w:r>
        <w:t>)". Прогноз по рейтингам: "Стабильный".</w:t>
      </w:r>
    </w:p>
    <w:p w:rsidR="009511A2" w:rsidRDefault="009511A2">
      <w:pPr>
        <w:pStyle w:val="ConsPlusNormal"/>
        <w:ind w:firstLine="540"/>
        <w:jc w:val="both"/>
      </w:pPr>
      <w:r>
        <w:t>Бюджетная политика является одним из наиболее значимых направлений государственной политики, касающейся каждого гражданина. Однако на данном этапе реальная возможность для граждан влиять на бюджетный процесс предоставляется органами власти в исключительных случаях, а механизмы взаимосвязи с общественностью зачастую имеют формальный характер. Хотя в ряде случаев именно граждане могут наилучшим образом контролировать ход и качество выполняемых государственных и муниципальных работ и услуг, сообщать властям о проблемах, тем самым, создавая основу для принятия или корректировки решений о направлениях и способах использования бюджетных средств.</w:t>
      </w:r>
    </w:p>
    <w:p w:rsidR="009511A2" w:rsidRDefault="009511A2">
      <w:pPr>
        <w:pStyle w:val="ConsPlusNormal"/>
        <w:ind w:firstLine="540"/>
        <w:jc w:val="both"/>
      </w:pPr>
      <w:r>
        <w:t>Несмотря на поступательное развитие, к настоящему времени процесс формирования целостной системы управления общественными финансами еще не завершен. Сформулированные стратегические цели и задачи социально-экономического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w:t>
      </w:r>
    </w:p>
    <w:p w:rsidR="009511A2" w:rsidRDefault="009511A2">
      <w:pPr>
        <w:pStyle w:val="ConsPlusNormal"/>
        <w:jc w:val="both"/>
      </w:pPr>
    </w:p>
    <w:p w:rsidR="009511A2" w:rsidRDefault="009511A2">
      <w:pPr>
        <w:pStyle w:val="ConsPlusNormal"/>
        <w:jc w:val="center"/>
      </w:pPr>
      <w:r>
        <w:t>2.1.2. Цели, задачи в сфере реализации подпрограммы</w:t>
      </w:r>
    </w:p>
    <w:p w:rsidR="009511A2" w:rsidRDefault="009511A2">
      <w:pPr>
        <w:pStyle w:val="ConsPlusNormal"/>
        <w:jc w:val="both"/>
      </w:pPr>
    </w:p>
    <w:p w:rsidR="009511A2" w:rsidRDefault="009511A2">
      <w:pPr>
        <w:pStyle w:val="ConsPlusNormal"/>
        <w:ind w:firstLine="540"/>
        <w:jc w:val="both"/>
      </w:pPr>
      <w:r>
        <w:t>Обеспечение долгосрочной сбалансированности и устойчивости бюджета Удмуртской Республики является важнейшей предпосылкой финансового обеспечения принятых расходных обязательств Удмуртской Республики, создает базовые условия для социально-экономического развития Удмуртской Республики.</w:t>
      </w:r>
    </w:p>
    <w:p w:rsidR="009511A2" w:rsidRDefault="009511A2">
      <w:pPr>
        <w:pStyle w:val="ConsPlusNormal"/>
        <w:ind w:firstLine="540"/>
        <w:jc w:val="both"/>
      </w:pPr>
      <w:r>
        <w:t>Система управления общественными финансами является инструментом реализации государственной социально-экономической политики. От эффективности этой системы во многом зависит эффективность государственного управления, достижение стратегических целей социально-экономического развития Удмуртской Республики, в том числе повышение уровня и качества жизни населения, устойчивый экономический рост, модернизация экономики и социальной сферы.</w:t>
      </w:r>
    </w:p>
    <w:p w:rsidR="009511A2" w:rsidRDefault="009511A2">
      <w:pPr>
        <w:pStyle w:val="ConsPlusNormal"/>
        <w:ind w:firstLine="540"/>
        <w:jc w:val="both"/>
      </w:pPr>
      <w:proofErr w:type="gramStart"/>
      <w:r>
        <w:t xml:space="preserve">Задачи по преобразованию бюджетной политики в более эффективный инструмент реализации государственной социально-экономической политики поставлены в </w:t>
      </w:r>
      <w:hyperlink r:id="rId69" w:history="1">
        <w:r>
          <w:rPr>
            <w:color w:val="0000FF"/>
          </w:rPr>
          <w:t>Бюджетном послании</w:t>
        </w:r>
      </w:hyperlink>
      <w:r>
        <w:t xml:space="preserve"> Президента Российской Федерации о бюджетной политике в 2014 - 2016 годах, </w:t>
      </w:r>
      <w:hyperlink r:id="rId70" w:history="1">
        <w:r>
          <w:rPr>
            <w:color w:val="0000FF"/>
          </w:rPr>
          <w:t>Программе</w:t>
        </w:r>
      </w:hyperlink>
      <w:r>
        <w:t xml:space="preserve"> повышения эффективности управления общественными (государственными и муниципальными) финансами на период до 2018 года (распоряжение Правительства Российской Федерации от 30 декабря 2013 года N 2593-р).</w:t>
      </w:r>
      <w:proofErr w:type="gramEnd"/>
    </w:p>
    <w:p w:rsidR="009511A2" w:rsidRDefault="009511A2">
      <w:pPr>
        <w:pStyle w:val="ConsPlusNormal"/>
        <w:ind w:firstLine="540"/>
        <w:jc w:val="both"/>
      </w:pPr>
      <w:r>
        <w:t xml:space="preserve">Направления преобразований в сфере применения информационных и телекоммуникационных технологий для управления общественными финансами в Российской Федерации определены </w:t>
      </w:r>
      <w:hyperlink r:id="rId71"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 июля 2011 года N 1275-р. Органам исполнительной власти субъектов Российской Федерации рекомендовано при разработке систем управления государственными (муниципальными) финансами руководствоваться положениями указанной Концепции.</w:t>
      </w:r>
    </w:p>
    <w:p w:rsidR="009511A2" w:rsidRDefault="009511A2">
      <w:pPr>
        <w:pStyle w:val="ConsPlusNormal"/>
        <w:ind w:firstLine="540"/>
        <w:jc w:val="both"/>
      </w:pPr>
      <w:r>
        <w:t>Целями подпрограммы являются:</w:t>
      </w:r>
    </w:p>
    <w:p w:rsidR="009511A2" w:rsidRDefault="009511A2">
      <w:pPr>
        <w:pStyle w:val="ConsPlusNormal"/>
        <w:ind w:firstLine="540"/>
        <w:jc w:val="both"/>
      </w:pPr>
      <w: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w:t>
      </w:r>
    </w:p>
    <w:p w:rsidR="009511A2" w:rsidRDefault="009511A2">
      <w:pPr>
        <w:pStyle w:val="ConsPlusNormal"/>
        <w:ind w:firstLine="540"/>
        <w:jc w:val="both"/>
      </w:pPr>
      <w:r>
        <w:t>2) обеспечение долгосрочной сбалансированности и устойчивости бюджета Удмуртской Республики;</w:t>
      </w:r>
    </w:p>
    <w:p w:rsidR="009511A2" w:rsidRDefault="009511A2">
      <w:pPr>
        <w:pStyle w:val="ConsPlusNormal"/>
        <w:ind w:firstLine="540"/>
        <w:jc w:val="both"/>
      </w:pPr>
      <w:r>
        <w:t>3) развитие информационной системы управления государственными и муниципальными финансами в Удмуртской Республике.</w:t>
      </w:r>
    </w:p>
    <w:p w:rsidR="009511A2" w:rsidRDefault="009511A2">
      <w:pPr>
        <w:pStyle w:val="ConsPlusNormal"/>
        <w:ind w:firstLine="540"/>
        <w:jc w:val="both"/>
      </w:pPr>
      <w:r>
        <w:t>Для достижения поставленных целей будут решаться следующие задачи:</w:t>
      </w:r>
    </w:p>
    <w:p w:rsidR="009511A2" w:rsidRDefault="009511A2">
      <w:pPr>
        <w:pStyle w:val="ConsPlusNormal"/>
        <w:ind w:firstLine="540"/>
        <w:jc w:val="both"/>
      </w:pPr>
      <w:r>
        <w:t>1) внедрение в практику государственного управления Удмуртской Республики долгосрочного бюджетного планирования;</w:t>
      </w:r>
    </w:p>
    <w:p w:rsidR="009511A2" w:rsidRDefault="009511A2">
      <w:pPr>
        <w:pStyle w:val="ConsPlusNormal"/>
        <w:ind w:firstLine="540"/>
        <w:jc w:val="both"/>
      </w:pPr>
      <w:r>
        <w:t>2) переход к составлению и исполнению бюджета Удмуртской Республики на основе программно-целевых принципов, начиная с бюджета на 2014 год и плановый период 2015 и 2016 годов;</w:t>
      </w:r>
    </w:p>
    <w:p w:rsidR="009511A2" w:rsidRDefault="009511A2">
      <w:pPr>
        <w:pStyle w:val="ConsPlusNormal"/>
        <w:ind w:firstLine="540"/>
        <w:jc w:val="both"/>
      </w:pPr>
      <w:r>
        <w:t>3) модернизация бюджетного процесса в условиях внедрения программно-целевых методов управления на основе государственных программ Удмуртской Республики;</w:t>
      </w:r>
    </w:p>
    <w:p w:rsidR="009511A2" w:rsidRDefault="009511A2">
      <w:pPr>
        <w:pStyle w:val="ConsPlusNormal"/>
        <w:ind w:firstLine="540"/>
        <w:jc w:val="both"/>
      </w:pPr>
      <w:r>
        <w:t>4) повышение эффективности оказания государственных услуг государственными учреждениями на основе совершенствования практики применения государственных заданий и нормативных затрат;</w:t>
      </w:r>
    </w:p>
    <w:p w:rsidR="009511A2" w:rsidRDefault="009511A2">
      <w:pPr>
        <w:pStyle w:val="ConsPlusNormal"/>
        <w:ind w:firstLine="540"/>
        <w:jc w:val="both"/>
      </w:pPr>
      <w:r>
        <w:t>5) повышение эффективности управления общественными (государственными и муниципальными) финансами;</w:t>
      </w:r>
    </w:p>
    <w:p w:rsidR="009511A2" w:rsidRDefault="009511A2">
      <w:pPr>
        <w:pStyle w:val="ConsPlusNormal"/>
        <w:ind w:firstLine="540"/>
        <w:jc w:val="both"/>
      </w:pPr>
      <w:r>
        <w:t>6) создание стимулов для повышения качества финансового менеджмента главных распорядителей бюджетных средств и государственных учреждений Удмуртской Республики;</w:t>
      </w:r>
    </w:p>
    <w:p w:rsidR="009511A2" w:rsidRDefault="009511A2">
      <w:pPr>
        <w:pStyle w:val="ConsPlusNormal"/>
        <w:ind w:firstLine="540"/>
        <w:jc w:val="both"/>
      </w:pPr>
      <w:r>
        <w:t>7) создание стимулов для повышения эффективности бюджетных расходов и качества управления финансами муниципальных образований в Удмуртской Республике;</w:t>
      </w:r>
    </w:p>
    <w:p w:rsidR="009511A2" w:rsidRDefault="009511A2">
      <w:pPr>
        <w:pStyle w:val="ConsPlusNormal"/>
        <w:ind w:firstLine="540"/>
        <w:jc w:val="both"/>
      </w:pPr>
      <w:proofErr w:type="gramStart"/>
      <w:r>
        <w:t>8) 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интеграция информационных систем разных уровней бюджетов);</w:t>
      </w:r>
      <w:proofErr w:type="gramEnd"/>
    </w:p>
    <w:p w:rsidR="009511A2" w:rsidRDefault="009511A2">
      <w:pPr>
        <w:pStyle w:val="ConsPlusNormal"/>
        <w:ind w:firstLine="540"/>
        <w:jc w:val="both"/>
      </w:pPr>
      <w:r>
        <w:t>9) повышение открытости и прозрачности бюджетного процесса в Удмуртской Республике путем внедрения новых информационных технологий, в том числе создание специализированного сайта общественных финансов Удмуртской Республики;</w:t>
      </w:r>
    </w:p>
    <w:p w:rsidR="009511A2" w:rsidRDefault="009511A2">
      <w:pPr>
        <w:pStyle w:val="ConsPlusNormal"/>
        <w:ind w:firstLine="540"/>
        <w:jc w:val="both"/>
      </w:pPr>
      <w:r>
        <w:t>10) внедрение информационной системы планирования бюджета Удмуртской Республики на основе программно-целевых принципов.</w:t>
      </w:r>
    </w:p>
    <w:p w:rsidR="009511A2" w:rsidRDefault="009511A2">
      <w:pPr>
        <w:pStyle w:val="ConsPlusNormal"/>
        <w:jc w:val="both"/>
      </w:pPr>
    </w:p>
    <w:p w:rsidR="009511A2" w:rsidRDefault="009511A2">
      <w:pPr>
        <w:pStyle w:val="ConsPlusNormal"/>
        <w:jc w:val="center"/>
      </w:pPr>
      <w:r>
        <w:t>2.1.3. Целевые показатели (индикаторы) достижения целей</w:t>
      </w:r>
    </w:p>
    <w:p w:rsidR="009511A2" w:rsidRDefault="009511A2">
      <w:pPr>
        <w:pStyle w:val="ConsPlusNormal"/>
        <w:jc w:val="center"/>
      </w:pPr>
      <w:r>
        <w:t>и решения задач, ожидаемые результаты</w:t>
      </w:r>
    </w:p>
    <w:p w:rsidR="009511A2" w:rsidRDefault="009511A2">
      <w:pPr>
        <w:pStyle w:val="ConsPlusNormal"/>
        <w:jc w:val="center"/>
      </w:pPr>
      <w:r>
        <w:t>реализации подпрограммы</w:t>
      </w:r>
    </w:p>
    <w:p w:rsidR="009511A2" w:rsidRDefault="009511A2">
      <w:pPr>
        <w:pStyle w:val="ConsPlusNormal"/>
        <w:jc w:val="both"/>
      </w:pPr>
    </w:p>
    <w:p w:rsidR="009511A2" w:rsidRDefault="009511A2">
      <w:pPr>
        <w:pStyle w:val="ConsPlusNormal"/>
        <w:ind w:firstLine="540"/>
        <w:jc w:val="both"/>
      </w:pPr>
      <w:r>
        <w:t>В качестве целевых показателей (индикаторов) подпрограммы определены:</w:t>
      </w:r>
    </w:p>
    <w:p w:rsidR="009511A2" w:rsidRDefault="009511A2">
      <w:pPr>
        <w:pStyle w:val="ConsPlusNormal"/>
        <w:ind w:firstLine="540"/>
        <w:jc w:val="both"/>
      </w:pPr>
      <w:r>
        <w:t>1) оценка качества управления государственными финансами Удмуртской Республики, определяемая Министерством финансов Российской Федерации;</w:t>
      </w:r>
    </w:p>
    <w:p w:rsidR="009511A2" w:rsidRDefault="009511A2">
      <w:pPr>
        <w:pStyle w:val="ConsPlusNormal"/>
        <w:ind w:firstLine="540"/>
        <w:jc w:val="both"/>
      </w:pPr>
      <w:r>
        <w:t xml:space="preserve">2) средний уровень </w:t>
      </w:r>
      <w:proofErr w:type="gramStart"/>
      <w:r>
        <w:t>качества финансового менеджмента главных распорядителей средств бюджета Удмуртской Республики</w:t>
      </w:r>
      <w:proofErr w:type="gramEnd"/>
      <w:r>
        <w:t>;</w:t>
      </w:r>
    </w:p>
    <w:p w:rsidR="009511A2" w:rsidRDefault="009511A2">
      <w:pPr>
        <w:pStyle w:val="ConsPlusNormal"/>
        <w:ind w:firstLine="540"/>
        <w:jc w:val="both"/>
      </w:pPr>
      <w:r>
        <w:t>3) средний уровень качества управления муниципальными финансами по отношению к предыдущему году;</w:t>
      </w:r>
    </w:p>
    <w:p w:rsidR="009511A2" w:rsidRDefault="009511A2">
      <w:pPr>
        <w:pStyle w:val="ConsPlusNormal"/>
        <w:ind w:firstLine="540"/>
        <w:jc w:val="both"/>
      </w:pPr>
      <w:r>
        <w:t>4) отношение недополученных доходов по региональным налогам в результате действия налоговых льгот, установленных законодательным (представительным) органом государственной власти Удмуртской Республики к налоговым доходам бюджета Удмуртской Республики.</w:t>
      </w:r>
    </w:p>
    <w:p w:rsidR="009511A2" w:rsidRDefault="009511A2">
      <w:pPr>
        <w:pStyle w:val="ConsPlusNormal"/>
        <w:ind w:firstLine="540"/>
        <w:jc w:val="both"/>
      </w:pPr>
      <w:hyperlink w:anchor="P2004" w:history="1">
        <w:r>
          <w:rPr>
            <w:color w:val="0000FF"/>
          </w:rPr>
          <w:t>Сведения</w:t>
        </w:r>
      </w:hyperlink>
      <w:r>
        <w:t xml:space="preserve"> о значениях целевых показателей (индикаторов) подпрограммы представлены в приложении 1 к государственной программе.</w:t>
      </w:r>
    </w:p>
    <w:p w:rsidR="009511A2" w:rsidRDefault="009511A2">
      <w:pPr>
        <w:pStyle w:val="ConsPlusNormal"/>
        <w:ind w:firstLine="540"/>
        <w:jc w:val="both"/>
      </w:pPr>
      <w:r>
        <w:t>Ожидаемые конечные результаты реализации подпрограммы:</w:t>
      </w:r>
    </w:p>
    <w:p w:rsidR="009511A2" w:rsidRDefault="009511A2">
      <w:pPr>
        <w:pStyle w:val="ConsPlusNormal"/>
        <w:ind w:firstLine="540"/>
        <w:jc w:val="both"/>
      </w:pPr>
      <w:r>
        <w:t>обеспечение сбалансированности и устойчивости бюджета Удмуртской Республики;</w:t>
      </w:r>
    </w:p>
    <w:p w:rsidR="009511A2" w:rsidRDefault="009511A2">
      <w:pPr>
        <w:pStyle w:val="ConsPlusNormal"/>
        <w:ind w:firstLine="540"/>
        <w:jc w:val="both"/>
      </w:pPr>
      <w:r>
        <w:t>внедрение в практику государственного управления долгосрочного бюджетного планирования;</w:t>
      </w:r>
    </w:p>
    <w:p w:rsidR="009511A2" w:rsidRDefault="009511A2">
      <w:pPr>
        <w:pStyle w:val="ConsPlusNormal"/>
        <w:ind w:firstLine="540"/>
        <w:jc w:val="both"/>
      </w:pPr>
      <w:r>
        <w:t>переход к составлению и исполнению бюджета Удмуртской Республики на основе программно-целевых принципов планирования, контроля и последующей оценки эффективности использования бюджетных средств;</w:t>
      </w:r>
    </w:p>
    <w:p w:rsidR="009511A2" w:rsidRDefault="009511A2">
      <w:pPr>
        <w:pStyle w:val="ConsPlusNormal"/>
        <w:ind w:firstLine="540"/>
        <w:jc w:val="both"/>
      </w:pPr>
      <w:r>
        <w:t>доля расходов бюджета Удмуртской Республики, формируемых в рамках программ, в 2020 году составит 95,1 процента в расходах бюджета Удмуртской Республики;</w:t>
      </w:r>
    </w:p>
    <w:p w:rsidR="009511A2" w:rsidRDefault="009511A2">
      <w:pPr>
        <w:pStyle w:val="ConsPlusNormal"/>
        <w:ind w:firstLine="540"/>
        <w:jc w:val="both"/>
      </w:pPr>
      <w:r>
        <w:t>обеспечение надлежащего качества управления государственными финансами Удмуртской Республики;</w:t>
      </w:r>
    </w:p>
    <w:p w:rsidR="009511A2" w:rsidRDefault="009511A2">
      <w:pPr>
        <w:pStyle w:val="ConsPlusNormal"/>
        <w:ind w:firstLine="540"/>
        <w:jc w:val="both"/>
      </w:pPr>
      <w:r>
        <w:t xml:space="preserve">средний уровень </w:t>
      </w:r>
      <w:proofErr w:type="gramStart"/>
      <w:r>
        <w:t>качества финансового менеджмента главных распорядителей средств бюджета Удмуртской Республики</w:t>
      </w:r>
      <w:proofErr w:type="gramEnd"/>
      <w:r>
        <w:t xml:space="preserve"> не ниже 76,5 процента;</w:t>
      </w:r>
    </w:p>
    <w:p w:rsidR="009511A2" w:rsidRDefault="009511A2">
      <w:pPr>
        <w:pStyle w:val="ConsPlusNormal"/>
        <w:ind w:firstLine="540"/>
        <w:jc w:val="both"/>
      </w:pPr>
      <w:r>
        <w:t>повышение качества управления муниципальными финансами;</w:t>
      </w:r>
    </w:p>
    <w:p w:rsidR="009511A2" w:rsidRDefault="009511A2">
      <w:pPr>
        <w:pStyle w:val="ConsPlusNormal"/>
        <w:ind w:firstLine="540"/>
        <w:jc w:val="both"/>
      </w:pPr>
      <w:proofErr w:type="gramStart"/>
      <w:r>
        <w:t>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информационных систем разных уровней бюджетов);</w:t>
      </w:r>
      <w:proofErr w:type="gramEnd"/>
    </w:p>
    <w:p w:rsidR="009511A2" w:rsidRDefault="009511A2">
      <w:pPr>
        <w:pStyle w:val="ConsPlusNormal"/>
        <w:ind w:firstLine="540"/>
        <w:jc w:val="both"/>
      </w:pPr>
      <w:r>
        <w:t>создание специализированного сайта общественных финансов Удмуртской Республики;</w:t>
      </w:r>
    </w:p>
    <w:p w:rsidR="009511A2" w:rsidRDefault="009511A2">
      <w:pPr>
        <w:pStyle w:val="ConsPlusNormal"/>
        <w:ind w:firstLine="540"/>
        <w:jc w:val="both"/>
      </w:pPr>
      <w:r>
        <w:t>внедрение информационной системы планирования бюджета Удмуртской Республики на основе программно-целевых принципов.</w:t>
      </w:r>
    </w:p>
    <w:p w:rsidR="009511A2" w:rsidRDefault="009511A2">
      <w:pPr>
        <w:pStyle w:val="ConsPlusNormal"/>
        <w:ind w:firstLine="540"/>
        <w:jc w:val="both"/>
      </w:pPr>
      <w:r>
        <w:t>Предполагается достичь социальной эффективности, выражающейся в повышении качества и доступности предоставляемых государственных и муниципальных услуг, за счет:</w:t>
      </w:r>
    </w:p>
    <w:p w:rsidR="009511A2" w:rsidRDefault="009511A2">
      <w:pPr>
        <w:pStyle w:val="ConsPlusNormal"/>
        <w:ind w:firstLine="540"/>
        <w:jc w:val="both"/>
      </w:pPr>
      <w:r>
        <w:t>изменения подходов к финансированию государственных (муниципальных) учреждений, создания конкурентной среды в общественном секторе;</w:t>
      </w:r>
    </w:p>
    <w:p w:rsidR="009511A2" w:rsidRDefault="009511A2">
      <w:pPr>
        <w:pStyle w:val="ConsPlusNormal"/>
        <w:ind w:firstLine="540"/>
        <w:jc w:val="both"/>
      </w:pPr>
      <w:r>
        <w:t>осуществления бюджетного планирования на основе оценки потребности в государственных (муниципальных) услугах;</w:t>
      </w:r>
    </w:p>
    <w:p w:rsidR="009511A2" w:rsidRDefault="009511A2">
      <w:pPr>
        <w:pStyle w:val="ConsPlusNormal"/>
        <w:ind w:firstLine="540"/>
        <w:jc w:val="both"/>
      </w:pPr>
      <w:r>
        <w:t>внедрения систем мотивации руководителей и специалистов государственных (муниципальных) учреждений на оказание качественных государственных (муниципальных) услуг в соответствии с государственными (муниципальными) заданиями, снижение издержек на их оказание;</w:t>
      </w:r>
    </w:p>
    <w:p w:rsidR="009511A2" w:rsidRDefault="009511A2">
      <w:pPr>
        <w:pStyle w:val="ConsPlusNormal"/>
        <w:ind w:firstLine="540"/>
        <w:jc w:val="both"/>
      </w:pPr>
      <w:r>
        <w:t>реализации механизмов государственно-частного партнерства;</w:t>
      </w:r>
    </w:p>
    <w:p w:rsidR="009511A2" w:rsidRDefault="009511A2">
      <w:pPr>
        <w:pStyle w:val="ConsPlusNormal"/>
        <w:ind w:firstLine="540"/>
        <w:jc w:val="both"/>
      </w:pPr>
      <w:r>
        <w:t>повышения открытости информации о государственных и муниципальных финансах, деятельности организаций общественного сектора.</w:t>
      </w:r>
    </w:p>
    <w:p w:rsidR="009511A2" w:rsidRDefault="009511A2">
      <w:pPr>
        <w:pStyle w:val="ConsPlusNormal"/>
        <w:ind w:firstLine="540"/>
        <w:jc w:val="both"/>
      </w:pPr>
      <w:r>
        <w:t>Предполагается достичь бюджетной эффективности,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w:t>
      </w:r>
    </w:p>
    <w:p w:rsidR="009511A2" w:rsidRDefault="009511A2">
      <w:pPr>
        <w:pStyle w:val="ConsPlusNormal"/>
        <w:ind w:firstLine="540"/>
        <w:jc w:val="both"/>
      </w:pPr>
      <w:r>
        <w:t>полномасштабного внедрения программно-целевых принципов управления в организацию деятельности исполнительных органов государственной власти и местного самоуправления;</w:t>
      </w:r>
    </w:p>
    <w:p w:rsidR="009511A2" w:rsidRDefault="009511A2">
      <w:pPr>
        <w:pStyle w:val="ConsPlusNormal"/>
        <w:ind w:firstLine="540"/>
        <w:jc w:val="both"/>
      </w:pPr>
      <w:r>
        <w:t>учета и оценки всех инструментов государственного и муниципального регулирования, используемых для достижения поставленных целей и задач;</w:t>
      </w:r>
    </w:p>
    <w:p w:rsidR="009511A2" w:rsidRDefault="009511A2">
      <w:pPr>
        <w:pStyle w:val="ConsPlusNormal"/>
        <w:ind w:firstLine="540"/>
        <w:jc w:val="both"/>
      </w:pPr>
      <w:r>
        <w:t>внедрения систем мотивации для руководителей и специалистов органов государственной власти и местного самоуправления на достижение результатов;</w:t>
      </w:r>
    </w:p>
    <w:p w:rsidR="009511A2" w:rsidRDefault="009511A2">
      <w:pPr>
        <w:pStyle w:val="ConsPlusNormal"/>
        <w:ind w:firstLine="540"/>
        <w:jc w:val="both"/>
      </w:pPr>
      <w:r>
        <w:t>совершенствования и повышения эффективности финансового контроля.</w:t>
      </w:r>
    </w:p>
    <w:p w:rsidR="009511A2" w:rsidRDefault="009511A2">
      <w:pPr>
        <w:pStyle w:val="ConsPlusNormal"/>
        <w:ind w:firstLine="540"/>
        <w:jc w:val="both"/>
      </w:pPr>
      <w:r>
        <w:t>Предполагается достичь экономической эффективности за счет внедрения единых методик расчета нормативных затрат на оказание государственных услуг с учетом региональной и (или) отраслевой специфики.</w:t>
      </w:r>
    </w:p>
    <w:p w:rsidR="009511A2" w:rsidRDefault="009511A2">
      <w:pPr>
        <w:pStyle w:val="ConsPlusNormal"/>
        <w:ind w:firstLine="540"/>
        <w:jc w:val="both"/>
      </w:pPr>
      <w:r>
        <w:t>Синергия социальной, экономической и бюджетной эффективности, полученная в результате реализации подпрограммы как единого комплекса системных мероприятий, будет способствовать достижению целей социально-экономического развития Удмуртской Республики.</w:t>
      </w:r>
    </w:p>
    <w:p w:rsidR="009511A2" w:rsidRDefault="009511A2">
      <w:pPr>
        <w:pStyle w:val="ConsPlusNormal"/>
        <w:jc w:val="both"/>
      </w:pPr>
    </w:p>
    <w:p w:rsidR="009511A2" w:rsidRDefault="009511A2">
      <w:pPr>
        <w:pStyle w:val="ConsPlusNormal"/>
        <w:jc w:val="center"/>
      </w:pPr>
      <w:r>
        <w:t>2.1.4. Сроки и этапы реализации подпрограммы</w:t>
      </w:r>
    </w:p>
    <w:p w:rsidR="009511A2" w:rsidRDefault="009511A2">
      <w:pPr>
        <w:pStyle w:val="ConsPlusNormal"/>
        <w:jc w:val="both"/>
      </w:pPr>
    </w:p>
    <w:p w:rsidR="009511A2" w:rsidRDefault="009511A2">
      <w:pPr>
        <w:pStyle w:val="ConsPlusNormal"/>
        <w:ind w:firstLine="540"/>
        <w:jc w:val="both"/>
      </w:pPr>
      <w:r>
        <w:t>Подпрограмма реализуется в 2013 - 2020 годах.</w:t>
      </w:r>
    </w:p>
    <w:p w:rsidR="009511A2" w:rsidRDefault="009511A2">
      <w:pPr>
        <w:pStyle w:val="ConsPlusNormal"/>
        <w:ind w:firstLine="540"/>
        <w:jc w:val="both"/>
      </w:pPr>
      <w:r>
        <w:t>Этапы подпрограммы не выделяются.</w:t>
      </w:r>
    </w:p>
    <w:p w:rsidR="009511A2" w:rsidRDefault="009511A2">
      <w:pPr>
        <w:pStyle w:val="ConsPlusNormal"/>
        <w:jc w:val="both"/>
      </w:pPr>
    </w:p>
    <w:p w:rsidR="009511A2" w:rsidRDefault="009511A2">
      <w:pPr>
        <w:pStyle w:val="ConsPlusNormal"/>
        <w:jc w:val="center"/>
      </w:pPr>
      <w:r>
        <w:t>2.1.5. Основные мероприятия подпрограммы</w:t>
      </w:r>
    </w:p>
    <w:p w:rsidR="009511A2" w:rsidRDefault="009511A2">
      <w:pPr>
        <w:pStyle w:val="ConsPlusNormal"/>
        <w:jc w:val="both"/>
      </w:pPr>
    </w:p>
    <w:p w:rsidR="009511A2" w:rsidRDefault="009511A2">
      <w:pPr>
        <w:pStyle w:val="ConsPlusNormal"/>
        <w:ind w:firstLine="540"/>
        <w:jc w:val="both"/>
      </w:pPr>
      <w:hyperlink w:anchor="P3986" w:history="1">
        <w:r>
          <w:rPr>
            <w:color w:val="0000FF"/>
          </w:rPr>
          <w:t>Перечень</w:t>
        </w:r>
      </w:hyperlink>
      <w: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9511A2" w:rsidRDefault="009511A2">
      <w:pPr>
        <w:pStyle w:val="ConsPlusNormal"/>
        <w:ind w:firstLine="540"/>
        <w:jc w:val="both"/>
      </w:pPr>
      <w:r>
        <w:t xml:space="preserve">С учетом достигнутых результатов, а также в случае увеличения бюджетных возможностей за счет получения субсидии из бюджета Российской Федерации на </w:t>
      </w:r>
      <w:proofErr w:type="spellStart"/>
      <w:r>
        <w:t>софинансирование</w:t>
      </w:r>
      <w:proofErr w:type="spellEnd"/>
      <w:r>
        <w:t xml:space="preserve"> мероприятий подпрограммы повышения эффективности бюджетных расходов по итогам конкурсного отбора перечень основных мероприятий подпрограммы может быть уточнен.</w:t>
      </w:r>
    </w:p>
    <w:p w:rsidR="009511A2" w:rsidRDefault="009511A2">
      <w:pPr>
        <w:pStyle w:val="ConsPlusNormal"/>
        <w:jc w:val="both"/>
      </w:pPr>
    </w:p>
    <w:p w:rsidR="009511A2" w:rsidRDefault="009511A2">
      <w:pPr>
        <w:pStyle w:val="ConsPlusNormal"/>
        <w:jc w:val="center"/>
      </w:pPr>
      <w:r>
        <w:t>2.1.6. Меры государственного регулирования, направленные</w:t>
      </w:r>
    </w:p>
    <w:p w:rsidR="009511A2" w:rsidRDefault="009511A2">
      <w:pPr>
        <w:pStyle w:val="ConsPlusNormal"/>
        <w:jc w:val="center"/>
      </w:pPr>
      <w:r>
        <w:t>на достижение целей и задач подпрограммы</w:t>
      </w:r>
    </w:p>
    <w:p w:rsidR="009511A2" w:rsidRDefault="009511A2">
      <w:pPr>
        <w:pStyle w:val="ConsPlusNormal"/>
        <w:jc w:val="both"/>
      </w:pPr>
    </w:p>
    <w:p w:rsidR="009511A2" w:rsidRDefault="009511A2">
      <w:pPr>
        <w:pStyle w:val="ConsPlusNormal"/>
        <w:ind w:firstLine="540"/>
        <w:jc w:val="both"/>
      </w:pPr>
      <w:r>
        <w:t>В сфере реализации подпрограммы применяются меры нормативного правового регулирования.</w:t>
      </w:r>
    </w:p>
    <w:p w:rsidR="009511A2" w:rsidRDefault="009511A2">
      <w:pPr>
        <w:pStyle w:val="ConsPlusNormal"/>
        <w:ind w:firstLine="540"/>
        <w:jc w:val="both"/>
      </w:pPr>
      <w:r>
        <w:t xml:space="preserve">Начиная с 2011 года в соответствии с </w:t>
      </w:r>
      <w:hyperlink r:id="rId72" w:history="1">
        <w:r>
          <w:rPr>
            <w:color w:val="0000FF"/>
          </w:rPr>
          <w:t>Законом</w:t>
        </w:r>
      </w:hyperlink>
      <w:r>
        <w:t xml:space="preserve"> Удмуртской Республики от 22 мая 2008 года N 18-РЗ "О бюджетном процессе в Удмуртской Республике" осуществляется составление и утверждение проекта бюджета Удмуртской Республики на очередной финансовый год и плановый период.</w:t>
      </w:r>
    </w:p>
    <w:p w:rsidR="009511A2" w:rsidRDefault="009511A2">
      <w:pPr>
        <w:pStyle w:val="ConsPlusNormal"/>
        <w:ind w:firstLine="540"/>
        <w:jc w:val="both"/>
      </w:pPr>
      <w:r>
        <w:t xml:space="preserve">В целях перехода к составлению бюджета на принципах программно-целевого планирования </w:t>
      </w:r>
      <w:hyperlink r:id="rId73" w:history="1">
        <w:r>
          <w:rPr>
            <w:color w:val="0000FF"/>
          </w:rPr>
          <w:t>Законом</w:t>
        </w:r>
      </w:hyperlink>
      <w:r>
        <w:t xml:space="preserve"> Удмуртской Республики от 10 октября 2011 года N 48-РЗ "О внесении изменений в Закон Удмуртской Республики "О бюджетном процессе в Удмуртской Республике" внесены изменения в Закон Удмуртской Республики "О бюджетном процессе в Удмуртской Республике".</w:t>
      </w:r>
    </w:p>
    <w:p w:rsidR="009511A2" w:rsidRDefault="009511A2">
      <w:pPr>
        <w:pStyle w:val="ConsPlusNormal"/>
        <w:ind w:firstLine="540"/>
        <w:jc w:val="both"/>
      </w:pPr>
      <w:r>
        <w:t xml:space="preserve">В целях обеспечения перехода к новым принципам финансирования государственных бюджетных и автономных учреждений принято </w:t>
      </w:r>
      <w:hyperlink r:id="rId74" w:history="1">
        <w:r>
          <w:rPr>
            <w:color w:val="0000FF"/>
          </w:rPr>
          <w:t>постановление</w:t>
        </w:r>
      </w:hyperlink>
      <w:r>
        <w:t xml:space="preserve"> Правительства Удмуртской Республики от 28 апреля 2014 года N 155 "О порядке формирования государственного задания в отношении государственных учреждений Удмуртской Республики и финансового обеспечения выполнения государственного задания".</w:t>
      </w:r>
    </w:p>
    <w:p w:rsidR="009511A2" w:rsidRDefault="009511A2">
      <w:pPr>
        <w:pStyle w:val="ConsPlusNormal"/>
        <w:jc w:val="both"/>
      </w:pPr>
      <w:r>
        <w:t xml:space="preserve">(в ред. </w:t>
      </w:r>
      <w:hyperlink r:id="rId75"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Мониторинг качества финансового менеджмента, осуществляемого главными распорядителями средств бюджета Удмуртской Республики, производится в соответствии с </w:t>
      </w:r>
      <w:hyperlink r:id="rId76" w:history="1">
        <w:r>
          <w:rPr>
            <w:color w:val="0000FF"/>
          </w:rPr>
          <w:t>постановлением</w:t>
        </w:r>
      </w:hyperlink>
      <w:r>
        <w:t xml:space="preserve"> Правительства Удмуртской Республики от 29 августа 2011 года N 297 "Об утверждении Положения об организации проведения мониторинга качества финансового менеджмента, осуществляемого главными распорядителями средств бюджета Удмуртской Республики". </w:t>
      </w:r>
      <w:hyperlink r:id="rId77" w:history="1">
        <w:r>
          <w:rPr>
            <w:color w:val="0000FF"/>
          </w:rPr>
          <w:t>Порядок</w:t>
        </w:r>
      </w:hyperlink>
      <w:r>
        <w:t xml:space="preserve"> </w:t>
      </w:r>
      <w:proofErr w:type="gramStart"/>
      <w:r>
        <w:t>применения результатов мониторинга качества финансового менеджмента главных распорядителей средств бюджета Удмуртской Республики</w:t>
      </w:r>
      <w:proofErr w:type="gramEnd"/>
      <w:r>
        <w:t xml:space="preserve"> утвержден постановлением Правительства Удмуртской Республики от 21 декабря 2012 года N 611 "Об утверждении Порядка применения результатов мониторинга качества финансового менеджмента главных распорядителей средств бюджета Удмуртской Республики".</w:t>
      </w:r>
    </w:p>
    <w:p w:rsidR="009511A2" w:rsidRDefault="009511A2">
      <w:pPr>
        <w:pStyle w:val="ConsPlusNormal"/>
        <w:ind w:firstLine="540"/>
        <w:jc w:val="both"/>
      </w:pPr>
      <w:r>
        <w:t xml:space="preserve">Комплекс мероприятий по повышению эффективности бюджетных расходов осуществлялся в соответствии с республиканской целевой </w:t>
      </w:r>
      <w:hyperlink r:id="rId78" w:history="1">
        <w:r>
          <w:rPr>
            <w:color w:val="0000FF"/>
          </w:rPr>
          <w:t>программой</w:t>
        </w:r>
      </w:hyperlink>
      <w:r>
        <w:t xml:space="preserve"> "Повышение эффективности расходов бюджета Удмуртской Республики (2011 - 2013 годы)", утвержденной постановлением Правительства Удмуртской Республики от 10 мая 2011 года N 138.</w:t>
      </w:r>
    </w:p>
    <w:p w:rsidR="009511A2" w:rsidRDefault="009511A2">
      <w:pPr>
        <w:pStyle w:val="ConsPlusNormal"/>
        <w:ind w:firstLine="540"/>
        <w:jc w:val="both"/>
      </w:pPr>
      <w:r>
        <w:t xml:space="preserve">Развитие информационной системы управления финансами осуществляется в соответствии с ведомственной целевой </w:t>
      </w:r>
      <w:hyperlink r:id="rId79" w:history="1">
        <w:r>
          <w:rPr>
            <w:color w:val="0000FF"/>
          </w:rPr>
          <w:t>программой</w:t>
        </w:r>
      </w:hyperlink>
      <w:r>
        <w:t xml:space="preserve"> "Автоматизация бюджетного процесса в Удмуртской Республике на 2013 - 2015 годы".</w:t>
      </w:r>
    </w:p>
    <w:p w:rsidR="009511A2" w:rsidRDefault="009511A2">
      <w:pPr>
        <w:pStyle w:val="ConsPlusNormal"/>
        <w:ind w:firstLine="540"/>
        <w:jc w:val="both"/>
      </w:pPr>
      <w:r>
        <w:t>В рамках подпрограммы планируется реализовать меры нормативного правового регулирования в части:</w:t>
      </w:r>
    </w:p>
    <w:p w:rsidR="009511A2" w:rsidRDefault="009511A2">
      <w:pPr>
        <w:pStyle w:val="ConsPlusNormal"/>
        <w:ind w:firstLine="540"/>
        <w:jc w:val="both"/>
      </w:pPr>
      <w:r>
        <w:t>1) разработки долгосрочного бюджетного прогноза Удмуртской Республики и его применения в практике государственного управления;</w:t>
      </w:r>
    </w:p>
    <w:p w:rsidR="009511A2" w:rsidRDefault="009511A2">
      <w:pPr>
        <w:pStyle w:val="ConsPlusNormal"/>
        <w:jc w:val="both"/>
      </w:pPr>
      <w:r>
        <w:t xml:space="preserve">(в ред. </w:t>
      </w:r>
      <w:hyperlink r:id="rId80"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2) создания системы оценки потребности в предоставлении государственных и муниципальных услуг (по видам услуг) с учетом разграничения полномочий, приоритетов социально-экономического развития Удмуртской Республики, а также прогноза социально-экономического развития на долгосрочную перспективу, применения результатов такой оценки в стратегическом и бюджетном планировании;</w:t>
      </w:r>
    </w:p>
    <w:p w:rsidR="009511A2" w:rsidRDefault="009511A2">
      <w:pPr>
        <w:pStyle w:val="ConsPlusNormal"/>
        <w:ind w:firstLine="540"/>
        <w:jc w:val="both"/>
      </w:pPr>
      <w:r>
        <w:t xml:space="preserve">3) реализации комплекса мер по повышению эффективности бюджетных инвестиций в соответствии с Федеральным </w:t>
      </w:r>
      <w:hyperlink r:id="rId81" w:history="1">
        <w:r>
          <w:rPr>
            <w:color w:val="0000FF"/>
          </w:rPr>
          <w:t>законом</w:t>
        </w:r>
      </w:hyperlink>
      <w:r>
        <w:t xml:space="preserve"> от 28 декабря 2013 года N 418-ФЗ "О внесении изменений в Бюджетный кодекс Российской Федерации и отдельные законодательные акты Российской Федерации";</w:t>
      </w:r>
    </w:p>
    <w:p w:rsidR="009511A2" w:rsidRDefault="009511A2">
      <w:pPr>
        <w:pStyle w:val="ConsPlusNormal"/>
        <w:jc w:val="both"/>
      </w:pPr>
      <w:r>
        <w:t xml:space="preserve">(в ред. </w:t>
      </w:r>
      <w:hyperlink r:id="rId82"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4) совершенствования и повышения эффективности финансового контроля;</w:t>
      </w:r>
    </w:p>
    <w:p w:rsidR="009511A2" w:rsidRDefault="009511A2">
      <w:pPr>
        <w:pStyle w:val="ConsPlusNormal"/>
        <w:ind w:firstLine="540"/>
        <w:jc w:val="both"/>
      </w:pPr>
      <w:r>
        <w:t>5) перехода при финансовом обеспечении выполнения государственных заданий к единым методикам расчета нормативных затрат на оказание государственных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с учетом региональной и (или) отраслевой специфики;</w:t>
      </w:r>
    </w:p>
    <w:p w:rsidR="009511A2" w:rsidRDefault="009511A2">
      <w:pPr>
        <w:pStyle w:val="ConsPlusNormal"/>
        <w:ind w:firstLine="540"/>
        <w:jc w:val="both"/>
      </w:pPr>
      <w:r>
        <w:t xml:space="preserve">6) внедрения и совершенствования </w:t>
      </w:r>
      <w:proofErr w:type="gramStart"/>
      <w:r>
        <w:t>систем оплаты труда работников государственных учреждений Удмуртской Республики</w:t>
      </w:r>
      <w:proofErr w:type="gramEnd"/>
      <w:r>
        <w:t xml:space="preserve"> с применением в учреждениях принципов "эффективного контракта";</w:t>
      </w:r>
    </w:p>
    <w:p w:rsidR="009511A2" w:rsidRDefault="009511A2">
      <w:pPr>
        <w:pStyle w:val="ConsPlusNormal"/>
        <w:ind w:firstLine="540"/>
        <w:jc w:val="both"/>
      </w:pPr>
      <w:r>
        <w:t>7) упорядочения формирования перечней услуг, оказываемых на платной основе в государственных учреждениях;</w:t>
      </w:r>
    </w:p>
    <w:p w:rsidR="009511A2" w:rsidRDefault="009511A2">
      <w:pPr>
        <w:pStyle w:val="ConsPlusNormal"/>
        <w:ind w:firstLine="540"/>
        <w:jc w:val="both"/>
      </w:pPr>
      <w:r>
        <w:t>8) законодательного закрепления общих принципов предоставления субсидий из бюджета Удмуртской Республики бюджетам муниципальных образований, включая требование об их распределении между муниципальными образованиями законом о бюджете (за исключением субсидий, предоставляемых на конкурсной основе), а также установление общих принципов предоставления субсидий бюджетам муниципальных образований в условиях внедрения государственных и муниципальных программ;</w:t>
      </w:r>
    </w:p>
    <w:p w:rsidR="009511A2" w:rsidRDefault="009511A2">
      <w:pPr>
        <w:pStyle w:val="ConsPlusNormal"/>
        <w:ind w:firstLine="540"/>
        <w:jc w:val="both"/>
      </w:pPr>
      <w:r>
        <w:t>9) внесения изменений в государственные программы Удмуртской Республики в целях определения целей и условий предоставления субсидий, критериев отбора муниципальных образований для их предоставления;</w:t>
      </w:r>
    </w:p>
    <w:p w:rsidR="009511A2" w:rsidRDefault="009511A2">
      <w:pPr>
        <w:pStyle w:val="ConsPlusNormal"/>
        <w:ind w:firstLine="540"/>
        <w:jc w:val="both"/>
      </w:pPr>
      <w:r>
        <w:t>10) организации и проведения конкурсного отбора на предоставление субсидий из бюджета Удмуртской Республики бюджетам муниципальных районов (городских округов) на реализацию муниципальных программ (подпрограмм), направленных на повышение эффективности бюджетных расходов;</w:t>
      </w:r>
    </w:p>
    <w:p w:rsidR="009511A2" w:rsidRDefault="009511A2">
      <w:pPr>
        <w:pStyle w:val="ConsPlusNormal"/>
        <w:ind w:firstLine="540"/>
        <w:jc w:val="both"/>
      </w:pPr>
      <w:r>
        <w:t xml:space="preserve">11) разработки методики и составления </w:t>
      </w:r>
      <w:proofErr w:type="gramStart"/>
      <w:r>
        <w:t>рейтинга открытости деятельности государственных органов Удмуртской Республики</w:t>
      </w:r>
      <w:proofErr w:type="gramEnd"/>
      <w:r>
        <w:t xml:space="preserve"> по управлению общественными финансами;</w:t>
      </w:r>
    </w:p>
    <w:p w:rsidR="009511A2" w:rsidRDefault="009511A2">
      <w:pPr>
        <w:pStyle w:val="ConsPlusNormal"/>
        <w:ind w:firstLine="540"/>
        <w:jc w:val="both"/>
      </w:pPr>
      <w:r>
        <w:t xml:space="preserve">12) разработки методики и составления </w:t>
      </w:r>
      <w:proofErr w:type="gramStart"/>
      <w:r>
        <w:t>рейтинга открытости деятельности органов местного самоуправления</w:t>
      </w:r>
      <w:proofErr w:type="gramEnd"/>
      <w:r>
        <w:t xml:space="preserve"> по управлению общественными финансами;</w:t>
      </w:r>
    </w:p>
    <w:p w:rsidR="009511A2" w:rsidRDefault="009511A2">
      <w:pPr>
        <w:pStyle w:val="ConsPlusNormal"/>
        <w:ind w:firstLine="540"/>
        <w:jc w:val="both"/>
      </w:pPr>
      <w:r>
        <w:t>13) организации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w:t>
      </w:r>
    </w:p>
    <w:p w:rsidR="009511A2" w:rsidRDefault="009511A2">
      <w:pPr>
        <w:pStyle w:val="ConsPlusNormal"/>
        <w:ind w:firstLine="540"/>
        <w:jc w:val="both"/>
      </w:pPr>
      <w:r>
        <w:t xml:space="preserve">Планируемые меры нормативного правового регулирования отражены в </w:t>
      </w:r>
      <w:hyperlink w:anchor="P3986" w:history="1">
        <w:r>
          <w:rPr>
            <w:color w:val="0000FF"/>
          </w:rPr>
          <w:t>приложении 2</w:t>
        </w:r>
      </w:hyperlink>
      <w:r>
        <w:t xml:space="preserve"> к государственной программе.</w:t>
      </w:r>
    </w:p>
    <w:p w:rsidR="009511A2" w:rsidRDefault="009511A2">
      <w:pPr>
        <w:pStyle w:val="ConsPlusNormal"/>
        <w:jc w:val="both"/>
      </w:pPr>
    </w:p>
    <w:p w:rsidR="009511A2" w:rsidRDefault="009511A2">
      <w:pPr>
        <w:pStyle w:val="ConsPlusNormal"/>
        <w:jc w:val="center"/>
      </w:pPr>
      <w:r>
        <w:t>2.1.7. Прогноз сводных показателей государственных заданий</w:t>
      </w:r>
    </w:p>
    <w:p w:rsidR="009511A2" w:rsidRDefault="009511A2">
      <w:pPr>
        <w:pStyle w:val="ConsPlusNormal"/>
        <w:jc w:val="center"/>
      </w:pPr>
      <w:r>
        <w:t>на оказание государственных услуг, выполнение</w:t>
      </w:r>
    </w:p>
    <w:p w:rsidR="009511A2" w:rsidRDefault="009511A2">
      <w:pPr>
        <w:pStyle w:val="ConsPlusNormal"/>
        <w:jc w:val="center"/>
      </w:pPr>
      <w:r>
        <w:t>государственных работ государственными учреждениями</w:t>
      </w:r>
    </w:p>
    <w:p w:rsidR="009511A2" w:rsidRDefault="009511A2">
      <w:pPr>
        <w:pStyle w:val="ConsPlusNormal"/>
        <w:jc w:val="center"/>
      </w:pPr>
      <w:r>
        <w:t>Удмуртской Республики в рамках подпрограммы</w:t>
      </w:r>
    </w:p>
    <w:p w:rsidR="009511A2" w:rsidRDefault="009511A2">
      <w:pPr>
        <w:pStyle w:val="ConsPlusNormal"/>
        <w:jc w:val="both"/>
      </w:pPr>
    </w:p>
    <w:p w:rsidR="009511A2" w:rsidRDefault="009511A2">
      <w:pPr>
        <w:pStyle w:val="ConsPlusNormal"/>
        <w:ind w:firstLine="540"/>
        <w:jc w:val="both"/>
      </w:pPr>
      <w:r>
        <w:t>Государственные задания на оказание государственных услуг (выполнение государственных работ) в рамках подпрограммы не формируются.</w:t>
      </w:r>
    </w:p>
    <w:p w:rsidR="009511A2" w:rsidRDefault="009511A2">
      <w:pPr>
        <w:pStyle w:val="ConsPlusNormal"/>
        <w:jc w:val="both"/>
      </w:pPr>
    </w:p>
    <w:p w:rsidR="009511A2" w:rsidRDefault="009511A2">
      <w:pPr>
        <w:pStyle w:val="ConsPlusNormal"/>
        <w:jc w:val="center"/>
      </w:pPr>
      <w:r>
        <w:t>2.1.8. Информация об участии муниципальных образований</w:t>
      </w:r>
    </w:p>
    <w:p w:rsidR="009511A2" w:rsidRDefault="009511A2">
      <w:pPr>
        <w:pStyle w:val="ConsPlusNormal"/>
        <w:jc w:val="center"/>
      </w:pPr>
      <w:r>
        <w:t>в Удмуртской Республике в реализации подпрограммы</w:t>
      </w:r>
    </w:p>
    <w:p w:rsidR="009511A2" w:rsidRDefault="009511A2">
      <w:pPr>
        <w:pStyle w:val="ConsPlusNormal"/>
        <w:jc w:val="both"/>
      </w:pPr>
    </w:p>
    <w:p w:rsidR="009511A2" w:rsidRDefault="009511A2">
      <w:pPr>
        <w:pStyle w:val="ConsPlusNormal"/>
        <w:ind w:firstLine="540"/>
        <w:jc w:val="both"/>
      </w:pPr>
      <w:r>
        <w:t xml:space="preserve">В целях создания финансового стимула для муниципальных образований в Удмуртской Республике к разработке и реализации муниципальных программ повышения эффективности бюджетных расходов предоставлялись субсидии на реализацию мероприятий республиканской целевой </w:t>
      </w:r>
      <w:hyperlink r:id="rId83" w:history="1">
        <w:r>
          <w:rPr>
            <w:color w:val="0000FF"/>
          </w:rPr>
          <w:t>программы</w:t>
        </w:r>
      </w:hyperlink>
      <w:r>
        <w:t xml:space="preserve"> "Повышение эффективности расходов бюджета Удмуртской Республики (2011 - 2013 годы)". </w:t>
      </w:r>
      <w:hyperlink r:id="rId84" w:history="1">
        <w:r>
          <w:rPr>
            <w:color w:val="0000FF"/>
          </w:rPr>
          <w:t>Правила</w:t>
        </w:r>
      </w:hyperlink>
      <w:r>
        <w:t xml:space="preserve"> предоставления и распределения указанных субсидий были утверждены в составе республиканской целевой программы "Повышение эффективности расходов бюджета Удмуртской Республики (2011 - 2013 годы)", утвержденной постановлением Правительства Удмуртской Республики от 10 мая 2011 года N 138.</w:t>
      </w:r>
    </w:p>
    <w:p w:rsidR="009511A2" w:rsidRDefault="009511A2">
      <w:pPr>
        <w:pStyle w:val="ConsPlusNormal"/>
        <w:ind w:firstLine="540"/>
        <w:jc w:val="both"/>
      </w:pPr>
      <w:r>
        <w:t>В целях дальнейшего стимулирования органов местного самоуправления к реализации мероприятий, направленных на повышение эффективности бюджетных расходов, в рамках подпрограммы предусмотрено предоставление субсидий из бюджета Удмуртской Республики бюджетам муниципальных районов (городских округов). Субсидии будут предоставляться по результатам ежегодного конкурсного отбора муниципальных образований в Удмуртской Республике. Условия предоставления и распределения субсидий установлены приложением к подпрограмме.</w:t>
      </w:r>
    </w:p>
    <w:p w:rsidR="009511A2" w:rsidRDefault="009511A2">
      <w:pPr>
        <w:pStyle w:val="ConsPlusNormal"/>
        <w:ind w:firstLine="540"/>
        <w:jc w:val="both"/>
      </w:pPr>
      <w:r>
        <w:t>В целях методической поддержки органов местного самоуправления по разработке и реализации мер, направленных на повышение эффективности бюджетных расходов, повышение качества управления муниципальными финансами, в рамках подпрограммы будут проводиться совещания, семинары, иные мероприятия, разрабатываться методические рекомендации для органов местного самоуправления, финансовых органов муниципальных образований.</w:t>
      </w:r>
    </w:p>
    <w:p w:rsidR="009511A2" w:rsidRDefault="009511A2">
      <w:pPr>
        <w:pStyle w:val="ConsPlusNormal"/>
        <w:jc w:val="both"/>
      </w:pPr>
    </w:p>
    <w:p w:rsidR="009511A2" w:rsidRDefault="009511A2">
      <w:pPr>
        <w:pStyle w:val="ConsPlusNormal"/>
        <w:jc w:val="center"/>
      </w:pPr>
      <w:r>
        <w:t>2.1.9. Информация об участии иных организаций</w:t>
      </w:r>
    </w:p>
    <w:p w:rsidR="009511A2" w:rsidRDefault="009511A2">
      <w:pPr>
        <w:pStyle w:val="ConsPlusNormal"/>
        <w:jc w:val="center"/>
      </w:pPr>
      <w:r>
        <w:t>в реализации подпрограммы</w:t>
      </w:r>
    </w:p>
    <w:p w:rsidR="009511A2" w:rsidRDefault="009511A2">
      <w:pPr>
        <w:pStyle w:val="ConsPlusNormal"/>
        <w:jc w:val="center"/>
      </w:pPr>
      <w:r>
        <w:t xml:space="preserve">(в ред. </w:t>
      </w:r>
      <w:hyperlink r:id="rId85"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ind w:firstLine="540"/>
        <w:jc w:val="both"/>
      </w:pPr>
      <w:r>
        <w:t xml:space="preserve">Для проведения научно-исследовательских работ, оказания услуг в целях реализации отдельных мероприятий ведомственной целевой </w:t>
      </w:r>
      <w:hyperlink r:id="rId86" w:history="1">
        <w:r>
          <w:rPr>
            <w:color w:val="0000FF"/>
          </w:rPr>
          <w:t>программы</w:t>
        </w:r>
      </w:hyperlink>
      <w:r>
        <w:t xml:space="preserve"> "Автоматизация бюджетного процесса в Удмуртской Республике на 2013 - 2015 годы" в соответствии с законодательством Российской Федерации о контрактной системе в сфере закупок на конкурсной основе привлекаются организации, осуществляющие выполнение работ, оказание услуг.</w:t>
      </w:r>
    </w:p>
    <w:p w:rsidR="009511A2" w:rsidRDefault="009511A2">
      <w:pPr>
        <w:pStyle w:val="ConsPlusNormal"/>
        <w:jc w:val="both"/>
      </w:pPr>
    </w:p>
    <w:p w:rsidR="009511A2" w:rsidRDefault="009511A2">
      <w:pPr>
        <w:pStyle w:val="ConsPlusNormal"/>
        <w:jc w:val="center"/>
      </w:pPr>
      <w:r>
        <w:t>2.1.10. Ресурсное обеспечение подпрограммы</w:t>
      </w:r>
    </w:p>
    <w:p w:rsidR="009511A2" w:rsidRDefault="009511A2">
      <w:pPr>
        <w:pStyle w:val="ConsPlusNormal"/>
        <w:jc w:val="both"/>
      </w:pPr>
    </w:p>
    <w:p w:rsidR="009511A2" w:rsidRDefault="009511A2">
      <w:pPr>
        <w:pStyle w:val="ConsPlusNormal"/>
        <w:ind w:firstLine="540"/>
        <w:jc w:val="both"/>
      </w:pPr>
      <w:r>
        <w:t>Объем бюджетных ассигнований на реализацию подпрограммы за счет средств бюджета Удмуртской Республики составит 238507,4 тыс. рублей, в том числе:</w:t>
      </w:r>
    </w:p>
    <w:p w:rsidR="009511A2" w:rsidRDefault="009511A2">
      <w:pPr>
        <w:pStyle w:val="ConsPlusNormal"/>
        <w:jc w:val="both"/>
      </w:pPr>
      <w:r>
        <w:t xml:space="preserve">(в ред. </w:t>
      </w:r>
      <w:hyperlink r:id="rId87"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2013 году - 45942,6 тыс. рублей;</w:t>
      </w:r>
    </w:p>
    <w:p w:rsidR="009511A2" w:rsidRDefault="009511A2">
      <w:pPr>
        <w:pStyle w:val="ConsPlusNormal"/>
        <w:jc w:val="both"/>
      </w:pPr>
      <w:r>
        <w:t xml:space="preserve">(в ред. </w:t>
      </w:r>
      <w:hyperlink r:id="rId88"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2014 году - 37657,8 тыс. рублей;</w:t>
      </w:r>
    </w:p>
    <w:p w:rsidR="009511A2" w:rsidRDefault="009511A2">
      <w:pPr>
        <w:pStyle w:val="ConsPlusNormal"/>
        <w:jc w:val="both"/>
      </w:pPr>
      <w:r>
        <w:t xml:space="preserve">(в ред. </w:t>
      </w:r>
      <w:hyperlink r:id="rId89"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2015 году - 44447,4 тыс. рублей;</w:t>
      </w:r>
    </w:p>
    <w:p w:rsidR="009511A2" w:rsidRDefault="009511A2">
      <w:pPr>
        <w:pStyle w:val="ConsPlusNormal"/>
        <w:jc w:val="both"/>
      </w:pPr>
      <w:r>
        <w:t xml:space="preserve">(в ред. </w:t>
      </w:r>
      <w:hyperlink r:id="rId90"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2016 году - 19990,6 тыс. рублей;</w:t>
      </w:r>
    </w:p>
    <w:p w:rsidR="009511A2" w:rsidRDefault="009511A2">
      <w:pPr>
        <w:pStyle w:val="ConsPlusNormal"/>
        <w:jc w:val="both"/>
      </w:pPr>
      <w:r>
        <w:t xml:space="preserve">(в ред. </w:t>
      </w:r>
      <w:hyperlink r:id="rId91"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2017 году - 21006,0 тыс. рублей;</w:t>
      </w:r>
    </w:p>
    <w:p w:rsidR="009511A2" w:rsidRDefault="009511A2">
      <w:pPr>
        <w:pStyle w:val="ConsPlusNormal"/>
        <w:jc w:val="both"/>
      </w:pPr>
      <w:r>
        <w:t xml:space="preserve">(в ред. </w:t>
      </w:r>
      <w:hyperlink r:id="rId92"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2018 году - 22056,3 тыс. рублей;</w:t>
      </w:r>
    </w:p>
    <w:p w:rsidR="009511A2" w:rsidRDefault="009511A2">
      <w:pPr>
        <w:pStyle w:val="ConsPlusNormal"/>
        <w:jc w:val="both"/>
      </w:pPr>
      <w:r>
        <w:t xml:space="preserve">(в ред. </w:t>
      </w:r>
      <w:hyperlink r:id="rId93"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2019 году - 23159,1 тыс. рублей;</w:t>
      </w:r>
    </w:p>
    <w:p w:rsidR="009511A2" w:rsidRDefault="009511A2">
      <w:pPr>
        <w:pStyle w:val="ConsPlusNormal"/>
        <w:jc w:val="both"/>
      </w:pPr>
      <w:r>
        <w:t xml:space="preserve">(в ред. </w:t>
      </w:r>
      <w:hyperlink r:id="rId94"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2020 году - 24247,6 тыс. рублей.</w:t>
      </w:r>
    </w:p>
    <w:p w:rsidR="009511A2" w:rsidRDefault="009511A2">
      <w:pPr>
        <w:pStyle w:val="ConsPlusNormal"/>
        <w:jc w:val="both"/>
      </w:pPr>
      <w:r>
        <w:t xml:space="preserve">(в ред. </w:t>
      </w:r>
      <w:hyperlink r:id="rId95"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Расходы за счет средств бюджетов муниципальных образований на реализацию муниципальных программ повышения эффективности бюджетных расходов (</w:t>
      </w:r>
      <w:proofErr w:type="spellStart"/>
      <w:r>
        <w:t>софинансирование</w:t>
      </w:r>
      <w:proofErr w:type="spellEnd"/>
      <w:r>
        <w:t xml:space="preserve"> республиканской целевой </w:t>
      </w:r>
      <w:hyperlink r:id="rId96" w:history="1">
        <w:r>
          <w:rPr>
            <w:color w:val="0000FF"/>
          </w:rPr>
          <w:t>программы</w:t>
        </w:r>
      </w:hyperlink>
      <w:r>
        <w:t xml:space="preserve"> "Повышение эффективности расходов бюджета Удмуртской Республики (2011 - 2013 годы)") в 2013 году составили 13621,5 тыс. рублей.</w:t>
      </w:r>
    </w:p>
    <w:p w:rsidR="009511A2" w:rsidRDefault="009511A2">
      <w:pPr>
        <w:pStyle w:val="ConsPlusNormal"/>
        <w:ind w:firstLine="540"/>
        <w:jc w:val="both"/>
      </w:pPr>
      <w:r>
        <w:t xml:space="preserve">Сведения о ресурсном обеспечении подпрограммы за счет средств бюджета Удмуртской Республики представлены в </w:t>
      </w:r>
      <w:hyperlink w:anchor="P5430" w:history="1">
        <w:r>
          <w:rPr>
            <w:color w:val="0000FF"/>
          </w:rPr>
          <w:t>приложении 5</w:t>
        </w:r>
      </w:hyperlink>
      <w:r>
        <w:t xml:space="preserve"> к государственной программе.</w:t>
      </w:r>
    </w:p>
    <w:p w:rsidR="009511A2" w:rsidRDefault="009511A2">
      <w:pPr>
        <w:pStyle w:val="ConsPlusNormal"/>
        <w:ind w:firstLine="540"/>
        <w:jc w:val="both"/>
      </w:pPr>
      <w:r>
        <w:t xml:space="preserve">Прогнозная (справочная) </w:t>
      </w:r>
      <w:hyperlink w:anchor="P7129"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представлена в приложении 6 к государственной программе.</w:t>
      </w:r>
    </w:p>
    <w:p w:rsidR="009511A2" w:rsidRDefault="009511A2">
      <w:pPr>
        <w:pStyle w:val="ConsPlusNormal"/>
        <w:ind w:firstLine="540"/>
        <w:jc w:val="both"/>
      </w:pPr>
      <w:r>
        <w:t xml:space="preserve">Объемы финансирования подпрограммы и направления их использования могут быть уточнены с учетом достигнутых результатов в сфере повышения эффективности расходов бюджета Удмуртской Республики, а также в случае получения субсидии из федерального бюджета на </w:t>
      </w:r>
      <w:proofErr w:type="spellStart"/>
      <w:r>
        <w:t>софинансирование</w:t>
      </w:r>
      <w:proofErr w:type="spellEnd"/>
      <w:r>
        <w:t xml:space="preserve"> мероприятий подпрограммы повышения эффективности бюджетных расходов по итогам конкурсного отбора.</w:t>
      </w:r>
    </w:p>
    <w:p w:rsidR="009511A2" w:rsidRDefault="009511A2">
      <w:pPr>
        <w:pStyle w:val="ConsPlusNormal"/>
        <w:jc w:val="both"/>
      </w:pPr>
    </w:p>
    <w:p w:rsidR="009511A2" w:rsidRDefault="009511A2">
      <w:pPr>
        <w:pStyle w:val="ConsPlusNormal"/>
        <w:jc w:val="center"/>
      </w:pPr>
      <w:r>
        <w:t>2.1.11. Анализ рисков реализации подпрограммы, меры</w:t>
      </w:r>
    </w:p>
    <w:p w:rsidR="009511A2" w:rsidRDefault="009511A2">
      <w:pPr>
        <w:pStyle w:val="ConsPlusNormal"/>
        <w:jc w:val="center"/>
      </w:pPr>
      <w:r>
        <w:t>управления рисками</w:t>
      </w:r>
    </w:p>
    <w:p w:rsidR="009511A2" w:rsidRDefault="009511A2">
      <w:pPr>
        <w:pStyle w:val="ConsPlusNormal"/>
        <w:jc w:val="both"/>
      </w:pPr>
    </w:p>
    <w:p w:rsidR="009511A2" w:rsidRDefault="009511A2">
      <w:pPr>
        <w:pStyle w:val="ConsPlusNormal"/>
        <w:ind w:firstLine="540"/>
        <w:jc w:val="both"/>
      </w:pPr>
      <w:r>
        <w:t>Внешними рисками для регионального бюджета, которые оказывают влияние на сбалансированность и устойчивость бюджета Удмуртской Республики, являются:</w:t>
      </w:r>
    </w:p>
    <w:p w:rsidR="009511A2" w:rsidRDefault="009511A2">
      <w:pPr>
        <w:pStyle w:val="ConsPlusNormal"/>
        <w:ind w:firstLine="540"/>
        <w:jc w:val="both"/>
      </w:pPr>
      <w:r>
        <w:t>1) изменение экономической ситуации в стране и мире окажет существенное влияние на показатели бюджета, долгосрочного бюджетного прогноза. Для минимизации последствий риска будет осуществляться мониторинг ситуации в реальном секторе экономики, в случае ухудшения экономической ситуации - корректировка параметров бюджета Удмуртской Республики;</w:t>
      </w:r>
    </w:p>
    <w:p w:rsidR="009511A2" w:rsidRDefault="009511A2">
      <w:pPr>
        <w:pStyle w:val="ConsPlusNormal"/>
        <w:jc w:val="both"/>
      </w:pPr>
      <w:r>
        <w:t xml:space="preserve">(в ред. </w:t>
      </w:r>
      <w:hyperlink r:id="rId97"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2) изменение законодательства о налогах и сборах, бюджетного законодательства Российской Федерации, приводящее к централизации доходов на федеральном уровне. Перераспределение расходных полномочий на бюджеты субъектов Российской Федерации без соответствующего увеличения доходных источников, в </w:t>
      </w:r>
      <w:proofErr w:type="gramStart"/>
      <w:r>
        <w:t>связи</w:t>
      </w:r>
      <w:proofErr w:type="gramEnd"/>
      <w:r>
        <w:t xml:space="preserve"> с чем увеличивается объем расходных обязательств Удмуртской Республики, не обеспеченных источниками доходов. Для минимизации рисков будут использоваться возможности отстаивания интересов Удмуртской Республики при рассмотрении и принятии соответствующих федеральных законов;</w:t>
      </w:r>
    </w:p>
    <w:p w:rsidR="009511A2" w:rsidRDefault="009511A2">
      <w:pPr>
        <w:pStyle w:val="ConsPlusNormal"/>
        <w:ind w:firstLine="540"/>
        <w:jc w:val="both"/>
      </w:pPr>
      <w:r>
        <w:t>3) изменение законодательства Российской Федерации, определяющего систему мероприятий по реформированию общественных финансов и повышению эффективности бюджетных расходов, в том числе порядок и условия предоставления субъектам Российской Федерации субсидий на реализацию региональных программ повышения эффективности бюджетных расходов;</w:t>
      </w:r>
    </w:p>
    <w:p w:rsidR="009511A2" w:rsidRDefault="009511A2">
      <w:pPr>
        <w:pStyle w:val="ConsPlusNormal"/>
        <w:ind w:firstLine="540"/>
        <w:jc w:val="both"/>
      </w:pPr>
      <w:r>
        <w:t xml:space="preserve">4) система распределения межбюджетных трансфертов, предусмотренных в федеральном бюджете, между субъектами Российской Федерации предполагает распределение значительной части межбюджетных трансфертов из федерального бюджета бюджетам субъектов Российской Федерации в течение финансового года. </w:t>
      </w:r>
      <w:proofErr w:type="gramStart"/>
      <w:r>
        <w:t>Для получения межбюджетных трансфертов осуществляется взаимодействие исполнительных органов государственной власти Удмуртской Республики с соответствующими федеральными органами исполнительной власти, являющимися главными распорядителями соответствующих средств федерального бюджета;</w:t>
      </w:r>
      <w:proofErr w:type="gramEnd"/>
    </w:p>
    <w:p w:rsidR="009511A2" w:rsidRDefault="009511A2">
      <w:pPr>
        <w:pStyle w:val="ConsPlusNormal"/>
        <w:ind w:firstLine="540"/>
        <w:jc w:val="both"/>
      </w:pPr>
      <w:r>
        <w:t>5) корректировка объемов дотаций на выравнивание уровня бюджетной обеспеченности из федерального бюджета, а также неопределенность объемов привлечения сре</w:t>
      </w:r>
      <w:proofErr w:type="gramStart"/>
      <w:r>
        <w:t>дств в в</w:t>
      </w:r>
      <w:proofErr w:type="gramEnd"/>
      <w:r>
        <w:t xml:space="preserve">иде дотаций на обеспечение сбалансированности бюджета Удмуртской Республики на этапе утверждения бюджета. Следствием данных рисков может стать недостаточность бюджетных ресурсов для выполнения расходных обязательств Удмуртской Республики, в том числе с учетом необходимости реализации решений Президента Российской Федерации, </w:t>
      </w:r>
      <w:hyperlink r:id="rId98"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Для управления риском будут реализовываться меры, направленные на привлечение дополнительных ресурсов из федерального бюджета;</w:t>
      </w:r>
    </w:p>
    <w:p w:rsidR="009511A2" w:rsidRDefault="009511A2">
      <w:pPr>
        <w:pStyle w:val="ConsPlusNormal"/>
        <w:ind w:firstLine="540"/>
        <w:jc w:val="both"/>
      </w:pPr>
      <w:r>
        <w:t>6) правовые риски, связанные с отсутствием или несвоевременным принятием необходимых правовых актов органами государственной власти Российской Федерации.</w:t>
      </w:r>
    </w:p>
    <w:p w:rsidR="009511A2" w:rsidRDefault="009511A2">
      <w:pPr>
        <w:pStyle w:val="ConsPlusNormal"/>
        <w:ind w:firstLine="540"/>
        <w:jc w:val="both"/>
      </w:pPr>
      <w:r>
        <w:t>Внутренними рисками реализации подпрограммы являются:</w:t>
      </w:r>
    </w:p>
    <w:p w:rsidR="009511A2" w:rsidRDefault="009511A2">
      <w:pPr>
        <w:pStyle w:val="ConsPlusNormal"/>
        <w:ind w:firstLine="540"/>
        <w:jc w:val="both"/>
      </w:pPr>
      <w:r>
        <w:t>1) риск наращивания расходов бюджета Удмуртской Республики, необеспеченных доходами, увеличение объема дефицита бюджета Удмуртской Республики. Для минимизации риска необходимо проведение жесткой бюджетной политики. В этих целях будут внедряться в практику государственного управления элементы долгосрочного бюджетного планирования;</w:t>
      </w:r>
    </w:p>
    <w:p w:rsidR="009511A2" w:rsidRDefault="009511A2">
      <w:pPr>
        <w:pStyle w:val="ConsPlusNormal"/>
        <w:ind w:firstLine="540"/>
        <w:jc w:val="both"/>
      </w:pPr>
      <w:r>
        <w:t>2) 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обсуждение значимых решений, в том числе публичное;</w:t>
      </w:r>
    </w:p>
    <w:p w:rsidR="009511A2" w:rsidRDefault="009511A2">
      <w:pPr>
        <w:pStyle w:val="ConsPlusNormal"/>
        <w:ind w:firstLine="540"/>
        <w:jc w:val="both"/>
      </w:pPr>
      <w:r>
        <w:t>3) организационные риски. Связаны с необходимостью координации действий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w:t>
      </w:r>
    </w:p>
    <w:p w:rsidR="009511A2" w:rsidRDefault="009511A2">
      <w:pPr>
        <w:pStyle w:val="ConsPlusNormal"/>
        <w:ind w:firstLine="540"/>
        <w:jc w:val="both"/>
      </w:pPr>
      <w:r>
        <w:t>4) кадровые риски. Связаны с недостаточным уровнем квалификации государственных и муниципальных служащих для осуществления качественного финансового менеджмента в управлении общественными финансами;</w:t>
      </w:r>
    </w:p>
    <w:p w:rsidR="009511A2" w:rsidRDefault="009511A2">
      <w:pPr>
        <w:pStyle w:val="ConsPlusNormal"/>
        <w:ind w:firstLine="540"/>
        <w:jc w:val="both"/>
      </w:pPr>
      <w:r>
        <w:t>5) правовые риски, связанные с отсутствием или несвоевременным принятием необходимых правовых актов органами государственной власти Удмуртской Республики;</w:t>
      </w:r>
    </w:p>
    <w:p w:rsidR="009511A2" w:rsidRDefault="009511A2">
      <w:pPr>
        <w:pStyle w:val="ConsPlusNormal"/>
        <w:ind w:firstLine="540"/>
        <w:jc w:val="both"/>
      </w:pPr>
      <w:r>
        <w:t>6) нецелевое и (или) неэффективное использование бюджетных сре</w:t>
      </w:r>
      <w:proofErr w:type="gramStart"/>
      <w:r>
        <w:t>дств в х</w:t>
      </w:r>
      <w:proofErr w:type="gramEnd"/>
      <w:r>
        <w:t>оде реализации мероприятий подпрограммы.</w:t>
      </w:r>
    </w:p>
    <w:p w:rsidR="009511A2" w:rsidRDefault="009511A2">
      <w:pPr>
        <w:pStyle w:val="ConsPlusNormal"/>
        <w:ind w:firstLine="540"/>
        <w:jc w:val="both"/>
      </w:pPr>
      <w:r>
        <w:t>Для управления внутренними рисками будут осуществляться следующие организационные мероприятия:</w:t>
      </w:r>
    </w:p>
    <w:p w:rsidR="009511A2" w:rsidRDefault="009511A2">
      <w:pPr>
        <w:pStyle w:val="ConsPlusNormal"/>
        <w:ind w:firstLine="540"/>
        <w:jc w:val="both"/>
      </w:pPr>
      <w:r>
        <w:t>1) координация деятельности исполнительных органов государственной власти Удмуртской Республики по реализации мероприятий подпрограммы;</w:t>
      </w:r>
    </w:p>
    <w:p w:rsidR="009511A2" w:rsidRDefault="009511A2">
      <w:pPr>
        <w:pStyle w:val="ConsPlusNormal"/>
        <w:ind w:firstLine="540"/>
        <w:jc w:val="both"/>
      </w:pPr>
      <w:r>
        <w:t>2) создание межведомственных рабочих групп;</w:t>
      </w:r>
    </w:p>
    <w:p w:rsidR="009511A2" w:rsidRDefault="009511A2">
      <w:pPr>
        <w:pStyle w:val="ConsPlusNormal"/>
        <w:ind w:firstLine="540"/>
        <w:jc w:val="both"/>
      </w:pPr>
      <w:r>
        <w:t>3) осуществление информационной и методической поддержки реализации мероприятий подпрограммы;</w:t>
      </w:r>
    </w:p>
    <w:p w:rsidR="009511A2" w:rsidRDefault="009511A2">
      <w:pPr>
        <w:pStyle w:val="ConsPlusNormal"/>
        <w:ind w:firstLine="540"/>
        <w:jc w:val="both"/>
      </w:pPr>
      <w:r>
        <w:t xml:space="preserve">4) мониторинг и </w:t>
      </w:r>
      <w:proofErr w:type="gramStart"/>
      <w:r>
        <w:t>контроль за</w:t>
      </w:r>
      <w:proofErr w:type="gramEnd"/>
      <w:r>
        <w:t xml:space="preserve"> реализацией мероприятий подпрограммы;</w:t>
      </w:r>
    </w:p>
    <w:p w:rsidR="009511A2" w:rsidRDefault="009511A2">
      <w:pPr>
        <w:pStyle w:val="ConsPlusNormal"/>
        <w:ind w:firstLine="540"/>
        <w:jc w:val="both"/>
      </w:pPr>
      <w:r>
        <w:t>5) обеспечение повышения квалификации и переподготовки кадров;</w:t>
      </w:r>
    </w:p>
    <w:p w:rsidR="009511A2" w:rsidRDefault="009511A2">
      <w:pPr>
        <w:pStyle w:val="ConsPlusNormal"/>
        <w:ind w:firstLine="540"/>
        <w:jc w:val="both"/>
      </w:pPr>
      <w:r>
        <w:t>6) применение системы материального и нематериального стимулирования государственных и муниципальных служащих;</w:t>
      </w:r>
    </w:p>
    <w:p w:rsidR="009511A2" w:rsidRDefault="009511A2">
      <w:pPr>
        <w:pStyle w:val="ConsPlusNormal"/>
        <w:ind w:firstLine="540"/>
        <w:jc w:val="both"/>
      </w:pPr>
      <w:r>
        <w:t>7) привлечение экспертных и консультационных организаций, имеющих опыт проведения работ в сфере государственного управления, управления общественными финансами.</w:t>
      </w:r>
    </w:p>
    <w:p w:rsidR="009511A2" w:rsidRDefault="009511A2">
      <w:pPr>
        <w:pStyle w:val="ConsPlusNormal"/>
        <w:jc w:val="both"/>
      </w:pPr>
    </w:p>
    <w:p w:rsidR="009511A2" w:rsidRDefault="009511A2">
      <w:pPr>
        <w:pStyle w:val="ConsPlusNormal"/>
        <w:jc w:val="center"/>
      </w:pPr>
      <w:bookmarkStart w:id="2" w:name="P810"/>
      <w:bookmarkEnd w:id="2"/>
      <w:r>
        <w:t>2.2. Подпрограмма "Нормативно-методическое обеспечение</w:t>
      </w:r>
    </w:p>
    <w:p w:rsidR="009511A2" w:rsidRDefault="009511A2">
      <w:pPr>
        <w:pStyle w:val="ConsPlusNormal"/>
        <w:jc w:val="center"/>
      </w:pPr>
      <w:r>
        <w:t>и организация бюджетного процесса в Удмуртской Республике"</w:t>
      </w:r>
    </w:p>
    <w:p w:rsidR="009511A2" w:rsidRDefault="009511A2">
      <w:pPr>
        <w:pStyle w:val="ConsPlusNormal"/>
        <w:jc w:val="both"/>
      </w:pPr>
    </w:p>
    <w:p w:rsidR="009511A2" w:rsidRDefault="009511A2">
      <w:pPr>
        <w:pStyle w:val="ConsPlusNormal"/>
        <w:jc w:val="center"/>
      </w:pPr>
      <w:r>
        <w:t>Паспорт подпрограммы</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880"/>
      </w:tblGrid>
      <w:tr w:rsidR="009511A2">
        <w:tc>
          <w:tcPr>
            <w:tcW w:w="1757" w:type="dxa"/>
          </w:tcPr>
          <w:p w:rsidR="009511A2" w:rsidRDefault="009511A2">
            <w:pPr>
              <w:pStyle w:val="ConsPlusNormal"/>
            </w:pPr>
            <w:r>
              <w:t>Наименование подпрограммы</w:t>
            </w:r>
          </w:p>
        </w:tc>
        <w:tc>
          <w:tcPr>
            <w:tcW w:w="7880" w:type="dxa"/>
          </w:tcPr>
          <w:p w:rsidR="009511A2" w:rsidRDefault="009511A2">
            <w:pPr>
              <w:pStyle w:val="ConsPlusNormal"/>
            </w:pPr>
            <w:r>
              <w:t>"Нормативно-методическое обеспечение и организация бюджетного процесса в Удмуртской Республике"</w:t>
            </w:r>
          </w:p>
        </w:tc>
      </w:tr>
      <w:tr w:rsidR="009511A2">
        <w:tc>
          <w:tcPr>
            <w:tcW w:w="1757" w:type="dxa"/>
          </w:tcPr>
          <w:p w:rsidR="009511A2" w:rsidRDefault="009511A2">
            <w:pPr>
              <w:pStyle w:val="ConsPlusNormal"/>
            </w:pPr>
            <w:r>
              <w:t>Ответственный исполнитель подпрограммы</w:t>
            </w:r>
          </w:p>
        </w:tc>
        <w:tc>
          <w:tcPr>
            <w:tcW w:w="7880" w:type="dxa"/>
          </w:tcPr>
          <w:p w:rsidR="009511A2" w:rsidRDefault="009511A2">
            <w:pPr>
              <w:pStyle w:val="ConsPlusNormal"/>
            </w:pPr>
            <w:r>
              <w:t>Министерство финансов Удмуртской Республики</w:t>
            </w:r>
          </w:p>
        </w:tc>
      </w:tr>
      <w:tr w:rsidR="009511A2">
        <w:tc>
          <w:tcPr>
            <w:tcW w:w="1757" w:type="dxa"/>
          </w:tcPr>
          <w:p w:rsidR="009511A2" w:rsidRDefault="009511A2">
            <w:pPr>
              <w:pStyle w:val="ConsPlusNormal"/>
            </w:pPr>
            <w:r>
              <w:t>Соисполнители подпрограммы</w:t>
            </w:r>
          </w:p>
        </w:tc>
        <w:tc>
          <w:tcPr>
            <w:tcW w:w="7880" w:type="dxa"/>
          </w:tcPr>
          <w:p w:rsidR="009511A2" w:rsidRDefault="009511A2">
            <w:pPr>
              <w:pStyle w:val="ConsPlusNormal"/>
            </w:pPr>
            <w:r>
              <w:t>Государственные органы Удмуртской Республики; органы местного самоуправления в Удмуртской Республике (по согласованию)</w:t>
            </w:r>
          </w:p>
        </w:tc>
      </w:tr>
      <w:tr w:rsidR="009511A2">
        <w:tc>
          <w:tcPr>
            <w:tcW w:w="1757" w:type="dxa"/>
          </w:tcPr>
          <w:p w:rsidR="009511A2" w:rsidRDefault="009511A2">
            <w:pPr>
              <w:pStyle w:val="ConsPlusNormal"/>
            </w:pPr>
            <w:r>
              <w:t>Срок реализации подпрограммы</w:t>
            </w:r>
          </w:p>
        </w:tc>
        <w:tc>
          <w:tcPr>
            <w:tcW w:w="7880" w:type="dxa"/>
          </w:tcPr>
          <w:p w:rsidR="009511A2" w:rsidRDefault="009511A2">
            <w:pPr>
              <w:pStyle w:val="ConsPlusNormal"/>
            </w:pPr>
            <w:r>
              <w:t>2013 - 2020 годы</w:t>
            </w:r>
          </w:p>
        </w:tc>
      </w:tr>
      <w:tr w:rsidR="009511A2">
        <w:tc>
          <w:tcPr>
            <w:tcW w:w="1757" w:type="dxa"/>
          </w:tcPr>
          <w:p w:rsidR="009511A2" w:rsidRDefault="009511A2">
            <w:pPr>
              <w:pStyle w:val="ConsPlusNormal"/>
            </w:pPr>
            <w:r>
              <w:t>Этапы подпрограммы</w:t>
            </w:r>
          </w:p>
        </w:tc>
        <w:tc>
          <w:tcPr>
            <w:tcW w:w="7880" w:type="dxa"/>
          </w:tcPr>
          <w:p w:rsidR="009511A2" w:rsidRDefault="009511A2">
            <w:pPr>
              <w:pStyle w:val="ConsPlusNormal"/>
            </w:pPr>
            <w:r>
              <w:t>Этапы не выделяются</w:t>
            </w:r>
          </w:p>
        </w:tc>
      </w:tr>
      <w:tr w:rsidR="009511A2">
        <w:tc>
          <w:tcPr>
            <w:tcW w:w="1757" w:type="dxa"/>
          </w:tcPr>
          <w:p w:rsidR="009511A2" w:rsidRDefault="009511A2">
            <w:pPr>
              <w:pStyle w:val="ConsPlusNormal"/>
            </w:pPr>
            <w:r>
              <w:t>Цели подпрограммы</w:t>
            </w:r>
          </w:p>
        </w:tc>
        <w:tc>
          <w:tcPr>
            <w:tcW w:w="7880" w:type="dxa"/>
          </w:tcPr>
          <w:p w:rsidR="009511A2" w:rsidRDefault="009511A2">
            <w:pPr>
              <w:pStyle w:val="ConsPlusNormal"/>
            </w:pPr>
            <w: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tc>
      </w:tr>
      <w:tr w:rsidR="009511A2">
        <w:tc>
          <w:tcPr>
            <w:tcW w:w="1757" w:type="dxa"/>
          </w:tcPr>
          <w:p w:rsidR="009511A2" w:rsidRDefault="009511A2">
            <w:pPr>
              <w:pStyle w:val="ConsPlusNormal"/>
            </w:pPr>
            <w:r>
              <w:t>Задачи подпрограммы</w:t>
            </w:r>
          </w:p>
        </w:tc>
        <w:tc>
          <w:tcPr>
            <w:tcW w:w="7880" w:type="dxa"/>
          </w:tcPr>
          <w:p w:rsidR="009511A2" w:rsidRDefault="009511A2">
            <w:pPr>
              <w:pStyle w:val="ConsPlusNormal"/>
            </w:pPr>
            <w:r>
              <w:t>1) Разработка правовых актов, необходимых для обеспечения бюджетного процесса;</w:t>
            </w:r>
          </w:p>
          <w:p w:rsidR="009511A2" w:rsidRDefault="009511A2">
            <w:pPr>
              <w:pStyle w:val="ConsPlusNormal"/>
            </w:pPr>
            <w:r>
              <w:t>2) организация составления, составление проекта бюджета Удмуртской Республики, прогноза консолидированного бюджета Удмуртской Республики;</w:t>
            </w:r>
          </w:p>
          <w:p w:rsidR="009511A2" w:rsidRDefault="009511A2">
            <w:pPr>
              <w:pStyle w:val="ConsPlusNormal"/>
            </w:pPr>
            <w:r>
              <w:t>3) организация исполнения бюджета Удмуртской Республики;</w:t>
            </w:r>
          </w:p>
          <w:p w:rsidR="009511A2" w:rsidRDefault="009511A2">
            <w:pPr>
              <w:pStyle w:val="ConsPlusNormal"/>
            </w:pPr>
            <w:r>
              <w:t>4) кассовое обслуживание исполнения расходной части бюджета Удмуртской Республики;</w:t>
            </w:r>
          </w:p>
          <w:p w:rsidR="009511A2" w:rsidRDefault="009511A2">
            <w:pPr>
              <w:pStyle w:val="ConsPlusNormal"/>
            </w:pPr>
            <w:r>
              <w:t>5) организация и ведение бюджетного учета, составление бюджетной отчетности;</w:t>
            </w:r>
          </w:p>
          <w:p w:rsidR="009511A2" w:rsidRDefault="009511A2">
            <w:pPr>
              <w:pStyle w:val="ConsPlusNormal"/>
            </w:pPr>
            <w:r>
              <w:t>6) составление отчетности об исполнении бюджета Удмуртской Республики, формирование отчетности консолидированного бюджета Удмуртской Республики и бюджета Территориального фонда обязательного медицинского страхования Удмуртской Республики и иной финансовой отчетности;</w:t>
            </w:r>
          </w:p>
          <w:p w:rsidR="009511A2" w:rsidRDefault="009511A2">
            <w:pPr>
              <w:pStyle w:val="ConsPlusNormal"/>
            </w:pPr>
            <w:r>
              <w:t>7) 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tc>
      </w:tr>
      <w:tr w:rsidR="009511A2">
        <w:tc>
          <w:tcPr>
            <w:tcW w:w="1757" w:type="dxa"/>
          </w:tcPr>
          <w:p w:rsidR="009511A2" w:rsidRDefault="009511A2">
            <w:pPr>
              <w:pStyle w:val="ConsPlusNormal"/>
            </w:pPr>
            <w:r>
              <w:t>Целевые показатели (индикаторы) подпрограммы</w:t>
            </w:r>
          </w:p>
        </w:tc>
        <w:tc>
          <w:tcPr>
            <w:tcW w:w="7880" w:type="dxa"/>
          </w:tcPr>
          <w:p w:rsidR="009511A2" w:rsidRDefault="009511A2">
            <w:pPr>
              <w:pStyle w:val="ConsPlusNormal"/>
            </w:pPr>
            <w:r>
              <w:t>1) Исполнение плана по налоговым и неналоговым доходам бюджета Удмуртской Республики за отчетный финансовый год;</w:t>
            </w:r>
          </w:p>
          <w:p w:rsidR="009511A2" w:rsidRDefault="009511A2">
            <w:pPr>
              <w:pStyle w:val="ConsPlusNormal"/>
            </w:pPr>
            <w:r>
              <w:t>2) исполнение расходных обязательств Удмуртской Республики в соответствии с законом Удмуртской Республики о бюджете Удмуртской Республики</w:t>
            </w:r>
          </w:p>
        </w:tc>
      </w:tr>
      <w:tr w:rsidR="009511A2">
        <w:tblPrEx>
          <w:tblBorders>
            <w:insideH w:val="nil"/>
          </w:tblBorders>
        </w:tblPrEx>
        <w:tc>
          <w:tcPr>
            <w:tcW w:w="1757" w:type="dxa"/>
            <w:tcBorders>
              <w:bottom w:val="nil"/>
            </w:tcBorders>
          </w:tcPr>
          <w:p w:rsidR="009511A2" w:rsidRDefault="009511A2">
            <w:pPr>
              <w:pStyle w:val="ConsPlusNormal"/>
            </w:pPr>
            <w:r>
              <w:t>Ресурсное обеспечение подпрограммы</w:t>
            </w:r>
          </w:p>
        </w:tc>
        <w:tc>
          <w:tcPr>
            <w:tcW w:w="7880" w:type="dxa"/>
            <w:tcBorders>
              <w:bottom w:val="nil"/>
            </w:tcBorders>
          </w:tcPr>
          <w:p w:rsidR="009511A2" w:rsidRDefault="009511A2">
            <w:pPr>
              <w:pStyle w:val="ConsPlusNormal"/>
            </w:pPr>
            <w:r>
              <w:t>Объем бюджетных ассигнований на реализацию подпрограммы за счет средств бюджета Удмуртской Республики составит 12975607,7 тыс. рублей, в том числе:</w:t>
            </w:r>
          </w:p>
          <w:p w:rsidR="009511A2" w:rsidRDefault="009511A2">
            <w:pPr>
              <w:pStyle w:val="ConsPlusNormal"/>
            </w:pPr>
            <w:r>
              <w:t>в 2013 году - 8170,2 тыс. рублей;</w:t>
            </w:r>
          </w:p>
          <w:p w:rsidR="009511A2" w:rsidRDefault="009511A2">
            <w:pPr>
              <w:pStyle w:val="ConsPlusNormal"/>
            </w:pPr>
            <w:r>
              <w:t>в 2014 году - 16618,2 тыс. рублей;</w:t>
            </w:r>
          </w:p>
          <w:p w:rsidR="009511A2" w:rsidRDefault="009511A2">
            <w:pPr>
              <w:pStyle w:val="ConsPlusNormal"/>
            </w:pPr>
            <w:r>
              <w:t>в 2015 году - 1226149,4 тыс. рублей;</w:t>
            </w:r>
          </w:p>
          <w:p w:rsidR="009511A2" w:rsidRDefault="009511A2">
            <w:pPr>
              <w:pStyle w:val="ConsPlusNormal"/>
            </w:pPr>
            <w:r>
              <w:t>в 2016 году - 1193155,3 тыс. рублей;</w:t>
            </w:r>
          </w:p>
          <w:p w:rsidR="009511A2" w:rsidRDefault="009511A2">
            <w:pPr>
              <w:pStyle w:val="ConsPlusNormal"/>
            </w:pPr>
            <w:r>
              <w:t>в 2017 году - 2445312,5 тыс. рублей;</w:t>
            </w:r>
          </w:p>
          <w:p w:rsidR="009511A2" w:rsidRDefault="009511A2">
            <w:pPr>
              <w:pStyle w:val="ConsPlusNormal"/>
            </w:pPr>
            <w:r>
              <w:t>в 2018 году - 2567578,1 тыс. рублей;</w:t>
            </w:r>
          </w:p>
          <w:p w:rsidR="009511A2" w:rsidRDefault="009511A2">
            <w:pPr>
              <w:pStyle w:val="ConsPlusNormal"/>
            </w:pPr>
            <w:r>
              <w:t>в 2019 году - 2695957,0 тыс. рублей;</w:t>
            </w:r>
          </w:p>
          <w:p w:rsidR="009511A2" w:rsidRDefault="009511A2">
            <w:pPr>
              <w:pStyle w:val="ConsPlusNormal"/>
            </w:pPr>
            <w:r>
              <w:t>в 2020 году - 2822667,0 тыс. рублей.</w:t>
            </w:r>
          </w:p>
          <w:p w:rsidR="009511A2" w:rsidRDefault="009511A2">
            <w:pPr>
              <w:pStyle w:val="ConsPlusNormal"/>
            </w:pPr>
            <w:r>
              <w:t xml:space="preserve">Кроме того, 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w:anchor="P1821" w:history="1">
              <w:r>
                <w:rPr>
                  <w:color w:val="0000FF"/>
                </w:rPr>
                <w:t>подпрограммы</w:t>
              </w:r>
            </w:hyperlink>
            <w:r>
              <w:t xml:space="preserve"> "Создание условий для реализации государственной программы"</w:t>
            </w:r>
          </w:p>
        </w:tc>
      </w:tr>
      <w:tr w:rsidR="009511A2">
        <w:tblPrEx>
          <w:tblBorders>
            <w:insideH w:val="nil"/>
          </w:tblBorders>
        </w:tblPrEx>
        <w:tc>
          <w:tcPr>
            <w:tcW w:w="9637" w:type="dxa"/>
            <w:gridSpan w:val="2"/>
            <w:tcBorders>
              <w:top w:val="nil"/>
            </w:tcBorders>
          </w:tcPr>
          <w:p w:rsidR="009511A2" w:rsidRDefault="009511A2">
            <w:pPr>
              <w:pStyle w:val="ConsPlusNormal"/>
              <w:jc w:val="both"/>
            </w:pPr>
            <w:r>
              <w:t xml:space="preserve">(в ред. </w:t>
            </w:r>
            <w:hyperlink r:id="rId99" w:history="1">
              <w:r>
                <w:rPr>
                  <w:color w:val="0000FF"/>
                </w:rPr>
                <w:t>постановления</w:t>
              </w:r>
            </w:hyperlink>
            <w:r>
              <w:t xml:space="preserve"> Правительства УР от 25.05.2015 N 250)</w:t>
            </w:r>
          </w:p>
        </w:tc>
      </w:tr>
      <w:tr w:rsidR="009511A2">
        <w:tc>
          <w:tcPr>
            <w:tcW w:w="1757" w:type="dxa"/>
          </w:tcPr>
          <w:p w:rsidR="009511A2" w:rsidRDefault="009511A2">
            <w:pPr>
              <w:pStyle w:val="ConsPlusNormal"/>
            </w:pPr>
            <w:r>
              <w:t>Ожидаемые конечные результаты реализации подпрограммы и показатели эффективности</w:t>
            </w:r>
          </w:p>
        </w:tc>
        <w:tc>
          <w:tcPr>
            <w:tcW w:w="7880" w:type="dxa"/>
          </w:tcPr>
          <w:p w:rsidR="009511A2" w:rsidRDefault="009511A2">
            <w:pPr>
              <w:pStyle w:val="ConsPlusNormal"/>
            </w:pPr>
            <w:r>
              <w:t>Ожидаемые конечные результаты реализации подпрограммы:</w:t>
            </w:r>
          </w:p>
          <w:p w:rsidR="009511A2" w:rsidRDefault="009511A2">
            <w:pPr>
              <w:pStyle w:val="ConsPlusNormal"/>
            </w:pPr>
            <w:r>
              <w:t>исполнение плана по налоговым и неналоговым доходам бюджета Удмуртской Республики за отчетный финансовый год не менее 100 процентов;</w:t>
            </w:r>
          </w:p>
          <w:p w:rsidR="009511A2" w:rsidRDefault="009511A2">
            <w:pPr>
              <w:pStyle w:val="ConsPlusNormal"/>
            </w:pPr>
            <w:r>
              <w:t>исполнение расходных обязательств Удмуртской Республики в соответствии с законом Удмуртской Республики о бюджете Удмуртской Республики не менее 92 процентов</w:t>
            </w:r>
          </w:p>
        </w:tc>
      </w:tr>
    </w:tbl>
    <w:p w:rsidR="009511A2" w:rsidRDefault="009511A2">
      <w:pPr>
        <w:sectPr w:rsidR="009511A2" w:rsidSect="0085274E">
          <w:pgSz w:w="11905" w:h="16838" w:orient="landscape"/>
          <w:pgMar w:top="1134" w:right="1701" w:bottom="1134" w:left="850" w:header="0" w:footer="0" w:gutter="0"/>
          <w:cols w:space="720"/>
          <w:docGrid w:linePitch="299"/>
        </w:sectPr>
      </w:pPr>
    </w:p>
    <w:p w:rsidR="009511A2" w:rsidRDefault="009511A2">
      <w:pPr>
        <w:pStyle w:val="ConsPlusNormal"/>
        <w:jc w:val="both"/>
      </w:pPr>
    </w:p>
    <w:p w:rsidR="009511A2" w:rsidRDefault="009511A2">
      <w:pPr>
        <w:pStyle w:val="ConsPlusNormal"/>
        <w:jc w:val="center"/>
      </w:pPr>
      <w:r>
        <w:t>2.2.1. Характеристика состояния сферы реализации</w:t>
      </w:r>
    </w:p>
    <w:p w:rsidR="009511A2" w:rsidRDefault="009511A2">
      <w:pPr>
        <w:pStyle w:val="ConsPlusNormal"/>
        <w:jc w:val="center"/>
      </w:pPr>
      <w:r>
        <w:t xml:space="preserve">подпрограммы, в том числе основные проблемы </w:t>
      </w:r>
      <w:proofErr w:type="gramStart"/>
      <w:r>
        <w:t>в</w:t>
      </w:r>
      <w:proofErr w:type="gramEnd"/>
      <w:r>
        <w:t xml:space="preserve"> указанной</w:t>
      </w:r>
    </w:p>
    <w:p w:rsidR="009511A2" w:rsidRDefault="009511A2">
      <w:pPr>
        <w:pStyle w:val="ConsPlusNormal"/>
        <w:jc w:val="center"/>
      </w:pPr>
      <w:r>
        <w:t>сфере и прогноз ее развития</w:t>
      </w:r>
    </w:p>
    <w:p w:rsidR="009511A2" w:rsidRDefault="009511A2">
      <w:pPr>
        <w:pStyle w:val="ConsPlusNormal"/>
        <w:jc w:val="both"/>
      </w:pPr>
    </w:p>
    <w:p w:rsidR="009511A2" w:rsidRDefault="009511A2">
      <w:pPr>
        <w:pStyle w:val="ConsPlusNormal"/>
        <w:ind w:firstLine="540"/>
        <w:jc w:val="both"/>
      </w:pPr>
      <w:r>
        <w:t>Основными документами, регулирующими сферу реализации подпрограммы, являются:</w:t>
      </w:r>
    </w:p>
    <w:p w:rsidR="009511A2" w:rsidRDefault="009511A2">
      <w:pPr>
        <w:pStyle w:val="ConsPlusNormal"/>
        <w:ind w:firstLine="540"/>
        <w:jc w:val="both"/>
      </w:pPr>
      <w:r>
        <w:t xml:space="preserve">Бюджетный </w:t>
      </w:r>
      <w:hyperlink r:id="rId100" w:history="1">
        <w:r>
          <w:rPr>
            <w:color w:val="0000FF"/>
          </w:rPr>
          <w:t>кодекс</w:t>
        </w:r>
      </w:hyperlink>
      <w:r>
        <w:t xml:space="preserve"> Российской Федерации;</w:t>
      </w:r>
    </w:p>
    <w:p w:rsidR="009511A2" w:rsidRDefault="009511A2">
      <w:pPr>
        <w:pStyle w:val="ConsPlusNormal"/>
        <w:ind w:firstLine="540"/>
        <w:jc w:val="both"/>
      </w:pPr>
      <w:hyperlink r:id="rId101" w:history="1">
        <w:r>
          <w:rPr>
            <w:color w:val="0000FF"/>
          </w:rPr>
          <w:t>Закон</w:t>
        </w:r>
      </w:hyperlink>
      <w:r>
        <w:t xml:space="preserve"> Удмуртской Республики от 22 мая 2008 года N 18-РЗ "О бюджетном процессе в Удмуртской Республике".</w:t>
      </w:r>
    </w:p>
    <w:p w:rsidR="009511A2" w:rsidRDefault="009511A2">
      <w:pPr>
        <w:pStyle w:val="ConsPlusNormal"/>
        <w:ind w:firstLine="540"/>
        <w:jc w:val="both"/>
      </w:pPr>
      <w:r>
        <w:t>Бюджет Удмуртской Республики принимается в форме закона Удмуртской Республики на очередной финансовый год и плановый период.</w:t>
      </w:r>
    </w:p>
    <w:p w:rsidR="009511A2" w:rsidRDefault="009511A2">
      <w:pPr>
        <w:pStyle w:val="ConsPlusNormal"/>
        <w:ind w:firstLine="540"/>
        <w:jc w:val="both"/>
      </w:pPr>
      <w:r>
        <w:t>Организация исполнения бюджета Удмуртской Республики построена в соответствии с требованиями бюджетного законодательства и направлена на обеспечение минимальных по значению и обоснованных отклонений от утвержденных законом о бюджете Удмуртской Республики параметров.</w:t>
      </w:r>
    </w:p>
    <w:p w:rsidR="009511A2" w:rsidRDefault="009511A2">
      <w:pPr>
        <w:pStyle w:val="ConsPlusNormal"/>
        <w:ind w:firstLine="540"/>
        <w:jc w:val="both"/>
      </w:pPr>
      <w:r>
        <w:t xml:space="preserve">Организующую роль в бюджетном процессе в Удмуртской Республике выполняет Министерство финансов Удмуртской Республики. </w:t>
      </w:r>
      <w:proofErr w:type="gramStart"/>
      <w:r>
        <w:t xml:space="preserve">В соответствии с </w:t>
      </w:r>
      <w:hyperlink r:id="rId102" w:history="1">
        <w:r>
          <w:rPr>
            <w:color w:val="0000FF"/>
          </w:rPr>
          <w:t>Положением</w:t>
        </w:r>
      </w:hyperlink>
      <w:r>
        <w:t xml:space="preserve"> о Министерстве финансов Удмуртской Республики, утвержденным постановлением Правительства Удмуртской Республики от 22 декабря 2014 года N 522, Министерство финансов Удмуртской Республики является исполнительным органом государственной власти Удмуртской Республики, осуществляющим функции по выработке и реализации государственной политики и нормативному правовому регулированию в сфере бюджетной и налоговой деятельности в Удмуртской Республике.</w:t>
      </w:r>
      <w:proofErr w:type="gramEnd"/>
    </w:p>
    <w:p w:rsidR="009511A2" w:rsidRDefault="009511A2">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последние годы в связи с реформированием сферы общественных финансов значительно усилилась роль исполнительных органов государственной власти Удмуртской Республики (главных администраторов доходов, главных распорядителей бюджетных средств) в бюджетном процессе. Финансовый менеджмент органа государственной власти охватывает все взаимосвязанные бюджетные процедуры: бюджетное планирование, исполнение бюджета, учет, отчетность, внутренний финансовый контроль.</w:t>
      </w:r>
    </w:p>
    <w:p w:rsidR="009511A2" w:rsidRDefault="009511A2">
      <w:pPr>
        <w:pStyle w:val="ConsPlusNormal"/>
        <w:ind w:firstLine="540"/>
        <w:jc w:val="both"/>
      </w:pPr>
      <w:r>
        <w:t xml:space="preserve">В связи с принятием Федерального </w:t>
      </w:r>
      <w:hyperlink r:id="rId10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потребуется осуществить увязку исполнения бюджета с осуществлением закупок товаров, работ и услуг для обеспечения государственных и муниципальных нужд.</w:t>
      </w:r>
    </w:p>
    <w:p w:rsidR="009511A2" w:rsidRDefault="009511A2">
      <w:pPr>
        <w:pStyle w:val="ConsPlusNormal"/>
        <w:jc w:val="both"/>
      </w:pPr>
    </w:p>
    <w:p w:rsidR="009511A2" w:rsidRDefault="009511A2">
      <w:pPr>
        <w:pStyle w:val="ConsPlusNormal"/>
        <w:jc w:val="center"/>
      </w:pPr>
      <w:r>
        <w:t>2.2.2. Цели, задачи в сфере реализации подпрограммы</w:t>
      </w:r>
    </w:p>
    <w:p w:rsidR="009511A2" w:rsidRDefault="009511A2">
      <w:pPr>
        <w:pStyle w:val="ConsPlusNormal"/>
        <w:jc w:val="both"/>
      </w:pPr>
    </w:p>
    <w:p w:rsidR="009511A2" w:rsidRDefault="009511A2">
      <w:pPr>
        <w:pStyle w:val="ConsPlusNormal"/>
        <w:ind w:firstLine="540"/>
        <w:jc w:val="both"/>
      </w:pPr>
      <w:r>
        <w:t>Целью подпрограммы является 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p w:rsidR="009511A2" w:rsidRDefault="009511A2">
      <w:pPr>
        <w:pStyle w:val="ConsPlusNormal"/>
        <w:ind w:firstLine="540"/>
        <w:jc w:val="both"/>
      </w:pPr>
      <w:r>
        <w:t>Для достижения поставленной цели будут решаться следующие задачи:</w:t>
      </w:r>
    </w:p>
    <w:p w:rsidR="009511A2" w:rsidRDefault="009511A2">
      <w:pPr>
        <w:pStyle w:val="ConsPlusNormal"/>
        <w:ind w:firstLine="540"/>
        <w:jc w:val="both"/>
      </w:pPr>
      <w:r>
        <w:t>1) разработка правовых актов, необходимых для обеспечения бюджетного процесса;</w:t>
      </w:r>
    </w:p>
    <w:p w:rsidR="009511A2" w:rsidRDefault="009511A2">
      <w:pPr>
        <w:pStyle w:val="ConsPlusNormal"/>
        <w:ind w:firstLine="540"/>
        <w:jc w:val="both"/>
      </w:pPr>
      <w:r>
        <w:t>2) организация составления, составление проекта бюджета Удмуртской Республики, прогноза консолидированного бюджета Удмуртской Республики;</w:t>
      </w:r>
    </w:p>
    <w:p w:rsidR="009511A2" w:rsidRDefault="009511A2">
      <w:pPr>
        <w:pStyle w:val="ConsPlusNormal"/>
        <w:ind w:firstLine="540"/>
        <w:jc w:val="both"/>
      </w:pPr>
      <w:r>
        <w:t>3) организация исполнения бюджета Удмуртской Республики;</w:t>
      </w:r>
    </w:p>
    <w:p w:rsidR="009511A2" w:rsidRDefault="009511A2">
      <w:pPr>
        <w:pStyle w:val="ConsPlusNormal"/>
        <w:ind w:firstLine="540"/>
        <w:jc w:val="both"/>
      </w:pPr>
      <w:r>
        <w:t>4) кассовое обслуживание исполнения расходной части бюджета Удмуртской Республики;</w:t>
      </w:r>
    </w:p>
    <w:p w:rsidR="009511A2" w:rsidRDefault="009511A2">
      <w:pPr>
        <w:pStyle w:val="ConsPlusNormal"/>
        <w:ind w:firstLine="540"/>
        <w:jc w:val="both"/>
      </w:pPr>
      <w:r>
        <w:t>5) организация и ведение бюджетного учета, составление бюджетной отчетности;</w:t>
      </w:r>
    </w:p>
    <w:p w:rsidR="009511A2" w:rsidRDefault="009511A2">
      <w:pPr>
        <w:pStyle w:val="ConsPlusNormal"/>
        <w:ind w:firstLine="540"/>
        <w:jc w:val="both"/>
      </w:pPr>
      <w:r>
        <w:t>6) составление отчетности об исполнении бюджета Удмуртской Республики, формирование отчетности консолидированного бюджета Удмуртской Республики и бюджета Территориального фонда обязательного медицинского страхования Удмуртской Республики, иной финансовой отчетности;</w:t>
      </w:r>
    </w:p>
    <w:p w:rsidR="009511A2" w:rsidRDefault="009511A2">
      <w:pPr>
        <w:pStyle w:val="ConsPlusNormal"/>
        <w:ind w:firstLine="540"/>
        <w:jc w:val="both"/>
      </w:pPr>
      <w:r>
        <w:t>7) 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p w:rsidR="009511A2" w:rsidRDefault="009511A2">
      <w:pPr>
        <w:pStyle w:val="ConsPlusNormal"/>
        <w:jc w:val="both"/>
      </w:pPr>
    </w:p>
    <w:p w:rsidR="009511A2" w:rsidRDefault="009511A2">
      <w:pPr>
        <w:pStyle w:val="ConsPlusNormal"/>
        <w:jc w:val="center"/>
      </w:pPr>
      <w:r>
        <w:t>2.2.3. Целевые показатели (индикаторы) достижения</w:t>
      </w:r>
    </w:p>
    <w:p w:rsidR="009511A2" w:rsidRDefault="009511A2">
      <w:pPr>
        <w:pStyle w:val="ConsPlusNormal"/>
        <w:jc w:val="center"/>
      </w:pPr>
      <w:r>
        <w:t>целей и решения задач, ожидаемые результаты</w:t>
      </w:r>
    </w:p>
    <w:p w:rsidR="009511A2" w:rsidRDefault="009511A2">
      <w:pPr>
        <w:pStyle w:val="ConsPlusNormal"/>
        <w:jc w:val="center"/>
      </w:pPr>
      <w:r>
        <w:t>реализации подпрограммы</w:t>
      </w:r>
    </w:p>
    <w:p w:rsidR="009511A2" w:rsidRDefault="009511A2">
      <w:pPr>
        <w:pStyle w:val="ConsPlusNormal"/>
        <w:jc w:val="both"/>
      </w:pPr>
    </w:p>
    <w:p w:rsidR="009511A2" w:rsidRDefault="009511A2">
      <w:pPr>
        <w:pStyle w:val="ConsPlusNormal"/>
        <w:ind w:firstLine="540"/>
        <w:jc w:val="both"/>
      </w:pPr>
      <w:r>
        <w:t>В качестве целевых показателей (индикаторов) подпрограммы определены:</w:t>
      </w:r>
    </w:p>
    <w:p w:rsidR="009511A2" w:rsidRDefault="009511A2">
      <w:pPr>
        <w:pStyle w:val="ConsPlusNormal"/>
        <w:ind w:firstLine="540"/>
        <w:jc w:val="both"/>
      </w:pPr>
      <w:r>
        <w:t>1) исполнение плана по налоговым и неналоговым доходам бюджета Удмуртской Республики за отчетный финансовый год;</w:t>
      </w:r>
    </w:p>
    <w:p w:rsidR="009511A2" w:rsidRDefault="009511A2">
      <w:pPr>
        <w:pStyle w:val="ConsPlusNormal"/>
        <w:ind w:firstLine="540"/>
        <w:jc w:val="both"/>
      </w:pPr>
      <w:r>
        <w:t>2) исполнение расходных обязательств Удмуртской Республики в соответствии с законом Удмуртской Республики о бюджете Удмуртской Республики.</w:t>
      </w:r>
    </w:p>
    <w:p w:rsidR="009511A2" w:rsidRDefault="009511A2">
      <w:pPr>
        <w:pStyle w:val="ConsPlusNormal"/>
        <w:ind w:firstLine="540"/>
        <w:jc w:val="both"/>
      </w:pPr>
      <w:hyperlink w:anchor="P2004" w:history="1">
        <w:r>
          <w:rPr>
            <w:color w:val="0000FF"/>
          </w:rPr>
          <w:t>Сведения</w:t>
        </w:r>
      </w:hyperlink>
      <w:r>
        <w:t xml:space="preserve"> о значениях целевых показателей (индикаторов) представлены в приложении 1 к государственной программе.</w:t>
      </w:r>
    </w:p>
    <w:p w:rsidR="009511A2" w:rsidRDefault="009511A2">
      <w:pPr>
        <w:pStyle w:val="ConsPlusNormal"/>
        <w:ind w:firstLine="540"/>
        <w:jc w:val="both"/>
      </w:pPr>
      <w:r>
        <w:t>Ожидаемые конечные результаты реализации подпрограммы:</w:t>
      </w:r>
    </w:p>
    <w:p w:rsidR="009511A2" w:rsidRDefault="009511A2">
      <w:pPr>
        <w:pStyle w:val="ConsPlusNormal"/>
        <w:ind w:firstLine="540"/>
        <w:jc w:val="both"/>
      </w:pPr>
      <w:r>
        <w:t>исполнение плана по налоговым и неналоговым доходам бюджета Удмуртской Республики за отчетный финансовый год не менее 100 процентов;</w:t>
      </w:r>
    </w:p>
    <w:p w:rsidR="009511A2" w:rsidRDefault="009511A2">
      <w:pPr>
        <w:pStyle w:val="ConsPlusNormal"/>
        <w:ind w:firstLine="540"/>
        <w:jc w:val="both"/>
      </w:pPr>
      <w:r>
        <w:t>исполнение расходных обязательств Удмуртской Республики в соответствии с законом Удмуртской Республики о бюджете Удмуртской Республики не менее 92 процентов.</w:t>
      </w:r>
    </w:p>
    <w:p w:rsidR="009511A2" w:rsidRDefault="009511A2">
      <w:pPr>
        <w:pStyle w:val="ConsPlusNormal"/>
        <w:jc w:val="both"/>
      </w:pPr>
    </w:p>
    <w:p w:rsidR="009511A2" w:rsidRDefault="009511A2">
      <w:pPr>
        <w:pStyle w:val="ConsPlusNormal"/>
        <w:jc w:val="center"/>
      </w:pPr>
      <w:r>
        <w:t>2.2.4. Сроки и этапы реализации подпрограммы</w:t>
      </w:r>
    </w:p>
    <w:p w:rsidR="009511A2" w:rsidRDefault="009511A2">
      <w:pPr>
        <w:pStyle w:val="ConsPlusNormal"/>
        <w:jc w:val="both"/>
      </w:pPr>
    </w:p>
    <w:p w:rsidR="009511A2" w:rsidRDefault="009511A2">
      <w:pPr>
        <w:pStyle w:val="ConsPlusNormal"/>
        <w:ind w:firstLine="540"/>
        <w:jc w:val="both"/>
      </w:pPr>
      <w:r>
        <w:t>Подпрограмма реализуется в 2013 - 2020 годах.</w:t>
      </w:r>
    </w:p>
    <w:p w:rsidR="009511A2" w:rsidRDefault="009511A2">
      <w:pPr>
        <w:pStyle w:val="ConsPlusNormal"/>
        <w:ind w:firstLine="540"/>
        <w:jc w:val="both"/>
      </w:pPr>
      <w:r>
        <w:t>Этапы подпрограммы не выделяются.</w:t>
      </w:r>
    </w:p>
    <w:p w:rsidR="009511A2" w:rsidRDefault="009511A2">
      <w:pPr>
        <w:pStyle w:val="ConsPlusNormal"/>
        <w:jc w:val="both"/>
      </w:pPr>
    </w:p>
    <w:p w:rsidR="009511A2" w:rsidRDefault="009511A2">
      <w:pPr>
        <w:pStyle w:val="ConsPlusNormal"/>
        <w:jc w:val="center"/>
      </w:pPr>
      <w:r>
        <w:t>2.2.5. Основные мероприятия подпрограммы</w:t>
      </w:r>
    </w:p>
    <w:p w:rsidR="009511A2" w:rsidRDefault="009511A2">
      <w:pPr>
        <w:pStyle w:val="ConsPlusNormal"/>
        <w:jc w:val="both"/>
      </w:pPr>
    </w:p>
    <w:p w:rsidR="009511A2" w:rsidRDefault="009511A2">
      <w:pPr>
        <w:pStyle w:val="ConsPlusNormal"/>
        <w:ind w:firstLine="540"/>
        <w:jc w:val="both"/>
      </w:pPr>
      <w:r>
        <w:t>Основные мероприятия подпрограммы:</w:t>
      </w:r>
    </w:p>
    <w:p w:rsidR="009511A2" w:rsidRDefault="009511A2">
      <w:pPr>
        <w:pStyle w:val="ConsPlusNormal"/>
        <w:ind w:firstLine="540"/>
        <w:jc w:val="both"/>
      </w:pPr>
      <w:r>
        <w:t>1) нормативно-правовое регулирование в сфере организации бюджетного процесса в Удмуртской Республике;</w:t>
      </w:r>
    </w:p>
    <w:p w:rsidR="009511A2" w:rsidRDefault="009511A2">
      <w:pPr>
        <w:pStyle w:val="ConsPlusNormal"/>
        <w:ind w:firstLine="540"/>
        <w:jc w:val="both"/>
      </w:pPr>
      <w:r>
        <w:t>2) организация составления, составление проекта бюджета Удмуртской Республики, прогноза консолидированного бюджета Удмуртской Республики;</w:t>
      </w:r>
    </w:p>
    <w:p w:rsidR="009511A2" w:rsidRDefault="009511A2">
      <w:pPr>
        <w:pStyle w:val="ConsPlusNormal"/>
        <w:ind w:firstLine="540"/>
        <w:jc w:val="both"/>
      </w:pPr>
      <w:r>
        <w:t>3) организация исполнения бюджета Удмуртской Республики;</w:t>
      </w:r>
    </w:p>
    <w:p w:rsidR="009511A2" w:rsidRDefault="009511A2">
      <w:pPr>
        <w:pStyle w:val="ConsPlusNormal"/>
        <w:ind w:firstLine="540"/>
        <w:jc w:val="both"/>
      </w:pPr>
      <w:r>
        <w:t>4) кассовое обслуживание исполнения расходной части бюджета Удмуртской Республики;</w:t>
      </w:r>
    </w:p>
    <w:p w:rsidR="009511A2" w:rsidRDefault="009511A2">
      <w:pPr>
        <w:pStyle w:val="ConsPlusNormal"/>
        <w:ind w:firstLine="540"/>
        <w:jc w:val="both"/>
      </w:pPr>
      <w:r>
        <w:t>5) организация и ведение бюджетного учета, составление бюджетной отчетности;</w:t>
      </w:r>
    </w:p>
    <w:p w:rsidR="009511A2" w:rsidRDefault="009511A2">
      <w:pPr>
        <w:pStyle w:val="ConsPlusNormal"/>
        <w:ind w:firstLine="540"/>
        <w:jc w:val="both"/>
      </w:pPr>
      <w:r>
        <w:t>6) составление отчетности об исполнении бюджета Удмуртской Республики, формирование отчетности об исполнении консолидированного бюджета Удмуртской Республики и бюджета территориального государственного внебюджетного фонда, иной финансовой отчетности;</w:t>
      </w:r>
    </w:p>
    <w:p w:rsidR="009511A2" w:rsidRDefault="009511A2">
      <w:pPr>
        <w:pStyle w:val="ConsPlusNormal"/>
        <w:ind w:firstLine="540"/>
        <w:jc w:val="both"/>
      </w:pPr>
      <w:r>
        <w:t>7) 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p w:rsidR="009511A2" w:rsidRDefault="009511A2">
      <w:pPr>
        <w:pStyle w:val="ConsPlusNormal"/>
        <w:ind w:firstLine="540"/>
        <w:jc w:val="both"/>
      </w:pPr>
      <w:r>
        <w:t xml:space="preserve">8) финансовое обеспечение расходных обязательств Удмуртской Республики, связанных с реализацией решений Президента Российской Федерации, в том числе </w:t>
      </w:r>
      <w:hyperlink r:id="rId10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на основании нормативных правовых актов, принимаемых Правительством Удмуртской Республики;</w:t>
      </w:r>
    </w:p>
    <w:p w:rsidR="009511A2" w:rsidRDefault="009511A2">
      <w:pPr>
        <w:pStyle w:val="ConsPlusNormal"/>
        <w:ind w:firstLine="540"/>
        <w:jc w:val="both"/>
      </w:pPr>
      <w:r>
        <w:t>9) финансовое обеспечение расходных обязательств Удмуртской Республики по уплате налога на имущество организаций и земельного налога государственными учреждениями Удмуртской Республики в связи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p w:rsidR="009511A2" w:rsidRDefault="009511A2">
      <w:pPr>
        <w:pStyle w:val="ConsPlusNormal"/>
        <w:ind w:firstLine="540"/>
        <w:jc w:val="both"/>
      </w:pPr>
      <w:r>
        <w:t>10) финансовое обеспечение расходных обязательств Удмуртской Республики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Удмуртской Республики, а также в результате деятельности казенных учреждений Удмуртской Республики;</w:t>
      </w:r>
    </w:p>
    <w:p w:rsidR="009511A2" w:rsidRDefault="009511A2">
      <w:pPr>
        <w:pStyle w:val="ConsPlusNormal"/>
        <w:ind w:firstLine="540"/>
        <w:jc w:val="both"/>
      </w:pPr>
      <w:r>
        <w:t>11) финансовое обеспечение расходных обязательств Удмуртской Республики по предоставлению субвенций бюджетам муниципальных образований для финансового обеспечения расходных обязательств муниципальных образований в Удмуртской Республике, возникающих при выполнении государственных полномочий Удмуртской Республики, переданных для осуществления органам местного самоуправления в установленном порядке;</w:t>
      </w:r>
    </w:p>
    <w:p w:rsidR="009511A2" w:rsidRDefault="009511A2">
      <w:pPr>
        <w:pStyle w:val="ConsPlusNormal"/>
        <w:ind w:firstLine="540"/>
        <w:jc w:val="both"/>
      </w:pPr>
      <w:r>
        <w:t>12) специальные расходы;</w:t>
      </w:r>
    </w:p>
    <w:p w:rsidR="009511A2" w:rsidRDefault="009511A2">
      <w:pPr>
        <w:pStyle w:val="ConsPlusNormal"/>
        <w:ind w:firstLine="540"/>
        <w:jc w:val="both"/>
      </w:pPr>
      <w:r>
        <w:t>13) формирование условно утвержденных расходов;</w:t>
      </w:r>
    </w:p>
    <w:p w:rsidR="009511A2" w:rsidRDefault="009511A2">
      <w:pPr>
        <w:pStyle w:val="ConsPlusNormal"/>
        <w:ind w:firstLine="540"/>
        <w:jc w:val="both"/>
      </w:pPr>
      <w:r>
        <w:t>14) проведение мероприятий по списанию задолженности юридических лиц, крестьянских (фермерских) хозяйств и индивидуальных предпринимателей перед бюджетом Удмуртской Республики по бюджетным средствам, предоставленным на возвратной основе, процентам за пользование ими, пеням и штрафам;</w:t>
      </w:r>
    </w:p>
    <w:p w:rsidR="009511A2" w:rsidRDefault="009511A2">
      <w:pPr>
        <w:pStyle w:val="ConsPlusNormal"/>
        <w:ind w:firstLine="540"/>
        <w:jc w:val="both"/>
      </w:pPr>
      <w:r>
        <w:t>15) проведение мероприятий по списанию безнадежной к взысканию задолженности по неналоговым доходам перед бюджетом Удмуртской Республики;</w:t>
      </w:r>
    </w:p>
    <w:p w:rsidR="009511A2" w:rsidRDefault="009511A2">
      <w:pPr>
        <w:pStyle w:val="ConsPlusNormal"/>
        <w:ind w:firstLine="540"/>
        <w:jc w:val="both"/>
      </w:pPr>
      <w:r>
        <w:t>16) 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 выполнение органами местного самоуправления соответствующих государственных полномочий.</w:t>
      </w:r>
    </w:p>
    <w:p w:rsidR="009511A2" w:rsidRDefault="009511A2">
      <w:pPr>
        <w:pStyle w:val="ConsPlusNormal"/>
        <w:ind w:firstLine="540"/>
        <w:jc w:val="both"/>
      </w:pPr>
      <w:r>
        <w:t>В рамках этого мероприятия Министерством финансов Удмуртской Республики осуществляются:</w:t>
      </w:r>
    </w:p>
    <w:p w:rsidR="009511A2" w:rsidRDefault="009511A2">
      <w:pPr>
        <w:pStyle w:val="ConsPlusNormal"/>
        <w:ind w:firstLine="540"/>
        <w:jc w:val="both"/>
      </w:pPr>
      <w:r>
        <w:t>финансовое обеспечение полномочий, переданных органам местного самоуправления в Удмуртской Республике,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p w:rsidR="009511A2" w:rsidRDefault="009511A2">
      <w:pPr>
        <w:pStyle w:val="ConsPlusNormal"/>
        <w:ind w:firstLine="540"/>
        <w:jc w:val="both"/>
      </w:pPr>
      <w:proofErr w:type="gramStart"/>
      <w:r>
        <w:t>контроль за</w:t>
      </w:r>
      <w:proofErr w:type="gramEnd"/>
      <w:r>
        <w:t xml:space="preserve"> исполнением органами местного самоуправления в Удмуртской Республике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 Удмуртской Республики;</w:t>
      </w:r>
    </w:p>
    <w:p w:rsidR="009511A2" w:rsidRDefault="009511A2">
      <w:pPr>
        <w:pStyle w:val="ConsPlusNormal"/>
        <w:ind w:firstLine="540"/>
        <w:jc w:val="both"/>
      </w:pPr>
      <w:r>
        <w:t>методическая поддержка органов местного самоуправления в Удмуртской Республике по вопросам осуществления государственных полномочий.</w:t>
      </w:r>
    </w:p>
    <w:p w:rsidR="009511A2" w:rsidRDefault="009511A2">
      <w:pPr>
        <w:pStyle w:val="ConsPlusNormal"/>
        <w:ind w:firstLine="540"/>
        <w:jc w:val="both"/>
      </w:pPr>
      <w:r>
        <w:t>Органы местного самоуправления муниципальных районов и городских округов в Удмуртской Республике осуществляют реализацию переданных государственных полномочий;</w:t>
      </w:r>
    </w:p>
    <w:p w:rsidR="009511A2" w:rsidRDefault="009511A2">
      <w:pPr>
        <w:pStyle w:val="ConsPlusNormal"/>
        <w:ind w:firstLine="540"/>
        <w:jc w:val="both"/>
      </w:pPr>
      <w:r>
        <w:t>17) координация работы и методическая поддержка главных распорядителей бюджетных средств по вопросам, связанным с составлением и исполнением бюджета Удмуртской Республики, ведением бюджетного учета и составления бюджетной отчетности, составления отчетности об исполнении бюджета Удмуртской Республики, составления и ведения реестра расходных обязательств Удмуртской Республики;</w:t>
      </w:r>
    </w:p>
    <w:p w:rsidR="009511A2" w:rsidRDefault="009511A2">
      <w:pPr>
        <w:pStyle w:val="ConsPlusNormal"/>
        <w:ind w:firstLine="540"/>
        <w:jc w:val="both"/>
      </w:pPr>
      <w:r>
        <w:t>18) методическая поддержка органов местного самоуправления по вопросам составления и принятия бюджетов муниципальных образований Удмуртской Республики, ведению бюджетного учета и составления отчетности, составлению и ведению реестров расходных обязательств муниципальных образований в Удмуртской Республике.</w:t>
      </w:r>
    </w:p>
    <w:p w:rsidR="009511A2" w:rsidRDefault="009511A2">
      <w:pPr>
        <w:pStyle w:val="ConsPlusNormal"/>
        <w:ind w:firstLine="540"/>
        <w:jc w:val="both"/>
      </w:pPr>
      <w:hyperlink w:anchor="P3986" w:history="1">
        <w:r>
          <w:rPr>
            <w:color w:val="0000FF"/>
          </w:rPr>
          <w:t>Перечень</w:t>
        </w:r>
      </w:hyperlink>
      <w: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9511A2" w:rsidRDefault="009511A2">
      <w:pPr>
        <w:pStyle w:val="ConsPlusNormal"/>
        <w:jc w:val="both"/>
      </w:pPr>
    </w:p>
    <w:p w:rsidR="009511A2" w:rsidRDefault="009511A2">
      <w:pPr>
        <w:pStyle w:val="ConsPlusNormal"/>
        <w:jc w:val="center"/>
      </w:pPr>
      <w:r>
        <w:t>2.2.6. Меры государственного регулирования, направленные</w:t>
      </w:r>
    </w:p>
    <w:p w:rsidR="009511A2" w:rsidRDefault="009511A2">
      <w:pPr>
        <w:pStyle w:val="ConsPlusNormal"/>
        <w:jc w:val="center"/>
      </w:pPr>
      <w:r>
        <w:t>на достижение целей и задач подпрограммы</w:t>
      </w:r>
    </w:p>
    <w:p w:rsidR="009511A2" w:rsidRDefault="009511A2">
      <w:pPr>
        <w:pStyle w:val="ConsPlusNormal"/>
        <w:jc w:val="both"/>
      </w:pPr>
    </w:p>
    <w:p w:rsidR="009511A2" w:rsidRDefault="009511A2">
      <w:pPr>
        <w:pStyle w:val="ConsPlusNormal"/>
        <w:ind w:firstLine="540"/>
        <w:jc w:val="both"/>
      </w:pPr>
      <w:r>
        <w:t>В сфере реализации подпрограммы применяются меры нормативного правового регулирования.</w:t>
      </w:r>
    </w:p>
    <w:p w:rsidR="009511A2" w:rsidRDefault="009511A2">
      <w:pPr>
        <w:pStyle w:val="ConsPlusNormal"/>
        <w:ind w:firstLine="540"/>
        <w:jc w:val="both"/>
      </w:pPr>
      <w:hyperlink r:id="rId106" w:history="1">
        <w:r>
          <w:rPr>
            <w:color w:val="0000FF"/>
          </w:rPr>
          <w:t>Закон</w:t>
        </w:r>
      </w:hyperlink>
      <w:r>
        <w:t xml:space="preserve"> Удмуртской Республики от 22 мая 2008 года N 18-РЗ "О бюджетном процессе в Удмуртской Республике" в соответствии с Бюджетным </w:t>
      </w:r>
      <w:hyperlink r:id="rId107" w:history="1">
        <w:r>
          <w:rPr>
            <w:color w:val="0000FF"/>
          </w:rPr>
          <w:t>кодексом</w:t>
        </w:r>
      </w:hyperlink>
      <w:r>
        <w:t xml:space="preserve"> Российской Федерации регулирует бюджетные правоотношения, возникающие в процессе составления, рассмотрения, утверждения и исполнения бюджета Удмуртской Республики, осуществления </w:t>
      </w:r>
      <w:proofErr w:type="gramStart"/>
      <w:r>
        <w:t>контроля за</w:t>
      </w:r>
      <w:proofErr w:type="gramEnd"/>
      <w:r>
        <w:t xml:space="preserve"> их исполнением, составлением, рассмотрением и утверждением отчетов об их исполнении.</w:t>
      </w:r>
    </w:p>
    <w:p w:rsidR="009511A2" w:rsidRDefault="009511A2">
      <w:pPr>
        <w:pStyle w:val="ConsPlusNormal"/>
        <w:ind w:firstLine="540"/>
        <w:jc w:val="both"/>
      </w:pPr>
      <w:r>
        <w:t xml:space="preserve">Постановлением Правительства Удмуртской Республики от 29 июня 2009 года N 180 утвержден </w:t>
      </w:r>
      <w:hyperlink r:id="rId108" w:history="1">
        <w:r>
          <w:rPr>
            <w:color w:val="0000FF"/>
          </w:rPr>
          <w:t>Порядок</w:t>
        </w:r>
      </w:hyperlink>
      <w:r>
        <w:t xml:space="preserve"> составления проекта бюджета Удмуртской Республики на очередной финансовый год и плановый период.</w:t>
      </w:r>
    </w:p>
    <w:p w:rsidR="009511A2" w:rsidRDefault="009511A2">
      <w:pPr>
        <w:pStyle w:val="ConsPlusNormal"/>
        <w:ind w:firstLine="540"/>
        <w:jc w:val="both"/>
      </w:pPr>
      <w:r>
        <w:t xml:space="preserve">Приказом Министерства финансов Удмуртской Республики от 15 января 2010 года N 6 утвержден </w:t>
      </w:r>
      <w:hyperlink r:id="rId109" w:history="1">
        <w:r>
          <w:rPr>
            <w:color w:val="0000FF"/>
          </w:rPr>
          <w:t>Порядок</w:t>
        </w:r>
      </w:hyperlink>
      <w:r>
        <w:t xml:space="preserve"> составления и ведения сводной бюджетной росписи бюджета Удмуртской Республики и бюджетных росписей главных распорядителей средств бюджета Удмуртской Республики (главных администраторов </w:t>
      </w:r>
      <w:proofErr w:type="gramStart"/>
      <w:r>
        <w:t>источников финансирования дефицита бюджета Удмуртской Республики</w:t>
      </w:r>
      <w:proofErr w:type="gramEnd"/>
      <w:r>
        <w:t>).</w:t>
      </w:r>
    </w:p>
    <w:p w:rsidR="009511A2" w:rsidRDefault="009511A2">
      <w:pPr>
        <w:pStyle w:val="ConsPlusNormal"/>
        <w:ind w:firstLine="540"/>
        <w:jc w:val="both"/>
      </w:pPr>
      <w:r>
        <w:t>Приказами Министерства финансов Удмуртской Республики устанавливаются сроки представления бюджетной отчетности (месячной, квартальной, годовой).</w:t>
      </w:r>
    </w:p>
    <w:p w:rsidR="009511A2" w:rsidRDefault="009511A2">
      <w:pPr>
        <w:pStyle w:val="ConsPlusNormal"/>
        <w:ind w:firstLine="540"/>
        <w:jc w:val="both"/>
      </w:pPr>
      <w:proofErr w:type="gramStart"/>
      <w:r>
        <w:t xml:space="preserve">На основании </w:t>
      </w:r>
      <w:hyperlink r:id="rId110" w:history="1">
        <w:r>
          <w:rPr>
            <w:color w:val="0000FF"/>
          </w:rPr>
          <w:t>статьи 28</w:t>
        </w:r>
      </w:hyperlink>
      <w:r>
        <w:t xml:space="preserve"> Закона Удмуртской Республики от 24 декабря 2013 года N 88-РЗ "О бюджете Удмуртской Республики на 2014 год и на плановый период 2015 и 2016 годов", в соответствии с </w:t>
      </w:r>
      <w:hyperlink r:id="rId111" w:history="1">
        <w:r>
          <w:rPr>
            <w:color w:val="0000FF"/>
          </w:rPr>
          <w:t>постановлением</w:t>
        </w:r>
      </w:hyperlink>
      <w:r>
        <w:t xml:space="preserve"> Правительства Удмуртской Республики от 28 апреля 2003 года N 169 "Об утверждении Положения о порядке списания задолженности перед бюджетом Удмуртской Республики по бюджетным средствам, предоставленным на возвратной</w:t>
      </w:r>
      <w:proofErr w:type="gramEnd"/>
      <w:r>
        <w:t xml:space="preserve"> основе, процентам за пользование ими, пеням и штрафам" осуществляется списание задолженности юридических лиц, крестьянских (фермерских) хозяйств и индивидуальных предпринимателей перед бюджетом Удмуртской Республики по бюджетным средствам, предоставленным на возвратной основе, процентам за пользование ими, пеням и штрафам.</w:t>
      </w:r>
    </w:p>
    <w:p w:rsidR="009511A2" w:rsidRDefault="009511A2">
      <w:pPr>
        <w:pStyle w:val="ConsPlusNormal"/>
        <w:ind w:firstLine="540"/>
        <w:jc w:val="both"/>
      </w:pPr>
      <w:proofErr w:type="gramStart"/>
      <w:r>
        <w:t xml:space="preserve">На основании </w:t>
      </w:r>
      <w:hyperlink r:id="rId112" w:history="1">
        <w:r>
          <w:rPr>
            <w:color w:val="0000FF"/>
          </w:rPr>
          <w:t>статьи 29</w:t>
        </w:r>
      </w:hyperlink>
      <w:r>
        <w:t xml:space="preserve"> Закона Удмуртской Республики от 24 декабря 2013 года N 88-РЗ "О бюджете Удмуртской Республики на 2014 год и на плановый период 2015 и 2016 годов", в соответствии с </w:t>
      </w:r>
      <w:hyperlink r:id="rId113" w:history="1">
        <w:r>
          <w:rPr>
            <w:color w:val="0000FF"/>
          </w:rPr>
          <w:t>постановлением</w:t>
        </w:r>
      </w:hyperlink>
      <w:r>
        <w:t xml:space="preserve"> Правительства Удмуртской Республики от 25 июля 2011 года N 255 "Об утверждении Порядка списания безнадежной к взысканию задолженности по неналоговым доходам перед бюджетом Удмуртской Республики" осуществляется списание</w:t>
      </w:r>
      <w:proofErr w:type="gramEnd"/>
      <w:r>
        <w:t xml:space="preserve"> безнадежной к взысканию задолженности по неналоговым доходам перед бюджетом Удмуртской Республики. Реализация мер по списанию безнадежной к взысканию задолженности перед бюджетом Удмуртской Республики позволяет повысить достоверность бюджетной отчетности.</w:t>
      </w:r>
    </w:p>
    <w:p w:rsidR="009511A2" w:rsidRDefault="009511A2">
      <w:pPr>
        <w:pStyle w:val="ConsPlusNormal"/>
        <w:ind w:firstLine="540"/>
        <w:jc w:val="both"/>
      </w:pPr>
      <w:r>
        <w:t xml:space="preserve">Абзацы восьмой - девятый утратили силу. - </w:t>
      </w:r>
      <w:hyperlink r:id="rId114" w:history="1">
        <w:r>
          <w:rPr>
            <w:color w:val="0000FF"/>
          </w:rPr>
          <w:t>Постановление</w:t>
        </w:r>
      </w:hyperlink>
      <w:r>
        <w:t xml:space="preserve"> Правительства УР от 25.05.2015 N 250.</w:t>
      </w:r>
    </w:p>
    <w:p w:rsidR="009511A2" w:rsidRDefault="009511A2">
      <w:pPr>
        <w:pStyle w:val="ConsPlusNormal"/>
        <w:ind w:firstLine="540"/>
        <w:jc w:val="both"/>
      </w:pPr>
      <w:proofErr w:type="gramStart"/>
      <w:r>
        <w:t xml:space="preserve">Государственная функция "Формирование отчетности об исполнении консолидированного бюджета Удмуртской Республики и бюджета территориального государственного внебюджетного фонда" осуществляется Министерством финансов Удмуртской Республики в соответствии с </w:t>
      </w:r>
      <w:hyperlink r:id="rId115" w:history="1">
        <w:r>
          <w:rPr>
            <w:color w:val="0000FF"/>
          </w:rPr>
          <w:t>Положением</w:t>
        </w:r>
      </w:hyperlink>
      <w:r>
        <w:t xml:space="preserve"> о Министерстве финансов Удмуртской Республики, утвержденным постановлением Правительства Удмуртской Республики от 14 марта 2011 года N 56, и Административным </w:t>
      </w:r>
      <w:hyperlink r:id="rId116" w:history="1">
        <w:r>
          <w:rPr>
            <w:color w:val="0000FF"/>
          </w:rPr>
          <w:t>регламентом</w:t>
        </w:r>
      </w:hyperlink>
      <w:r>
        <w:t>, утвержденным приказом Министерства финансов Удмуртской Республики от 19 августа 2011 года N 134.</w:t>
      </w:r>
      <w:proofErr w:type="gramEnd"/>
    </w:p>
    <w:p w:rsidR="009511A2" w:rsidRDefault="009511A2">
      <w:pPr>
        <w:pStyle w:val="ConsPlusNormal"/>
        <w:jc w:val="both"/>
      </w:pPr>
    </w:p>
    <w:p w:rsidR="009511A2" w:rsidRDefault="009511A2">
      <w:pPr>
        <w:pStyle w:val="ConsPlusNormal"/>
        <w:jc w:val="center"/>
      </w:pPr>
      <w:r>
        <w:t>2.2.7. Прогноз сводных показателей государственных</w:t>
      </w:r>
    </w:p>
    <w:p w:rsidR="009511A2" w:rsidRDefault="009511A2">
      <w:pPr>
        <w:pStyle w:val="ConsPlusNormal"/>
        <w:jc w:val="center"/>
      </w:pPr>
      <w:r>
        <w:t>заданий на оказание государственных услуг, выполнение</w:t>
      </w:r>
    </w:p>
    <w:p w:rsidR="009511A2" w:rsidRDefault="009511A2">
      <w:pPr>
        <w:pStyle w:val="ConsPlusNormal"/>
        <w:jc w:val="center"/>
      </w:pPr>
      <w:r>
        <w:t>государственных работ государственными учреждениями</w:t>
      </w:r>
    </w:p>
    <w:p w:rsidR="009511A2" w:rsidRDefault="009511A2">
      <w:pPr>
        <w:pStyle w:val="ConsPlusNormal"/>
        <w:jc w:val="center"/>
      </w:pPr>
      <w:r>
        <w:t>Удмуртской Республики в рамках подпрограммы</w:t>
      </w:r>
    </w:p>
    <w:p w:rsidR="009511A2" w:rsidRDefault="009511A2">
      <w:pPr>
        <w:pStyle w:val="ConsPlusNormal"/>
        <w:jc w:val="both"/>
      </w:pPr>
    </w:p>
    <w:p w:rsidR="009511A2" w:rsidRDefault="009511A2">
      <w:pPr>
        <w:pStyle w:val="ConsPlusNormal"/>
        <w:ind w:firstLine="540"/>
        <w:jc w:val="both"/>
      </w:pPr>
      <w:r>
        <w:t>Государственные задания на оказание государственных услуг (выполнение государственных работ) в рамках подпрограммы не формируются.</w:t>
      </w:r>
    </w:p>
    <w:p w:rsidR="009511A2" w:rsidRDefault="009511A2">
      <w:pPr>
        <w:pStyle w:val="ConsPlusNormal"/>
        <w:jc w:val="both"/>
      </w:pPr>
    </w:p>
    <w:p w:rsidR="009511A2" w:rsidRDefault="009511A2">
      <w:pPr>
        <w:pStyle w:val="ConsPlusNormal"/>
        <w:jc w:val="center"/>
      </w:pPr>
      <w:r>
        <w:t>2.2.8. Информация об участии муниципальных образований</w:t>
      </w:r>
    </w:p>
    <w:p w:rsidR="009511A2" w:rsidRDefault="009511A2">
      <w:pPr>
        <w:pStyle w:val="ConsPlusNormal"/>
        <w:jc w:val="center"/>
      </w:pPr>
      <w:r>
        <w:t>в Удмуртской Республике в реализации подпрограммы</w:t>
      </w:r>
    </w:p>
    <w:p w:rsidR="009511A2" w:rsidRDefault="009511A2">
      <w:pPr>
        <w:pStyle w:val="ConsPlusNormal"/>
        <w:jc w:val="both"/>
      </w:pPr>
    </w:p>
    <w:p w:rsidR="009511A2" w:rsidRDefault="009511A2">
      <w:pPr>
        <w:pStyle w:val="ConsPlusNormal"/>
        <w:ind w:firstLine="540"/>
        <w:jc w:val="both"/>
      </w:pPr>
      <w:r>
        <w:t xml:space="preserve">Абзацы первый - третий утратили силу. - </w:t>
      </w:r>
      <w:hyperlink r:id="rId117" w:history="1">
        <w:r>
          <w:rPr>
            <w:color w:val="0000FF"/>
          </w:rPr>
          <w:t>Постановление</w:t>
        </w:r>
      </w:hyperlink>
      <w:r>
        <w:t xml:space="preserve"> Правительства УР от 25.05.2015 N 250.</w:t>
      </w:r>
    </w:p>
    <w:p w:rsidR="009511A2" w:rsidRDefault="009511A2">
      <w:pPr>
        <w:pStyle w:val="ConsPlusNormal"/>
        <w:ind w:firstLine="540"/>
        <w:jc w:val="both"/>
      </w:pPr>
      <w:r>
        <w:t>Финансовое обеспечение государственных полномочий, переданных органам местного самоуправления в Удмуртской Республике, осуществляется за счет средств бюджета Удмуртской Республики.</w:t>
      </w:r>
    </w:p>
    <w:p w:rsidR="009511A2" w:rsidRDefault="009511A2">
      <w:pPr>
        <w:pStyle w:val="ConsPlusNormal"/>
        <w:ind w:firstLine="540"/>
        <w:jc w:val="both"/>
      </w:pPr>
      <w:r>
        <w:t>Для реализации мероприятий, связанных с составлением прогноза консолидированного бюджета Удмуртской Республики, формирования отчетности консолидированного бюджета Удмуртской Республики, составления свода реестров расходных обязательств муниципальных образований в Удмуртской Республике, осуществляется сбор и свод отчетности с муниципальных образований.</w:t>
      </w:r>
    </w:p>
    <w:p w:rsidR="009511A2" w:rsidRDefault="009511A2">
      <w:pPr>
        <w:pStyle w:val="ConsPlusNormal"/>
        <w:ind w:firstLine="540"/>
        <w:jc w:val="both"/>
      </w:pPr>
      <w:r>
        <w:t>Осуществляется методическая поддержка органов местного самоуправления в Удмуртской Республике по составлению и принятию бюджетов муниципальных образований, ведению бюджетного учета и составления отчетности, составлению и ведению реестров расходных обязательств муниципальных образований в Удмуртской Республике.</w:t>
      </w:r>
    </w:p>
    <w:p w:rsidR="009511A2" w:rsidRDefault="009511A2">
      <w:pPr>
        <w:pStyle w:val="ConsPlusNormal"/>
        <w:jc w:val="both"/>
      </w:pPr>
    </w:p>
    <w:p w:rsidR="009511A2" w:rsidRDefault="009511A2">
      <w:pPr>
        <w:pStyle w:val="ConsPlusNormal"/>
        <w:jc w:val="center"/>
      </w:pPr>
      <w:r>
        <w:t>2.2.9. Информация об участии иных организаций</w:t>
      </w:r>
    </w:p>
    <w:p w:rsidR="009511A2" w:rsidRDefault="009511A2">
      <w:pPr>
        <w:pStyle w:val="ConsPlusNormal"/>
        <w:jc w:val="center"/>
      </w:pPr>
      <w:r>
        <w:t>в реализации подпрограммы</w:t>
      </w:r>
    </w:p>
    <w:p w:rsidR="009511A2" w:rsidRDefault="009511A2">
      <w:pPr>
        <w:pStyle w:val="ConsPlusNormal"/>
        <w:jc w:val="center"/>
      </w:pPr>
      <w:r>
        <w:t xml:space="preserve">(в ред. </w:t>
      </w:r>
      <w:hyperlink r:id="rId118"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ind w:firstLine="540"/>
        <w:jc w:val="both"/>
      </w:pPr>
      <w:r>
        <w:t>В рамках реализации подпрограммы осуществляется взаимодействие с государственными организациями:</w:t>
      </w:r>
    </w:p>
    <w:p w:rsidR="009511A2" w:rsidRDefault="009511A2">
      <w:pPr>
        <w:pStyle w:val="ConsPlusNormal"/>
        <w:ind w:firstLine="540"/>
        <w:jc w:val="both"/>
      </w:pPr>
      <w:r>
        <w:t>Управлением Федеральной налоговой службы России по Удмуртской Республике, Управлением Федерального казначейства по Удмуртской Республике - в соответствии с соглашениями по обеспечению поступления доходов в бюджет и взысканию задолженности;</w:t>
      </w:r>
    </w:p>
    <w:p w:rsidR="009511A2" w:rsidRDefault="009511A2">
      <w:pPr>
        <w:pStyle w:val="ConsPlusNormal"/>
        <w:ind w:firstLine="540"/>
        <w:jc w:val="both"/>
      </w:pPr>
      <w:r>
        <w:t>Управлением Федерального казначейства по Удмуртской Республике, Головным расчетно-кассовым центром Национального банка Удмуртской Республики - электронный обмен документами;</w:t>
      </w:r>
    </w:p>
    <w:p w:rsidR="009511A2" w:rsidRDefault="009511A2">
      <w:pPr>
        <w:pStyle w:val="ConsPlusNormal"/>
        <w:ind w:firstLine="540"/>
        <w:jc w:val="both"/>
      </w:pPr>
      <w:r>
        <w:t>Территориальным фондом обязательного медицинского страхования Удмуртской Республики по вопросам выполнения Территориальной программы обязательного медицинского страхования на территории Удмуртской Республики, формирования отчетности консолидированного бюджета Удмуртской Республики и бюджета Территориального фонда обязательного медицинского страхования Удмуртской Республики.</w:t>
      </w:r>
    </w:p>
    <w:p w:rsidR="009511A2" w:rsidRDefault="009511A2">
      <w:pPr>
        <w:pStyle w:val="ConsPlusNormal"/>
        <w:ind w:firstLine="540"/>
        <w:jc w:val="both"/>
      </w:pPr>
      <w:r>
        <w:t>Осуществляется публичное обсуждение проекта бюджета Удмуртской Республики, отчета о его исполнении.</w:t>
      </w:r>
    </w:p>
    <w:p w:rsidR="009511A2" w:rsidRDefault="009511A2">
      <w:pPr>
        <w:pStyle w:val="ConsPlusNormal"/>
        <w:jc w:val="both"/>
      </w:pPr>
    </w:p>
    <w:p w:rsidR="009511A2" w:rsidRDefault="009511A2">
      <w:pPr>
        <w:pStyle w:val="ConsPlusNormal"/>
        <w:jc w:val="center"/>
      </w:pPr>
      <w:r>
        <w:t>2.2.10. Ресурсное обеспечение подпрограммы</w:t>
      </w:r>
    </w:p>
    <w:p w:rsidR="009511A2" w:rsidRDefault="009511A2">
      <w:pPr>
        <w:pStyle w:val="ConsPlusNormal"/>
        <w:jc w:val="both"/>
      </w:pPr>
    </w:p>
    <w:p w:rsidR="009511A2" w:rsidRDefault="009511A2">
      <w:pPr>
        <w:pStyle w:val="ConsPlusNormal"/>
        <w:ind w:firstLine="540"/>
        <w:jc w:val="both"/>
      </w:pPr>
      <w:r>
        <w:t>Объем бюджетных ассигнований на реализацию подпрограммы за счет средств бюджета Удмуртской Республики составит 12975607,7 тыс. рублей, в том числе:</w:t>
      </w:r>
    </w:p>
    <w:p w:rsidR="009511A2" w:rsidRDefault="009511A2">
      <w:pPr>
        <w:pStyle w:val="ConsPlusNormal"/>
        <w:jc w:val="both"/>
      </w:pPr>
      <w:r>
        <w:t xml:space="preserve">(в ред. </w:t>
      </w:r>
      <w:hyperlink r:id="rId119"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2013 году - 8170,2 тыс. рублей;</w:t>
      </w:r>
    </w:p>
    <w:p w:rsidR="009511A2" w:rsidRDefault="009511A2">
      <w:pPr>
        <w:pStyle w:val="ConsPlusNormal"/>
        <w:jc w:val="both"/>
      </w:pPr>
      <w:r>
        <w:t xml:space="preserve">(в ред. </w:t>
      </w:r>
      <w:hyperlink r:id="rId120"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2014 году - 16618,2 тыс. рублей;</w:t>
      </w:r>
    </w:p>
    <w:p w:rsidR="009511A2" w:rsidRDefault="009511A2">
      <w:pPr>
        <w:pStyle w:val="ConsPlusNormal"/>
        <w:jc w:val="both"/>
      </w:pPr>
      <w:r>
        <w:t xml:space="preserve">(в ред. </w:t>
      </w:r>
      <w:hyperlink r:id="rId121"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2015 году - 1226149,4 тыс. рублей;</w:t>
      </w:r>
    </w:p>
    <w:p w:rsidR="009511A2" w:rsidRDefault="009511A2">
      <w:pPr>
        <w:pStyle w:val="ConsPlusNormal"/>
        <w:jc w:val="both"/>
      </w:pPr>
      <w:r>
        <w:t xml:space="preserve">(в ред. </w:t>
      </w:r>
      <w:hyperlink r:id="rId122"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2016 году - 1193155,3 тыс. рублей;</w:t>
      </w:r>
    </w:p>
    <w:p w:rsidR="009511A2" w:rsidRDefault="009511A2">
      <w:pPr>
        <w:pStyle w:val="ConsPlusNormal"/>
        <w:jc w:val="both"/>
      </w:pPr>
      <w:r>
        <w:t xml:space="preserve">(в ред. </w:t>
      </w:r>
      <w:hyperlink r:id="rId123"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2017 году - 2445312,5 тыс. рублей;</w:t>
      </w:r>
    </w:p>
    <w:p w:rsidR="009511A2" w:rsidRDefault="009511A2">
      <w:pPr>
        <w:pStyle w:val="ConsPlusNormal"/>
        <w:jc w:val="both"/>
      </w:pPr>
      <w:r>
        <w:t xml:space="preserve">(в ред. </w:t>
      </w:r>
      <w:hyperlink r:id="rId124"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2018 году - 2567578,1 тыс. рублей;</w:t>
      </w:r>
    </w:p>
    <w:p w:rsidR="009511A2" w:rsidRDefault="009511A2">
      <w:pPr>
        <w:pStyle w:val="ConsPlusNormal"/>
        <w:jc w:val="both"/>
      </w:pPr>
      <w:r>
        <w:t xml:space="preserve">(в ред. </w:t>
      </w:r>
      <w:hyperlink r:id="rId125"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2019 году - 2695957,0 тыс. рублей;</w:t>
      </w:r>
    </w:p>
    <w:p w:rsidR="009511A2" w:rsidRDefault="009511A2">
      <w:pPr>
        <w:pStyle w:val="ConsPlusNormal"/>
        <w:jc w:val="both"/>
      </w:pPr>
      <w:r>
        <w:t xml:space="preserve">(в ред. </w:t>
      </w:r>
      <w:hyperlink r:id="rId126"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2020 году - 2822667,0 тыс. рублей.</w:t>
      </w:r>
    </w:p>
    <w:p w:rsidR="009511A2" w:rsidRDefault="009511A2">
      <w:pPr>
        <w:pStyle w:val="ConsPlusNormal"/>
        <w:jc w:val="both"/>
      </w:pPr>
      <w:r>
        <w:t xml:space="preserve">(в ред. </w:t>
      </w:r>
      <w:hyperlink r:id="rId127"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Кроме того, 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r:id="rId128" w:history="1">
        <w:r>
          <w:rPr>
            <w:color w:val="0000FF"/>
          </w:rPr>
          <w:t>подпрограммы</w:t>
        </w:r>
      </w:hyperlink>
      <w:r>
        <w:t xml:space="preserve"> "Создание условий для реализации государственной программы".</w:t>
      </w:r>
    </w:p>
    <w:p w:rsidR="009511A2" w:rsidRDefault="009511A2">
      <w:pPr>
        <w:pStyle w:val="ConsPlusNormal"/>
        <w:ind w:firstLine="540"/>
        <w:jc w:val="both"/>
      </w:pPr>
      <w:r>
        <w:t xml:space="preserve">Сведения о ресурсном обеспечении подпрограммы за счет средств бюджета Удмуртской Республики представлены в </w:t>
      </w:r>
      <w:hyperlink w:anchor="P5430" w:history="1">
        <w:r>
          <w:rPr>
            <w:color w:val="0000FF"/>
          </w:rPr>
          <w:t>приложении 5</w:t>
        </w:r>
      </w:hyperlink>
      <w:r>
        <w:t xml:space="preserve"> к государственной программе.</w:t>
      </w:r>
    </w:p>
    <w:p w:rsidR="009511A2" w:rsidRDefault="009511A2">
      <w:pPr>
        <w:pStyle w:val="ConsPlusNormal"/>
        <w:jc w:val="both"/>
      </w:pPr>
    </w:p>
    <w:p w:rsidR="009511A2" w:rsidRDefault="009511A2">
      <w:pPr>
        <w:pStyle w:val="ConsPlusNormal"/>
        <w:jc w:val="center"/>
      </w:pPr>
      <w:r>
        <w:t>2.2.11. Анализ рисков реализации подпрограммы, меры</w:t>
      </w:r>
    </w:p>
    <w:p w:rsidR="009511A2" w:rsidRDefault="009511A2">
      <w:pPr>
        <w:pStyle w:val="ConsPlusNormal"/>
        <w:jc w:val="center"/>
      </w:pPr>
      <w:r>
        <w:t>управления рисками</w:t>
      </w:r>
    </w:p>
    <w:p w:rsidR="009511A2" w:rsidRDefault="009511A2">
      <w:pPr>
        <w:pStyle w:val="ConsPlusNormal"/>
        <w:jc w:val="both"/>
      </w:pPr>
    </w:p>
    <w:p w:rsidR="009511A2" w:rsidRDefault="009511A2">
      <w:pPr>
        <w:pStyle w:val="ConsPlusNormal"/>
        <w:ind w:firstLine="540"/>
        <w:jc w:val="both"/>
      </w:pPr>
      <w:r>
        <w:t>Внешние риски в сфере реализации подпрограммы:</w:t>
      </w:r>
    </w:p>
    <w:p w:rsidR="009511A2" w:rsidRDefault="009511A2">
      <w:pPr>
        <w:pStyle w:val="ConsPlusNormal"/>
        <w:ind w:firstLine="540"/>
        <w:jc w:val="both"/>
      </w:pPr>
      <w:r>
        <w:t>1) изменение экономической ситуации в стране и мире. Для минимизации последствий риска будет осуществляться мониторинг ситуации в реальном секторе экономики, в случае ухудшения экономической ситуации - корректировка параметров бюджета;</w:t>
      </w:r>
    </w:p>
    <w:p w:rsidR="009511A2" w:rsidRDefault="009511A2">
      <w:pPr>
        <w:pStyle w:val="ConsPlusNormal"/>
        <w:ind w:firstLine="540"/>
        <w:jc w:val="both"/>
      </w:pPr>
      <w:r>
        <w:t>2) изменение бюджетного и налогового законодательства Российской Федерации. Решения, принимаемые на уровне Российской Федерации, приводящие к увеличению расходов бюджета Удмуртской Республики, не обеспеченные доходами. Для управления рисками при необходимости будет осуществляться внесение изменений в бюджет Удмуртской Республики;</w:t>
      </w:r>
    </w:p>
    <w:p w:rsidR="009511A2" w:rsidRDefault="009511A2">
      <w:pPr>
        <w:pStyle w:val="ConsPlusNormal"/>
        <w:ind w:firstLine="540"/>
        <w:jc w:val="both"/>
      </w:pPr>
      <w:r>
        <w:t>3) корректировка объемов дотаций на выравнивание уровня бюджетной обеспеченности из федерального бюджета, а также неопределенность объемов привлечения сре</w:t>
      </w:r>
      <w:proofErr w:type="gramStart"/>
      <w:r>
        <w:t>дств в в</w:t>
      </w:r>
      <w:proofErr w:type="gramEnd"/>
      <w:r>
        <w:t xml:space="preserve">иде дотаций на обеспечение сбалансированности бюджета Удмуртской Республики на этапе утверждения бюджета. Следствием данных рисков может стать недостаточность бюджетных ресурсов для выполнения расходных обязательств Удмуртской Республики, в том числе с учетом необходимости реализации решений Президента Российской Федерации, в том числе </w:t>
      </w:r>
      <w:hyperlink r:id="rId12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Для управления риском будут реализовываться меры, направленные на привлечение дополнительных ресурсов из федерального бюджета.</w:t>
      </w:r>
    </w:p>
    <w:p w:rsidR="009511A2" w:rsidRDefault="009511A2">
      <w:pPr>
        <w:pStyle w:val="ConsPlusNormal"/>
        <w:ind w:firstLine="540"/>
        <w:jc w:val="both"/>
      </w:pPr>
      <w:r>
        <w:t>Внутренние риски в сфере реализации подпрограммы:</w:t>
      </w:r>
    </w:p>
    <w:p w:rsidR="009511A2" w:rsidRDefault="009511A2">
      <w:pPr>
        <w:pStyle w:val="ConsPlusNormal"/>
        <w:ind w:firstLine="540"/>
        <w:jc w:val="both"/>
      </w:pPr>
      <w:r>
        <w:t>1) поступление доходов в бюджет Удмуртской Республики в объемах ниже запланированных.</w:t>
      </w:r>
    </w:p>
    <w:p w:rsidR="009511A2" w:rsidRDefault="009511A2">
      <w:pPr>
        <w:pStyle w:val="ConsPlusNormal"/>
        <w:ind w:firstLine="540"/>
        <w:jc w:val="both"/>
      </w:pPr>
      <w:r>
        <w:t xml:space="preserve">Для минимизации риска главным администраторам доходов бюджета ежемесячно (ежеквартально) будут направляться плановые назначения по </w:t>
      </w:r>
      <w:proofErr w:type="spellStart"/>
      <w:r>
        <w:t>администрируемым</w:t>
      </w:r>
      <w:proofErr w:type="spellEnd"/>
      <w:r>
        <w:t xml:space="preserve"> доходам, будет осуществляться </w:t>
      </w:r>
      <w:proofErr w:type="gramStart"/>
      <w:r>
        <w:t>контроль за</w:t>
      </w:r>
      <w:proofErr w:type="gramEnd"/>
      <w:r>
        <w:t xml:space="preserve"> их исполнением. Также будет осуществляться взаимодействие с Управлением Федеральной налоговой службы России по Удмуртской Республике, Управлением Федерального казначейства по Удмуртской Республике и главными администраторами доходов Удмуртской Республики по вопросам исполнения бюджета Удмуртской Республики по доходам.</w:t>
      </w:r>
    </w:p>
    <w:p w:rsidR="009511A2" w:rsidRDefault="009511A2">
      <w:pPr>
        <w:pStyle w:val="ConsPlusNormal"/>
        <w:ind w:firstLine="540"/>
        <w:jc w:val="both"/>
      </w:pPr>
      <w:r>
        <w:t xml:space="preserve">Распоряжением Правительства Удмуртской Республики от 3 декабря 2012 года N 968-р утвержден </w:t>
      </w:r>
      <w:hyperlink r:id="rId130" w:history="1">
        <w:r>
          <w:rPr>
            <w:color w:val="0000FF"/>
          </w:rPr>
          <w:t>План</w:t>
        </w:r>
      </w:hyperlink>
      <w:r>
        <w:t xml:space="preserve"> мероприятий на 2012 - 2014 годы по повышению поступлений налоговых и неналоговых доходов, а также сокращению недоимки консолидированного бюджета Удмуртской Республики;</w:t>
      </w:r>
    </w:p>
    <w:p w:rsidR="009511A2" w:rsidRDefault="009511A2">
      <w:pPr>
        <w:pStyle w:val="ConsPlusNormal"/>
        <w:ind w:firstLine="540"/>
        <w:jc w:val="both"/>
      </w:pPr>
      <w:r>
        <w:t>2) риск наращивания расходов бюджета Удмуртской Республики, необеспеченных доходами, увеличение объема дефицита бюджета Удмуртской Республики. Для минимизации риска необходимо проведение жесткой бюджетной политики;</w:t>
      </w:r>
    </w:p>
    <w:p w:rsidR="009511A2" w:rsidRDefault="009511A2">
      <w:pPr>
        <w:pStyle w:val="ConsPlusNormal"/>
        <w:ind w:firstLine="540"/>
        <w:jc w:val="both"/>
      </w:pPr>
      <w:r>
        <w:t>3) 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обсуждение значимых решений, в том числе публичное;</w:t>
      </w:r>
    </w:p>
    <w:p w:rsidR="009511A2" w:rsidRDefault="009511A2">
      <w:pPr>
        <w:pStyle w:val="ConsPlusNormal"/>
        <w:ind w:firstLine="540"/>
        <w:jc w:val="both"/>
      </w:pPr>
      <w:r>
        <w:t>4) организационные риски. Связаны с ошибками в управлении реализацией программы, необходимостью координировать действия большого количества участников (главных администраторов доходов, главных распорядителей бюджетных средств,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w:t>
      </w:r>
    </w:p>
    <w:p w:rsidR="009511A2" w:rsidRDefault="009511A2">
      <w:pPr>
        <w:pStyle w:val="ConsPlusNormal"/>
        <w:ind w:firstLine="540"/>
        <w:jc w:val="both"/>
      </w:pPr>
      <w:r>
        <w:t xml:space="preserve">5) кадровые риски. Связаны с недостаточным уровнем квалификации государственных и муниципальных служащих для осуществления качественного финансового менеджмента в управлении общественными финансами. Для минимизации риска в рамках </w:t>
      </w:r>
      <w:hyperlink r:id="rId131" w:history="1">
        <w:r>
          <w:rPr>
            <w:color w:val="0000FF"/>
          </w:rPr>
          <w:t>подпрограммы</w:t>
        </w:r>
      </w:hyperlink>
      <w:r>
        <w:t xml:space="preserve"> "Повышение эффективности расходов бюджета Удмуртской Республики" предусмотрены мероприятия по профессиональной подготовке, переподготовке и повышению квалификации государственных гражданских (муниципальных) служащих, работников государственных (муниципальных) учреждений в сфере повышения эффективности бюджетных расходов и управления общественными финансами.</w:t>
      </w:r>
    </w:p>
    <w:p w:rsidR="009511A2" w:rsidRDefault="009511A2">
      <w:pPr>
        <w:pStyle w:val="ConsPlusNormal"/>
        <w:jc w:val="both"/>
      </w:pPr>
    </w:p>
    <w:p w:rsidR="009511A2" w:rsidRDefault="009511A2">
      <w:pPr>
        <w:pStyle w:val="ConsPlusNormal"/>
        <w:jc w:val="center"/>
      </w:pPr>
      <w:bookmarkStart w:id="3" w:name="P1003"/>
      <w:bookmarkEnd w:id="3"/>
      <w:r>
        <w:t>2.3. Подпрограмма "Нормативно-методическое обеспечение</w:t>
      </w:r>
    </w:p>
    <w:p w:rsidR="009511A2" w:rsidRDefault="009511A2">
      <w:pPr>
        <w:pStyle w:val="ConsPlusNormal"/>
        <w:jc w:val="center"/>
      </w:pPr>
      <w:r>
        <w:t>и осуществление финансового контроля</w:t>
      </w:r>
    </w:p>
    <w:p w:rsidR="009511A2" w:rsidRDefault="009511A2">
      <w:pPr>
        <w:pStyle w:val="ConsPlusNormal"/>
        <w:jc w:val="center"/>
      </w:pPr>
      <w:r>
        <w:t>в Удмуртской Республике"</w:t>
      </w:r>
    </w:p>
    <w:p w:rsidR="009511A2" w:rsidRDefault="009511A2">
      <w:pPr>
        <w:pStyle w:val="ConsPlusNormal"/>
        <w:jc w:val="both"/>
      </w:pPr>
    </w:p>
    <w:p w:rsidR="009511A2" w:rsidRDefault="009511A2">
      <w:pPr>
        <w:pStyle w:val="ConsPlusNormal"/>
        <w:jc w:val="center"/>
      </w:pPr>
      <w:r>
        <w:t>Паспорт подпрограммы</w:t>
      </w:r>
    </w:p>
    <w:p w:rsidR="009511A2" w:rsidRDefault="009511A2">
      <w:pPr>
        <w:sectPr w:rsidR="009511A2">
          <w:pgSz w:w="11905" w:h="16838"/>
          <w:pgMar w:top="1134" w:right="850" w:bottom="1134" w:left="1701" w:header="0" w:footer="0" w:gutter="0"/>
          <w:cols w:space="720"/>
        </w:sectPr>
      </w:pP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880"/>
      </w:tblGrid>
      <w:tr w:rsidR="009511A2">
        <w:tc>
          <w:tcPr>
            <w:tcW w:w="1757" w:type="dxa"/>
          </w:tcPr>
          <w:p w:rsidR="009511A2" w:rsidRDefault="009511A2">
            <w:pPr>
              <w:pStyle w:val="ConsPlusNormal"/>
            </w:pPr>
            <w:r>
              <w:t>Наименование подпрограммы</w:t>
            </w:r>
          </w:p>
        </w:tc>
        <w:tc>
          <w:tcPr>
            <w:tcW w:w="7880" w:type="dxa"/>
          </w:tcPr>
          <w:p w:rsidR="009511A2" w:rsidRDefault="009511A2">
            <w:pPr>
              <w:pStyle w:val="ConsPlusNormal"/>
            </w:pPr>
            <w:r>
              <w:t>"Нормативно-методическое обеспечение и осуществление финансового контроля в Удмуртской Республике"</w:t>
            </w:r>
          </w:p>
        </w:tc>
      </w:tr>
      <w:tr w:rsidR="009511A2">
        <w:tc>
          <w:tcPr>
            <w:tcW w:w="1757" w:type="dxa"/>
          </w:tcPr>
          <w:p w:rsidR="009511A2" w:rsidRDefault="009511A2">
            <w:pPr>
              <w:pStyle w:val="ConsPlusNormal"/>
            </w:pPr>
            <w:r>
              <w:t>Ответственный исполнитель подпрограммы</w:t>
            </w:r>
          </w:p>
        </w:tc>
        <w:tc>
          <w:tcPr>
            <w:tcW w:w="7880" w:type="dxa"/>
          </w:tcPr>
          <w:p w:rsidR="009511A2" w:rsidRDefault="009511A2">
            <w:pPr>
              <w:pStyle w:val="ConsPlusNormal"/>
            </w:pPr>
            <w:r>
              <w:t>Министерство финансов Удмуртской Республики</w:t>
            </w:r>
          </w:p>
        </w:tc>
      </w:tr>
      <w:tr w:rsidR="009511A2">
        <w:tc>
          <w:tcPr>
            <w:tcW w:w="1757" w:type="dxa"/>
          </w:tcPr>
          <w:p w:rsidR="009511A2" w:rsidRDefault="009511A2">
            <w:pPr>
              <w:pStyle w:val="ConsPlusNormal"/>
            </w:pPr>
            <w:r>
              <w:t>Соисполнители подпрограммы</w:t>
            </w:r>
          </w:p>
        </w:tc>
        <w:tc>
          <w:tcPr>
            <w:tcW w:w="7880" w:type="dxa"/>
          </w:tcPr>
          <w:p w:rsidR="009511A2" w:rsidRDefault="009511A2">
            <w:pPr>
              <w:pStyle w:val="ConsPlusNormal"/>
            </w:pPr>
            <w:r>
              <w:t>Государственные органы Удмуртской Республики</w:t>
            </w:r>
          </w:p>
        </w:tc>
      </w:tr>
      <w:tr w:rsidR="009511A2">
        <w:tc>
          <w:tcPr>
            <w:tcW w:w="1757" w:type="dxa"/>
          </w:tcPr>
          <w:p w:rsidR="009511A2" w:rsidRDefault="009511A2">
            <w:pPr>
              <w:pStyle w:val="ConsPlusNormal"/>
            </w:pPr>
            <w:r>
              <w:t>Срок реализации подпрограммы</w:t>
            </w:r>
          </w:p>
        </w:tc>
        <w:tc>
          <w:tcPr>
            <w:tcW w:w="7880" w:type="dxa"/>
          </w:tcPr>
          <w:p w:rsidR="009511A2" w:rsidRDefault="009511A2">
            <w:pPr>
              <w:pStyle w:val="ConsPlusNormal"/>
            </w:pPr>
            <w:r>
              <w:t>2013 - 2020 годы</w:t>
            </w:r>
          </w:p>
        </w:tc>
      </w:tr>
      <w:tr w:rsidR="009511A2">
        <w:tc>
          <w:tcPr>
            <w:tcW w:w="1757" w:type="dxa"/>
          </w:tcPr>
          <w:p w:rsidR="009511A2" w:rsidRDefault="009511A2">
            <w:pPr>
              <w:pStyle w:val="ConsPlusNormal"/>
            </w:pPr>
            <w:r>
              <w:t>Этапы подпрограммы</w:t>
            </w:r>
          </w:p>
        </w:tc>
        <w:tc>
          <w:tcPr>
            <w:tcW w:w="7880" w:type="dxa"/>
          </w:tcPr>
          <w:p w:rsidR="009511A2" w:rsidRDefault="009511A2">
            <w:pPr>
              <w:pStyle w:val="ConsPlusNormal"/>
            </w:pPr>
            <w:r>
              <w:t>Этапы не выделяются</w:t>
            </w:r>
          </w:p>
        </w:tc>
      </w:tr>
      <w:tr w:rsidR="009511A2">
        <w:tc>
          <w:tcPr>
            <w:tcW w:w="1757" w:type="dxa"/>
          </w:tcPr>
          <w:p w:rsidR="009511A2" w:rsidRDefault="009511A2">
            <w:pPr>
              <w:pStyle w:val="ConsPlusNormal"/>
            </w:pPr>
            <w:r>
              <w:t>Цели подпрограммы</w:t>
            </w:r>
          </w:p>
        </w:tc>
        <w:tc>
          <w:tcPr>
            <w:tcW w:w="7880" w:type="dxa"/>
          </w:tcPr>
          <w:p w:rsidR="009511A2" w:rsidRDefault="009511A2">
            <w:pPr>
              <w:pStyle w:val="ConsPlusNormal"/>
            </w:pPr>
            <w:r>
              <w:t xml:space="preserve">Нормативно-методическое обеспечение и осуществление финансового </w:t>
            </w:r>
            <w:proofErr w:type="gramStart"/>
            <w:r>
              <w:t>контроля за</w:t>
            </w:r>
            <w:proofErr w:type="gramEnd"/>
            <w: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tc>
      </w:tr>
      <w:tr w:rsidR="009511A2">
        <w:tc>
          <w:tcPr>
            <w:tcW w:w="1757" w:type="dxa"/>
          </w:tcPr>
          <w:p w:rsidR="009511A2" w:rsidRDefault="009511A2">
            <w:pPr>
              <w:pStyle w:val="ConsPlusNormal"/>
            </w:pPr>
            <w:r>
              <w:t>Задачи подпрограммы</w:t>
            </w:r>
          </w:p>
        </w:tc>
        <w:tc>
          <w:tcPr>
            <w:tcW w:w="7880" w:type="dxa"/>
          </w:tcPr>
          <w:p w:rsidR="009511A2" w:rsidRDefault="009511A2">
            <w:pPr>
              <w:pStyle w:val="ConsPlusNormal"/>
            </w:pPr>
            <w:r>
              <w:t>1) Проведение контрольных мероприятий Министерством финансов Удмуртской Республики в соответствии с Планом контрольно-ревизионной работы;</w:t>
            </w:r>
          </w:p>
          <w:p w:rsidR="009511A2" w:rsidRDefault="009511A2">
            <w:pPr>
              <w:pStyle w:val="ConsPlusNormal"/>
            </w:pPr>
            <w:r>
              <w:t>2) создание условий и стимулов для функционирования полноценных систем финансового контроля в государственных органах Удмуртской Республики;</w:t>
            </w:r>
          </w:p>
          <w:p w:rsidR="009511A2" w:rsidRDefault="009511A2">
            <w:pPr>
              <w:pStyle w:val="ConsPlusNormal"/>
            </w:pPr>
            <w:r>
              <w:t>3) содействие организации функционирования полноценных систем финансового контроля в муниципальных образованиях в Удмуртской Республике;</w:t>
            </w:r>
          </w:p>
          <w:p w:rsidR="009511A2" w:rsidRDefault="009511A2">
            <w:pPr>
              <w:pStyle w:val="ConsPlusNormal"/>
            </w:pPr>
            <w:r>
              <w:t>4) разработка и совершенствование нормативного и методического обеспечения финансового контроля в Удмуртской Республике</w:t>
            </w:r>
          </w:p>
        </w:tc>
      </w:tr>
      <w:tr w:rsidR="009511A2">
        <w:tc>
          <w:tcPr>
            <w:tcW w:w="1757" w:type="dxa"/>
          </w:tcPr>
          <w:p w:rsidR="009511A2" w:rsidRDefault="009511A2">
            <w:pPr>
              <w:pStyle w:val="ConsPlusNormal"/>
            </w:pPr>
            <w:r>
              <w:t>Целевые показатели (индикаторы) подпрограммы</w:t>
            </w:r>
          </w:p>
        </w:tc>
        <w:tc>
          <w:tcPr>
            <w:tcW w:w="7880" w:type="dxa"/>
          </w:tcPr>
          <w:p w:rsidR="009511A2" w:rsidRDefault="009511A2">
            <w:pPr>
              <w:pStyle w:val="ConsPlusNormal"/>
            </w:pPr>
            <w:r>
              <w:t>1) Удельный вес проведенных Министерством финансов Удмуртской Республики контрольных мероприятий (ревизий и проверок) использования средств бюджета Удмуртской Республики к числу запланированных мероприятий;</w:t>
            </w:r>
          </w:p>
          <w:p w:rsidR="009511A2" w:rsidRDefault="009511A2">
            <w:pPr>
              <w:pStyle w:val="ConsPlusNormal"/>
            </w:pPr>
            <w:proofErr w:type="gramStart"/>
            <w:r>
              <w:t>2) удельный вес проведенных Министерством финансов Удмуртской Республики методических мероприятий по осуществлению финансового контроля главными распорядителями средств бюджета Удмуртской Республики, государственными органами Удмуртской Республики, осуществляющими функции и полномочия учредителя, муниципальными образованиями в Удмуртской Республике к общему количеству проведенных ревизий и проверок главных распорядителей средств бюджета Удмуртской Республики, государственных органов Удмуртской Республики, осуществляющих функции и полномочия учредителя, муниципальных образований в Удмуртской</w:t>
            </w:r>
            <w:proofErr w:type="gramEnd"/>
            <w:r>
              <w:t xml:space="preserve"> Республике;</w:t>
            </w:r>
          </w:p>
          <w:p w:rsidR="009511A2" w:rsidRDefault="009511A2">
            <w:pPr>
              <w:pStyle w:val="ConsPlusNormal"/>
            </w:pPr>
            <w:r>
              <w:t>3) удельный вес главных распорядителей средств бюджета Удмуртской Республики, осуществляющих финансовый контроль, в общем количестве главных распорядителей средств бюджета Удмуртской Республики, на которых в соответствии с законодательством возложены функции по финансовому контролю;</w:t>
            </w:r>
          </w:p>
          <w:p w:rsidR="009511A2" w:rsidRDefault="009511A2">
            <w:pPr>
              <w:pStyle w:val="ConsPlusNormal"/>
            </w:pPr>
            <w:r>
              <w:t>4) удельный вес муниципальных образований в Удмуртской Республике, осуществляющих финансовый контроль, в общем количестве муниципальных образований в Удмуртской Республике</w:t>
            </w:r>
          </w:p>
        </w:tc>
      </w:tr>
      <w:tr w:rsidR="009511A2">
        <w:tc>
          <w:tcPr>
            <w:tcW w:w="1757" w:type="dxa"/>
          </w:tcPr>
          <w:p w:rsidR="009511A2" w:rsidRDefault="009511A2">
            <w:pPr>
              <w:pStyle w:val="ConsPlusNormal"/>
            </w:pPr>
            <w:r>
              <w:t>Ресурсное обеспечение подпрограммы</w:t>
            </w:r>
          </w:p>
        </w:tc>
        <w:tc>
          <w:tcPr>
            <w:tcW w:w="7880" w:type="dxa"/>
          </w:tcPr>
          <w:p w:rsidR="009511A2" w:rsidRDefault="009511A2">
            <w:pPr>
              <w:pStyle w:val="ConsPlusNormal"/>
            </w:pPr>
            <w:r>
              <w:t xml:space="preserve">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w:anchor="P1821" w:history="1">
              <w:r>
                <w:rPr>
                  <w:color w:val="0000FF"/>
                </w:rPr>
                <w:t>подпрограммы</w:t>
              </w:r>
            </w:hyperlink>
            <w:r>
              <w:t xml:space="preserve"> "Создание условий для реализации государственной программы"</w:t>
            </w:r>
          </w:p>
        </w:tc>
      </w:tr>
      <w:tr w:rsidR="009511A2">
        <w:tc>
          <w:tcPr>
            <w:tcW w:w="1757" w:type="dxa"/>
          </w:tcPr>
          <w:p w:rsidR="009511A2" w:rsidRDefault="009511A2">
            <w:pPr>
              <w:pStyle w:val="ConsPlusNormal"/>
            </w:pPr>
            <w:r>
              <w:t>Ожидаемые конечные результаты реализации подпрограммы и показатели эффективности</w:t>
            </w:r>
          </w:p>
        </w:tc>
        <w:tc>
          <w:tcPr>
            <w:tcW w:w="7880" w:type="dxa"/>
          </w:tcPr>
          <w:p w:rsidR="009511A2" w:rsidRDefault="009511A2">
            <w:pPr>
              <w:pStyle w:val="ConsPlusNormal"/>
            </w:pPr>
            <w:r>
              <w:t>Ожидаемые конечные результаты реализации подпрограммы и показатели эффективности:</w:t>
            </w:r>
          </w:p>
          <w:p w:rsidR="009511A2" w:rsidRDefault="009511A2">
            <w:pPr>
              <w:pStyle w:val="ConsPlusNormal"/>
            </w:pPr>
            <w:r>
              <w:t>предупреждение и недопущение нарушений бюджетного законодательства участниками бюджетного процесса, а также бюджетными и автономными учреждениями Удмуртской Республики, государственными унитарными предприятиями Удмуртской Республики;</w:t>
            </w:r>
          </w:p>
          <w:p w:rsidR="009511A2" w:rsidRDefault="009511A2">
            <w:pPr>
              <w:pStyle w:val="ConsPlusNormal"/>
            </w:pPr>
            <w:r>
              <w:t>привлечение к административной ответственности и (или) применение бюджетных мер принуждения в случаях выявления бюджетных правонарушений;</w:t>
            </w:r>
          </w:p>
          <w:p w:rsidR="009511A2" w:rsidRDefault="009511A2">
            <w:pPr>
              <w:pStyle w:val="ConsPlusNormal"/>
            </w:pPr>
            <w:r>
              <w:t>повышение эффективности бюджетных расходов</w:t>
            </w:r>
          </w:p>
        </w:tc>
      </w:tr>
    </w:tbl>
    <w:p w:rsidR="009511A2" w:rsidRDefault="009511A2">
      <w:pPr>
        <w:sectPr w:rsidR="009511A2">
          <w:pgSz w:w="16838" w:h="11905"/>
          <w:pgMar w:top="1701" w:right="1134" w:bottom="850" w:left="1134" w:header="0" w:footer="0" w:gutter="0"/>
          <w:cols w:space="720"/>
        </w:sectPr>
      </w:pPr>
    </w:p>
    <w:p w:rsidR="009511A2" w:rsidRDefault="009511A2">
      <w:pPr>
        <w:pStyle w:val="ConsPlusNormal"/>
        <w:jc w:val="both"/>
      </w:pPr>
    </w:p>
    <w:p w:rsidR="009511A2" w:rsidRDefault="009511A2">
      <w:pPr>
        <w:pStyle w:val="ConsPlusNormal"/>
        <w:jc w:val="center"/>
      </w:pPr>
      <w:r>
        <w:t>2.3.1. Характеристика состояния сферы реализации</w:t>
      </w:r>
    </w:p>
    <w:p w:rsidR="009511A2" w:rsidRDefault="009511A2">
      <w:pPr>
        <w:pStyle w:val="ConsPlusNormal"/>
        <w:jc w:val="center"/>
      </w:pPr>
      <w:r>
        <w:t>подпрограммы, в том числе основные проблемы</w:t>
      </w:r>
    </w:p>
    <w:p w:rsidR="009511A2" w:rsidRDefault="009511A2">
      <w:pPr>
        <w:pStyle w:val="ConsPlusNormal"/>
        <w:jc w:val="center"/>
      </w:pPr>
      <w:r>
        <w:t>в указанной сфере и прогноз ее развития</w:t>
      </w:r>
    </w:p>
    <w:p w:rsidR="009511A2" w:rsidRDefault="009511A2">
      <w:pPr>
        <w:pStyle w:val="ConsPlusNormal"/>
        <w:jc w:val="both"/>
      </w:pPr>
    </w:p>
    <w:p w:rsidR="009511A2" w:rsidRDefault="009511A2">
      <w:pPr>
        <w:pStyle w:val="ConsPlusNormal"/>
        <w:ind w:firstLine="540"/>
        <w:jc w:val="both"/>
      </w:pPr>
      <w:r>
        <w:t>Основными документами, регулирующими сферу реализации подпрограммы, являются:</w:t>
      </w:r>
    </w:p>
    <w:p w:rsidR="009511A2" w:rsidRDefault="009511A2">
      <w:pPr>
        <w:pStyle w:val="ConsPlusNormal"/>
        <w:ind w:firstLine="540"/>
        <w:jc w:val="both"/>
      </w:pPr>
      <w:r>
        <w:t xml:space="preserve">Бюджетный </w:t>
      </w:r>
      <w:hyperlink r:id="rId132" w:history="1">
        <w:r>
          <w:rPr>
            <w:color w:val="0000FF"/>
          </w:rPr>
          <w:t>кодекс</w:t>
        </w:r>
      </w:hyperlink>
      <w:r>
        <w:t xml:space="preserve"> Российской Федерации;</w:t>
      </w:r>
    </w:p>
    <w:p w:rsidR="009511A2" w:rsidRDefault="009511A2">
      <w:pPr>
        <w:pStyle w:val="ConsPlusNormal"/>
        <w:ind w:firstLine="540"/>
        <w:jc w:val="both"/>
      </w:pPr>
      <w:hyperlink r:id="rId133" w:history="1">
        <w:r>
          <w:rPr>
            <w:color w:val="0000FF"/>
          </w:rPr>
          <w:t>Закон</w:t>
        </w:r>
      </w:hyperlink>
      <w:r>
        <w:t xml:space="preserve"> Удмуртской Республики от 22 мая 2008 года N 18-РЗ "О бюджетном процессе в Удмуртской Республике".</w:t>
      </w:r>
    </w:p>
    <w:p w:rsidR="009511A2" w:rsidRDefault="009511A2">
      <w:pPr>
        <w:pStyle w:val="ConsPlusNormal"/>
        <w:ind w:firstLine="540"/>
        <w:jc w:val="both"/>
      </w:pPr>
      <w:r>
        <w:t xml:space="preserve">В соответствии со </w:t>
      </w:r>
      <w:hyperlink r:id="rId134" w:history="1">
        <w:r>
          <w:rPr>
            <w:color w:val="0000FF"/>
          </w:rPr>
          <w:t>статьей 38</w:t>
        </w:r>
      </w:hyperlink>
      <w:r>
        <w:t xml:space="preserve"> Закона Удмуртской Республики от 22 мая 2008 года N 18-РЗ "О бюджетном процессе в Удмуртской Республике" финансовый контроль в Удмуртской Республике осуществляют:</w:t>
      </w:r>
    </w:p>
    <w:p w:rsidR="009511A2" w:rsidRDefault="009511A2">
      <w:pPr>
        <w:pStyle w:val="ConsPlusNormal"/>
        <w:ind w:firstLine="540"/>
        <w:jc w:val="both"/>
      </w:pPr>
      <w:r>
        <w:t xml:space="preserve">1) Государственный контрольный комитет Удмуртской Республики в соответствии с его компетенцией, определенной бюджетным законодательством Российской Федерации и </w:t>
      </w:r>
      <w:hyperlink r:id="rId135" w:history="1">
        <w:r>
          <w:rPr>
            <w:color w:val="0000FF"/>
          </w:rPr>
          <w:t>Законом</w:t>
        </w:r>
      </w:hyperlink>
      <w:r>
        <w:t xml:space="preserve"> Удмуртской Республики от 10 октября 2011 года N 51-РЗ "О Государственном контрольном комитете Удмуртской Республики";</w:t>
      </w:r>
    </w:p>
    <w:p w:rsidR="009511A2" w:rsidRDefault="009511A2">
      <w:pPr>
        <w:pStyle w:val="ConsPlusNormal"/>
        <w:ind w:firstLine="540"/>
        <w:jc w:val="both"/>
      </w:pPr>
      <w:r>
        <w:t>2) Министерство финансов Удмуртской Республики в соответствии с его компетенцией - по исполнению бюджета Удмуртской Республики, местных бюджетов - получателей межбюджетных трансфертов из бюджета Удмуртской Республики;</w:t>
      </w:r>
    </w:p>
    <w:p w:rsidR="009511A2" w:rsidRDefault="009511A2">
      <w:pPr>
        <w:pStyle w:val="ConsPlusNormal"/>
        <w:ind w:firstLine="540"/>
        <w:jc w:val="both"/>
      </w:pPr>
      <w:r>
        <w:t>3) исполнительная дирекция Территориального фонда обязательного медицинского страхования Удмуртской Республики - по исполнению бюджета указанного Фонда;</w:t>
      </w:r>
    </w:p>
    <w:p w:rsidR="009511A2" w:rsidRDefault="009511A2">
      <w:pPr>
        <w:pStyle w:val="ConsPlusNormal"/>
        <w:ind w:firstLine="540"/>
        <w:jc w:val="both"/>
      </w:pPr>
      <w:r>
        <w:t>4) главные распорядители средств бюджета Удмуртской Республики - по обеспечению целевого использования и своевременного возврата средств бюджета Удмуртской Республики, а также представления отчетности и внесения платы за пользование средствами бюджета Удмуртской Республики;</w:t>
      </w:r>
    </w:p>
    <w:p w:rsidR="009511A2" w:rsidRDefault="009511A2">
      <w:pPr>
        <w:pStyle w:val="ConsPlusNormal"/>
        <w:ind w:firstLine="540"/>
        <w:jc w:val="both"/>
      </w:pPr>
      <w:r>
        <w:t>5) главные администраторы доходов бюджета Удмуртской Республики - за подведомственными администраторами доходов бюджета - по осуществлению ими функций администрирования доходов;</w:t>
      </w:r>
    </w:p>
    <w:p w:rsidR="009511A2" w:rsidRDefault="009511A2">
      <w:pPr>
        <w:pStyle w:val="ConsPlusNormal"/>
        <w:ind w:firstLine="540"/>
        <w:jc w:val="both"/>
      </w:pPr>
      <w:r>
        <w:t xml:space="preserve">6) главные администраторы источников финансирования дефицита бюджета Удмуртской Республики - за подведомственными администраторами </w:t>
      </w:r>
      <w:proofErr w:type="gramStart"/>
      <w:r>
        <w:t>источников финансирования дефицита бюджета кассовых выплат</w:t>
      </w:r>
      <w:proofErr w:type="gramEnd"/>
      <w:r>
        <w:t xml:space="preserve"> из бюджета Удмуртской Республики - по погашению источников финансирования дефицита бюджета.</w:t>
      </w:r>
    </w:p>
    <w:p w:rsidR="009511A2" w:rsidRDefault="009511A2">
      <w:pPr>
        <w:pStyle w:val="ConsPlusNormal"/>
        <w:ind w:firstLine="540"/>
        <w:jc w:val="both"/>
      </w:pPr>
      <w:r>
        <w:t xml:space="preserve">В соответствии с Бюджетным </w:t>
      </w:r>
      <w:hyperlink r:id="rId136" w:history="1">
        <w:r>
          <w:rPr>
            <w:color w:val="0000FF"/>
          </w:rPr>
          <w:t>кодексом</w:t>
        </w:r>
      </w:hyperlink>
      <w:r>
        <w:t xml:space="preserve"> Российской Федерации к полномочиям государственных органов Удмуртской Республики, являющихся главными распорядителями средств бюджета Удмуртской Республики, относятся:</w:t>
      </w:r>
    </w:p>
    <w:p w:rsidR="009511A2" w:rsidRDefault="009511A2">
      <w:pPr>
        <w:pStyle w:val="ConsPlusNormal"/>
        <w:ind w:firstLine="540"/>
        <w:jc w:val="both"/>
      </w:pPr>
      <w:r>
        <w:t>обеспечение результативности, адресности и целевого характера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w:t>
      </w:r>
    </w:p>
    <w:p w:rsidR="009511A2" w:rsidRDefault="009511A2">
      <w:pPr>
        <w:pStyle w:val="ConsPlusNormal"/>
        <w:ind w:firstLine="540"/>
        <w:jc w:val="both"/>
      </w:pPr>
      <w:r>
        <w:t xml:space="preserve">обеспечение </w:t>
      </w:r>
      <w:proofErr w:type="gramStart"/>
      <w:r>
        <w:t>контроля за</w:t>
      </w:r>
      <w:proofErr w:type="gramEnd"/>
      <w:r>
        <w:t xml:space="preserve"> соблюдением получателями субвенций, межбюджетных субсидий и иных субсидий условий, установленных при их предоставлении;</w:t>
      </w:r>
    </w:p>
    <w:p w:rsidR="009511A2" w:rsidRDefault="009511A2">
      <w:pPr>
        <w:pStyle w:val="ConsPlusNormal"/>
        <w:ind w:firstLine="540"/>
        <w:jc w:val="both"/>
      </w:pPr>
      <w:r>
        <w:t>организация и осуществление финансового контроля в сфере своей деятельности.</w:t>
      </w:r>
    </w:p>
    <w:p w:rsidR="009511A2" w:rsidRDefault="009511A2">
      <w:pPr>
        <w:pStyle w:val="ConsPlusNormal"/>
        <w:ind w:firstLine="540"/>
        <w:jc w:val="both"/>
      </w:pPr>
      <w:r>
        <w:t xml:space="preserve">К полномочиям органов местного самоуправления в Удмуртской Республике относится осуществление финансового </w:t>
      </w:r>
      <w:proofErr w:type="gramStart"/>
      <w:r>
        <w:t>контроля за</w:t>
      </w:r>
      <w:proofErr w:type="gramEnd"/>
      <w: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511A2" w:rsidRDefault="009511A2">
      <w:pPr>
        <w:pStyle w:val="ConsPlusNormal"/>
        <w:ind w:firstLine="540"/>
        <w:jc w:val="both"/>
      </w:pPr>
      <w:r>
        <w:t xml:space="preserve">На 1 января 2014 года штатная численность </w:t>
      </w:r>
      <w:proofErr w:type="gramStart"/>
      <w:r>
        <w:t>ревизоров главных распорядителей средств бюджета Удмуртской Республики</w:t>
      </w:r>
      <w:proofErr w:type="gramEnd"/>
      <w:r>
        <w:t xml:space="preserve"> составляла 42 единицы, муниципальных образований в Удмуртской Республике - 55 единиц.</w:t>
      </w:r>
    </w:p>
    <w:p w:rsidR="009511A2" w:rsidRDefault="009511A2">
      <w:pPr>
        <w:pStyle w:val="ConsPlusNormal"/>
        <w:ind w:firstLine="540"/>
        <w:jc w:val="both"/>
      </w:pPr>
      <w:r>
        <w:t>Обязанности по осуществлению финансового контроля по итогам 2013 года исполняли все главные распорядители средств бюджета Удмуртской Республики и муниципальные образования в Удмуртской Республике.</w:t>
      </w:r>
    </w:p>
    <w:p w:rsidR="009511A2" w:rsidRDefault="009511A2">
      <w:pPr>
        <w:pStyle w:val="ConsPlusNormal"/>
        <w:ind w:firstLine="540"/>
        <w:jc w:val="both"/>
      </w:pPr>
      <w:r>
        <w:t>К проблемам в сфере государственного и муниципального финансового контроля в Удмуртской Республике относятся:</w:t>
      </w:r>
    </w:p>
    <w:p w:rsidR="009511A2" w:rsidRDefault="009511A2">
      <w:pPr>
        <w:pStyle w:val="ConsPlusNormal"/>
        <w:ind w:firstLine="540"/>
        <w:jc w:val="both"/>
      </w:pPr>
      <w:r>
        <w:t xml:space="preserve">недостаточный </w:t>
      </w:r>
      <w:proofErr w:type="gramStart"/>
      <w:r>
        <w:t>контроль за</w:t>
      </w:r>
      <w:proofErr w:type="gramEnd"/>
      <w:r>
        <w:t xml:space="preserve"> эффективностью использования бюджетных средств;</w:t>
      </w:r>
    </w:p>
    <w:p w:rsidR="009511A2" w:rsidRDefault="009511A2">
      <w:pPr>
        <w:pStyle w:val="ConsPlusNormal"/>
        <w:ind w:firstLine="540"/>
        <w:jc w:val="both"/>
      </w:pPr>
      <w:r>
        <w:t>недостаточный контроль со стороны главных распорядителей средств бюджета Удмуртской Республики за использованием средств, передаваемых в рамках межбюджетных отношений;</w:t>
      </w:r>
    </w:p>
    <w:p w:rsidR="009511A2" w:rsidRDefault="009511A2">
      <w:pPr>
        <w:pStyle w:val="ConsPlusNormal"/>
        <w:ind w:firstLine="540"/>
        <w:jc w:val="both"/>
      </w:pPr>
      <w:r>
        <w:t>несоблюдение установленной периодичности проведения контрольных мероприятий;</w:t>
      </w:r>
    </w:p>
    <w:p w:rsidR="009511A2" w:rsidRDefault="009511A2">
      <w:pPr>
        <w:pStyle w:val="ConsPlusNormal"/>
        <w:ind w:firstLine="540"/>
        <w:jc w:val="both"/>
      </w:pPr>
      <w:r>
        <w:t>безнаказанность лиц, виновных в совершении финансовых нарушений;</w:t>
      </w:r>
    </w:p>
    <w:p w:rsidR="009511A2" w:rsidRDefault="009511A2">
      <w:pPr>
        <w:pStyle w:val="ConsPlusNormal"/>
        <w:ind w:firstLine="540"/>
        <w:jc w:val="both"/>
      </w:pPr>
      <w:r>
        <w:t>недостаточная квалификация специалистов, осуществляющих внутренний финансовый контроль.</w:t>
      </w:r>
    </w:p>
    <w:p w:rsidR="009511A2" w:rsidRDefault="009511A2">
      <w:pPr>
        <w:pStyle w:val="ConsPlusNormal"/>
        <w:ind w:firstLine="540"/>
        <w:jc w:val="both"/>
      </w:pPr>
      <w:r>
        <w:t xml:space="preserve">Федеральный </w:t>
      </w:r>
      <w:hyperlink r:id="rId137" w:history="1">
        <w:r>
          <w:rPr>
            <w:color w:val="0000FF"/>
          </w:rPr>
          <w:t>закон</w:t>
        </w:r>
      </w:hyperlink>
      <w:r>
        <w:t xml:space="preserve"> от 23 июля 2013 года N 252-ФЗ "О внесении изменений в Бюджетный кодекс Российской Федерации и отдельные законодательные акты Российской Федерации" изменил подход к вопросам регулирования государственного и муниципального финансового контроля и содержит ряд важнейших новаций в сфере управления общественными финансами. Вступление в силу указанного закона требует преобразований в организации системы финансового контроля в Удмуртской Республике.</w:t>
      </w:r>
    </w:p>
    <w:p w:rsidR="009511A2" w:rsidRDefault="009511A2">
      <w:pPr>
        <w:pStyle w:val="ConsPlusNormal"/>
        <w:jc w:val="both"/>
      </w:pPr>
    </w:p>
    <w:p w:rsidR="009511A2" w:rsidRDefault="009511A2">
      <w:pPr>
        <w:pStyle w:val="ConsPlusNormal"/>
        <w:jc w:val="center"/>
      </w:pPr>
      <w:r>
        <w:t>2.3.2. Цели, задачи в сфере реализации подпрограммы</w:t>
      </w:r>
    </w:p>
    <w:p w:rsidR="009511A2" w:rsidRDefault="009511A2">
      <w:pPr>
        <w:pStyle w:val="ConsPlusNormal"/>
        <w:jc w:val="both"/>
      </w:pPr>
    </w:p>
    <w:p w:rsidR="009511A2" w:rsidRDefault="009511A2">
      <w:pPr>
        <w:pStyle w:val="ConsPlusNormal"/>
        <w:ind w:firstLine="540"/>
        <w:jc w:val="both"/>
      </w:pPr>
      <w:r>
        <w:t>Финансовый контроль является одной из составляющих процесса управления общественными финансами. Внедрение новых принципов управления общественными финансами - повышение эффективности бюджетных расходов, составление и исполнение бюджета на основе программно-целевых принципов, финансирование государственных учреждений на основе государственных заданий, расширение полномочий и повышение ответственности главных распорядителей бюджетных сре</w:t>
      </w:r>
      <w:proofErr w:type="gramStart"/>
      <w:r>
        <w:t>дств в б</w:t>
      </w:r>
      <w:proofErr w:type="gramEnd"/>
      <w:r>
        <w:t xml:space="preserve">юджетном процессе - требуют преобразований и в сфере организации финансового контроля. Правовые основания для таких преобразований предусмотрены Федеральным </w:t>
      </w:r>
      <w:hyperlink r:id="rId138" w:history="1">
        <w:r>
          <w:rPr>
            <w:color w:val="0000FF"/>
          </w:rPr>
          <w:t>законом</w:t>
        </w:r>
      </w:hyperlink>
      <w:r>
        <w:t xml:space="preserve"> от 23 июля 2013 года N 252-ФЗ "О внесении изменений в Бюджетный кодекс Российской Федерации и отдельные законодательные акты Российской Федерации". Целью подпрограммы является нормативно-методическое обеспечение и осуществление финансового </w:t>
      </w:r>
      <w:proofErr w:type="gramStart"/>
      <w:r>
        <w:t>контроля за</w:t>
      </w:r>
      <w:proofErr w:type="gramEnd"/>
      <w: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p w:rsidR="009511A2" w:rsidRDefault="009511A2">
      <w:pPr>
        <w:pStyle w:val="ConsPlusNormal"/>
        <w:ind w:firstLine="540"/>
        <w:jc w:val="both"/>
      </w:pPr>
      <w:r>
        <w:t>Для достижения поставленной цели будут решаться следующие задачи:</w:t>
      </w:r>
    </w:p>
    <w:p w:rsidR="009511A2" w:rsidRDefault="009511A2">
      <w:pPr>
        <w:pStyle w:val="ConsPlusNormal"/>
        <w:ind w:firstLine="540"/>
        <w:jc w:val="both"/>
      </w:pPr>
      <w:r>
        <w:t>1) проведение контрольных мероприятий Министерством финансов Удмуртской Республики в соответствии с Планом контрольно-ревизионной работы;</w:t>
      </w:r>
    </w:p>
    <w:p w:rsidR="009511A2" w:rsidRDefault="009511A2">
      <w:pPr>
        <w:pStyle w:val="ConsPlusNormal"/>
        <w:ind w:firstLine="540"/>
        <w:jc w:val="both"/>
      </w:pPr>
      <w:r>
        <w:t>2) создание условий и стимулов для функционирования полноценных систем финансового контроля в государственных органах Удмуртской Республики;</w:t>
      </w:r>
    </w:p>
    <w:p w:rsidR="009511A2" w:rsidRDefault="009511A2">
      <w:pPr>
        <w:pStyle w:val="ConsPlusNormal"/>
        <w:ind w:firstLine="540"/>
        <w:jc w:val="both"/>
      </w:pPr>
      <w:r>
        <w:t>3) содействие организации функционирования полноценных систем финансового контроля в муниципальных образованиях в Удмуртской Республике;</w:t>
      </w:r>
    </w:p>
    <w:p w:rsidR="009511A2" w:rsidRDefault="009511A2">
      <w:pPr>
        <w:pStyle w:val="ConsPlusNormal"/>
        <w:ind w:firstLine="540"/>
        <w:jc w:val="both"/>
      </w:pPr>
      <w:r>
        <w:t>4) разработка и совершенствование нормативного и методического обеспечения финансового контроля в Удмуртской Республике.</w:t>
      </w:r>
    </w:p>
    <w:p w:rsidR="009511A2" w:rsidRDefault="009511A2">
      <w:pPr>
        <w:pStyle w:val="ConsPlusNormal"/>
        <w:jc w:val="both"/>
      </w:pPr>
    </w:p>
    <w:p w:rsidR="009511A2" w:rsidRDefault="009511A2">
      <w:pPr>
        <w:pStyle w:val="ConsPlusNormal"/>
        <w:jc w:val="center"/>
      </w:pPr>
      <w:r>
        <w:t>2.3.3. Целевые показатели (индикаторы) достижения</w:t>
      </w:r>
    </w:p>
    <w:p w:rsidR="009511A2" w:rsidRDefault="009511A2">
      <w:pPr>
        <w:pStyle w:val="ConsPlusNormal"/>
        <w:jc w:val="center"/>
      </w:pPr>
      <w:r>
        <w:t>целей и решения задач, ожидаемые результаты</w:t>
      </w:r>
    </w:p>
    <w:p w:rsidR="009511A2" w:rsidRDefault="009511A2">
      <w:pPr>
        <w:pStyle w:val="ConsPlusNormal"/>
        <w:jc w:val="center"/>
      </w:pPr>
      <w:r>
        <w:t>реализации подпрограммы</w:t>
      </w:r>
    </w:p>
    <w:p w:rsidR="009511A2" w:rsidRDefault="009511A2">
      <w:pPr>
        <w:pStyle w:val="ConsPlusNormal"/>
        <w:jc w:val="both"/>
      </w:pPr>
    </w:p>
    <w:p w:rsidR="009511A2" w:rsidRDefault="009511A2">
      <w:pPr>
        <w:pStyle w:val="ConsPlusNormal"/>
        <w:ind w:firstLine="540"/>
        <w:jc w:val="both"/>
      </w:pPr>
      <w:r>
        <w:t>В качестве целевых показателей подпрограммы определены:</w:t>
      </w:r>
    </w:p>
    <w:p w:rsidR="009511A2" w:rsidRDefault="009511A2">
      <w:pPr>
        <w:pStyle w:val="ConsPlusNormal"/>
        <w:ind w:firstLine="540"/>
        <w:jc w:val="both"/>
      </w:pPr>
      <w:r>
        <w:t>1) удельный вес проведенных Министерством финансов Удмуртской Республики контрольных мероприятий (ревизий и проверок) использования средств бюджета Удмуртской Республики к числу запланированных мероприятий;</w:t>
      </w:r>
    </w:p>
    <w:p w:rsidR="009511A2" w:rsidRDefault="009511A2">
      <w:pPr>
        <w:pStyle w:val="ConsPlusNormal"/>
        <w:ind w:firstLine="540"/>
        <w:jc w:val="both"/>
      </w:pPr>
      <w:proofErr w:type="gramStart"/>
      <w:r>
        <w:t>2) удельный вес проведенных Министерством финансов Удмуртской Республики методических мероприятий по осуществлению финансового контроля главными распорядителями средств бюджета Удмуртской Республики, государственными органами Удмуртской Республики, осуществляющими функции и полномочия учредителя, муниципальными образованиями в Удмуртской Республике к общему количеству проведенных ревизий и проверок главных распорядителей средств бюджета Удмуртской Республики, государственных органов Удмуртской Республики, осуществляющих функции и полномочия учредителя, муниципальных образований в Удмуртской</w:t>
      </w:r>
      <w:proofErr w:type="gramEnd"/>
      <w:r>
        <w:t xml:space="preserve"> Республике;</w:t>
      </w:r>
    </w:p>
    <w:p w:rsidR="009511A2" w:rsidRDefault="009511A2">
      <w:pPr>
        <w:pStyle w:val="ConsPlusNormal"/>
        <w:ind w:firstLine="540"/>
        <w:jc w:val="both"/>
      </w:pPr>
      <w:r>
        <w:t>3) удельный вес главных распорядителей средств бюджета Удмуртской Республики, осуществляющих финансовый контроль, в общем количестве главных распорядителей средств бюджета Удмуртской Республики, на которых в соответствии с законодательством возложены функции по финансовому контролю;</w:t>
      </w:r>
    </w:p>
    <w:p w:rsidR="009511A2" w:rsidRDefault="009511A2">
      <w:pPr>
        <w:pStyle w:val="ConsPlusNormal"/>
        <w:ind w:firstLine="540"/>
        <w:jc w:val="both"/>
      </w:pPr>
      <w:r>
        <w:t>4) удельный вес муниципальных образований в Удмуртской Республике, осуществляющих финансовый контроль, в общем количестве муниципальных образований в Удмуртской Республике.</w:t>
      </w:r>
    </w:p>
    <w:p w:rsidR="009511A2" w:rsidRDefault="009511A2">
      <w:pPr>
        <w:pStyle w:val="ConsPlusNormal"/>
        <w:ind w:firstLine="540"/>
        <w:jc w:val="both"/>
      </w:pPr>
      <w:hyperlink w:anchor="P2004" w:history="1">
        <w:r>
          <w:rPr>
            <w:color w:val="0000FF"/>
          </w:rPr>
          <w:t>Сведения</w:t>
        </w:r>
      </w:hyperlink>
      <w:r>
        <w:t xml:space="preserve"> о значениях целевых индикаторов представлены в приложении 1 к государственной программе.</w:t>
      </w:r>
    </w:p>
    <w:p w:rsidR="009511A2" w:rsidRDefault="009511A2">
      <w:pPr>
        <w:pStyle w:val="ConsPlusNormal"/>
        <w:ind w:firstLine="540"/>
        <w:jc w:val="both"/>
      </w:pPr>
      <w:r>
        <w:t>Ожидаемые конечные результаты реализации подпрограммы и показатели эффективности:</w:t>
      </w:r>
    </w:p>
    <w:p w:rsidR="009511A2" w:rsidRDefault="009511A2">
      <w:pPr>
        <w:pStyle w:val="ConsPlusNormal"/>
        <w:ind w:firstLine="540"/>
        <w:jc w:val="both"/>
      </w:pPr>
      <w:r>
        <w:t>предупреждение и недопущение нарушений бюджетного законодательства участниками бюджетного процесса, а также юридическими лицами, созданными на базе государственного имущества (бюджетными и автономными учреждениями, унитарными предприятиями);</w:t>
      </w:r>
    </w:p>
    <w:p w:rsidR="009511A2" w:rsidRDefault="009511A2">
      <w:pPr>
        <w:pStyle w:val="ConsPlusNormal"/>
        <w:ind w:firstLine="540"/>
        <w:jc w:val="both"/>
      </w:pPr>
      <w:r>
        <w:t>привлечение к административной ответственности и (или) применение бюджетных мер принуждения в случаях выявления бюджетных правонарушений;</w:t>
      </w:r>
    </w:p>
    <w:p w:rsidR="009511A2" w:rsidRDefault="009511A2">
      <w:pPr>
        <w:pStyle w:val="ConsPlusNormal"/>
        <w:ind w:firstLine="540"/>
        <w:jc w:val="both"/>
      </w:pPr>
      <w:r>
        <w:t>повышение эффективности бюджетных расходов.</w:t>
      </w:r>
    </w:p>
    <w:p w:rsidR="009511A2" w:rsidRDefault="009511A2">
      <w:pPr>
        <w:pStyle w:val="ConsPlusNormal"/>
        <w:jc w:val="both"/>
      </w:pPr>
    </w:p>
    <w:p w:rsidR="009511A2" w:rsidRDefault="009511A2">
      <w:pPr>
        <w:pStyle w:val="ConsPlusNormal"/>
        <w:jc w:val="center"/>
      </w:pPr>
      <w:r>
        <w:t>2.3.4. Сроки и этапы реализации подпрограммы</w:t>
      </w:r>
    </w:p>
    <w:p w:rsidR="009511A2" w:rsidRDefault="009511A2">
      <w:pPr>
        <w:pStyle w:val="ConsPlusNormal"/>
        <w:jc w:val="both"/>
      </w:pPr>
    </w:p>
    <w:p w:rsidR="009511A2" w:rsidRDefault="009511A2">
      <w:pPr>
        <w:pStyle w:val="ConsPlusNormal"/>
        <w:ind w:firstLine="540"/>
        <w:jc w:val="both"/>
      </w:pPr>
      <w:r>
        <w:t>Подпрограмма реализуется в 2013 - 2020 годах.</w:t>
      </w:r>
    </w:p>
    <w:p w:rsidR="009511A2" w:rsidRDefault="009511A2">
      <w:pPr>
        <w:pStyle w:val="ConsPlusNormal"/>
        <w:ind w:firstLine="540"/>
        <w:jc w:val="both"/>
      </w:pPr>
      <w:r>
        <w:t>Этапы подпрограммы не выделяются.</w:t>
      </w:r>
    </w:p>
    <w:p w:rsidR="009511A2" w:rsidRDefault="009511A2">
      <w:pPr>
        <w:pStyle w:val="ConsPlusNormal"/>
        <w:jc w:val="both"/>
      </w:pPr>
    </w:p>
    <w:p w:rsidR="009511A2" w:rsidRDefault="009511A2">
      <w:pPr>
        <w:pStyle w:val="ConsPlusNormal"/>
        <w:jc w:val="center"/>
      </w:pPr>
      <w:r>
        <w:t>2.3.5. Основные мероприятия подпрограммы</w:t>
      </w:r>
    </w:p>
    <w:p w:rsidR="009511A2" w:rsidRDefault="009511A2">
      <w:pPr>
        <w:pStyle w:val="ConsPlusNormal"/>
        <w:jc w:val="both"/>
      </w:pPr>
    </w:p>
    <w:p w:rsidR="009511A2" w:rsidRDefault="009511A2">
      <w:pPr>
        <w:pStyle w:val="ConsPlusNormal"/>
        <w:ind w:firstLine="540"/>
        <w:jc w:val="both"/>
      </w:pPr>
      <w:r>
        <w:t>Основные мероприятия подпрограммы:</w:t>
      </w:r>
    </w:p>
    <w:p w:rsidR="009511A2" w:rsidRDefault="009511A2">
      <w:pPr>
        <w:pStyle w:val="ConsPlusNormal"/>
        <w:ind w:firstLine="540"/>
        <w:jc w:val="both"/>
      </w:pPr>
      <w:r>
        <w:t>1. Нормативно-правовое регулирование в сфере организации финансового контроля государственными органами Удмуртской Республики.</w:t>
      </w:r>
    </w:p>
    <w:p w:rsidR="009511A2" w:rsidRDefault="009511A2">
      <w:pPr>
        <w:pStyle w:val="ConsPlusNormal"/>
        <w:ind w:firstLine="540"/>
        <w:jc w:val="both"/>
      </w:pPr>
      <w:r>
        <w:t>2. Методическое обеспечение осуществления финансового контроля государственными органами Удмуртской Республики, муниципальными образованиями в Удмуртской Республике.</w:t>
      </w:r>
    </w:p>
    <w:p w:rsidR="009511A2" w:rsidRDefault="009511A2">
      <w:pPr>
        <w:pStyle w:val="ConsPlusNormal"/>
        <w:ind w:firstLine="540"/>
        <w:jc w:val="both"/>
      </w:pPr>
      <w:r>
        <w:t>3. Планирование контрольной деятельности.</w:t>
      </w:r>
    </w:p>
    <w:p w:rsidR="009511A2" w:rsidRDefault="009511A2">
      <w:pPr>
        <w:pStyle w:val="ConsPlusNormal"/>
        <w:ind w:firstLine="540"/>
        <w:jc w:val="both"/>
      </w:pPr>
      <w:r>
        <w:t>4. Осуществление мероприятий финансового контроля.</w:t>
      </w:r>
    </w:p>
    <w:p w:rsidR="009511A2" w:rsidRDefault="009511A2">
      <w:pPr>
        <w:pStyle w:val="ConsPlusNormal"/>
        <w:ind w:firstLine="540"/>
        <w:jc w:val="both"/>
      </w:pPr>
      <w:hyperlink w:anchor="P3986" w:history="1">
        <w:r>
          <w:rPr>
            <w:color w:val="0000FF"/>
          </w:rPr>
          <w:t>Перечень</w:t>
        </w:r>
      </w:hyperlink>
      <w: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9511A2" w:rsidRDefault="009511A2">
      <w:pPr>
        <w:pStyle w:val="ConsPlusNormal"/>
        <w:jc w:val="both"/>
      </w:pPr>
    </w:p>
    <w:p w:rsidR="009511A2" w:rsidRDefault="009511A2">
      <w:pPr>
        <w:pStyle w:val="ConsPlusNormal"/>
        <w:jc w:val="center"/>
      </w:pPr>
      <w:r>
        <w:t>2.3.6. Меры государственного регулирования, направленные</w:t>
      </w:r>
    </w:p>
    <w:p w:rsidR="009511A2" w:rsidRDefault="009511A2">
      <w:pPr>
        <w:pStyle w:val="ConsPlusNormal"/>
        <w:jc w:val="center"/>
      </w:pPr>
      <w:r>
        <w:t>на достижение целей и задач подпрограммы</w:t>
      </w:r>
    </w:p>
    <w:p w:rsidR="009511A2" w:rsidRDefault="009511A2">
      <w:pPr>
        <w:pStyle w:val="ConsPlusNormal"/>
        <w:jc w:val="both"/>
      </w:pPr>
    </w:p>
    <w:p w:rsidR="009511A2" w:rsidRDefault="009511A2">
      <w:pPr>
        <w:pStyle w:val="ConsPlusNormal"/>
        <w:ind w:firstLine="540"/>
        <w:jc w:val="both"/>
      </w:pPr>
      <w:r>
        <w:t>В сфере реализации подпрограммы осуществляются меры нормативного правового регулирования.</w:t>
      </w:r>
    </w:p>
    <w:p w:rsidR="009511A2" w:rsidRDefault="009511A2">
      <w:pPr>
        <w:pStyle w:val="ConsPlusNormal"/>
        <w:ind w:firstLine="540"/>
        <w:jc w:val="both"/>
      </w:pPr>
      <w:hyperlink r:id="rId139" w:history="1">
        <w:r>
          <w:rPr>
            <w:color w:val="0000FF"/>
          </w:rPr>
          <w:t>Закон</w:t>
        </w:r>
      </w:hyperlink>
      <w:r>
        <w:t xml:space="preserve"> Удмуртской Республики от 22 мая 2008 года N 18-РЗ "О бюджетном процессе в Удмуртской Республике" в соответствии с Бюджетным кодексом Российской Федерации регулирует бюджетные правоотношения, возникающие в процессе составления, рассмотрения, утверждения и исполнения бюджета Удмуртской Республики, осуществления </w:t>
      </w:r>
      <w:proofErr w:type="gramStart"/>
      <w:r>
        <w:t>контроля за</w:t>
      </w:r>
      <w:proofErr w:type="gramEnd"/>
      <w:r>
        <w:t xml:space="preserve"> их исполнением, составлением, рассмотрением и утверждением отчетов об их исполнении.</w:t>
      </w:r>
    </w:p>
    <w:p w:rsidR="009511A2" w:rsidRDefault="009511A2">
      <w:pPr>
        <w:pStyle w:val="ConsPlusNormal"/>
        <w:ind w:firstLine="540"/>
        <w:jc w:val="both"/>
      </w:pPr>
      <w:r>
        <w:t xml:space="preserve">Требования к деятельности по осуществлению государственного финансового контроля установлены </w:t>
      </w:r>
      <w:hyperlink r:id="rId140" w:history="1">
        <w:r>
          <w:rPr>
            <w:color w:val="0000FF"/>
          </w:rPr>
          <w:t>приказом</w:t>
        </w:r>
      </w:hyperlink>
      <w:r>
        <w:t xml:space="preserve"> Министерства финансов Российской Федерации от 25 декабря 2008 года N 146н "Об обеспечении деятельности по осуществлению государственного финансового контроля".</w:t>
      </w:r>
    </w:p>
    <w:p w:rsidR="009511A2" w:rsidRDefault="009511A2">
      <w:pPr>
        <w:pStyle w:val="ConsPlusNormal"/>
        <w:ind w:firstLine="540"/>
        <w:jc w:val="both"/>
      </w:pPr>
      <w:hyperlink r:id="rId141" w:history="1">
        <w:r>
          <w:rPr>
            <w:color w:val="0000FF"/>
          </w:rPr>
          <w:t>Постановлением</w:t>
        </w:r>
      </w:hyperlink>
      <w:r>
        <w:t xml:space="preserve"> Правительства Удмуртской Республики от 8 августа 2011 года N 274 утвержден Порядок осуществления </w:t>
      </w:r>
      <w:proofErr w:type="gramStart"/>
      <w:r>
        <w:t>контроля за</w:t>
      </w:r>
      <w:proofErr w:type="gramEnd"/>
      <w:r>
        <w:t xml:space="preserve"> деятельностью бюджетных, автономных и казенных учреждений Удмуртской Республики.</w:t>
      </w:r>
    </w:p>
    <w:p w:rsidR="009511A2" w:rsidRDefault="009511A2">
      <w:pPr>
        <w:pStyle w:val="ConsPlusNormal"/>
        <w:ind w:firstLine="540"/>
        <w:jc w:val="both"/>
      </w:pPr>
      <w:proofErr w:type="gramStart"/>
      <w:r>
        <w:t xml:space="preserve">Государственная функция "Осуществление финансового контроля за операциями с бюджетными средствами получателей средств бюджета Удмуртской Республики, средствами администраторов источников финансирования дефицита бюджета Удмуртской Республики,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 осуществляется Министерством финансов Удмуртской Республики в соответствии с Административным </w:t>
      </w:r>
      <w:hyperlink r:id="rId142" w:history="1">
        <w:r>
          <w:rPr>
            <w:color w:val="0000FF"/>
          </w:rPr>
          <w:t>регламентом</w:t>
        </w:r>
      </w:hyperlink>
      <w:r>
        <w:t>, утвержденным приказом Министерства финансов Удмуртской Республики</w:t>
      </w:r>
      <w:proofErr w:type="gramEnd"/>
      <w:r>
        <w:t xml:space="preserve"> от 28 марта 2011 года N 45.</w:t>
      </w:r>
    </w:p>
    <w:p w:rsidR="009511A2" w:rsidRDefault="009511A2">
      <w:pPr>
        <w:pStyle w:val="ConsPlusNormal"/>
        <w:jc w:val="both"/>
      </w:pPr>
    </w:p>
    <w:p w:rsidR="009511A2" w:rsidRDefault="009511A2">
      <w:pPr>
        <w:pStyle w:val="ConsPlusNormal"/>
        <w:jc w:val="center"/>
      </w:pPr>
      <w:r>
        <w:t>2.3.7. Прогноз сводных показателей государственных</w:t>
      </w:r>
    </w:p>
    <w:p w:rsidR="009511A2" w:rsidRDefault="009511A2">
      <w:pPr>
        <w:pStyle w:val="ConsPlusNormal"/>
        <w:jc w:val="center"/>
      </w:pPr>
      <w:r>
        <w:t>заданий на оказание государственных услуг, выполнение</w:t>
      </w:r>
    </w:p>
    <w:p w:rsidR="009511A2" w:rsidRDefault="009511A2">
      <w:pPr>
        <w:pStyle w:val="ConsPlusNormal"/>
        <w:jc w:val="center"/>
      </w:pPr>
      <w:r>
        <w:t>государственных работ государственными учреждениями</w:t>
      </w:r>
    </w:p>
    <w:p w:rsidR="009511A2" w:rsidRDefault="009511A2">
      <w:pPr>
        <w:pStyle w:val="ConsPlusNormal"/>
        <w:jc w:val="center"/>
      </w:pPr>
      <w:r>
        <w:t>Удмуртской Республики в рамках подпрограммы</w:t>
      </w:r>
    </w:p>
    <w:p w:rsidR="009511A2" w:rsidRDefault="009511A2">
      <w:pPr>
        <w:pStyle w:val="ConsPlusNormal"/>
        <w:jc w:val="both"/>
      </w:pPr>
    </w:p>
    <w:p w:rsidR="009511A2" w:rsidRDefault="009511A2">
      <w:pPr>
        <w:pStyle w:val="ConsPlusNormal"/>
        <w:ind w:firstLine="540"/>
        <w:jc w:val="both"/>
      </w:pPr>
      <w:r>
        <w:t>Государственные задания на оказание государственных услуг (выполнение государственных работ) в рамках подпрограммы не формируются.</w:t>
      </w:r>
    </w:p>
    <w:p w:rsidR="009511A2" w:rsidRDefault="009511A2">
      <w:pPr>
        <w:pStyle w:val="ConsPlusNormal"/>
        <w:jc w:val="both"/>
      </w:pPr>
    </w:p>
    <w:p w:rsidR="009511A2" w:rsidRDefault="009511A2">
      <w:pPr>
        <w:pStyle w:val="ConsPlusNormal"/>
        <w:jc w:val="center"/>
      </w:pPr>
      <w:r>
        <w:t>2.3.8. Информация об участии муниципальных образований</w:t>
      </w:r>
    </w:p>
    <w:p w:rsidR="009511A2" w:rsidRDefault="009511A2">
      <w:pPr>
        <w:pStyle w:val="ConsPlusNormal"/>
        <w:jc w:val="center"/>
      </w:pPr>
      <w:r>
        <w:t>в Удмуртской Республике в реализации подпрограммы</w:t>
      </w:r>
    </w:p>
    <w:p w:rsidR="009511A2" w:rsidRDefault="009511A2">
      <w:pPr>
        <w:pStyle w:val="ConsPlusNormal"/>
        <w:jc w:val="both"/>
      </w:pPr>
    </w:p>
    <w:p w:rsidR="009511A2" w:rsidRDefault="009511A2">
      <w:pPr>
        <w:pStyle w:val="ConsPlusNormal"/>
        <w:ind w:firstLine="540"/>
        <w:jc w:val="both"/>
      </w:pPr>
      <w:r>
        <w:t xml:space="preserve">Органы местного самоуправления в Удмуртской Республике в соответствии с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Бюджетным </w:t>
      </w:r>
      <w:hyperlink r:id="rId144" w:history="1">
        <w:r>
          <w:rPr>
            <w:color w:val="0000FF"/>
          </w:rPr>
          <w:t>кодексом</w:t>
        </w:r>
      </w:hyperlink>
      <w:r>
        <w:t xml:space="preserve"> Российской Федерации осуществляют </w:t>
      </w:r>
      <w:proofErr w:type="gramStart"/>
      <w:r>
        <w:t>контроль за</w:t>
      </w:r>
      <w:proofErr w:type="gramEnd"/>
      <w:r>
        <w:t xml:space="preserve"> исполнением местного бюджета.</w:t>
      </w:r>
    </w:p>
    <w:p w:rsidR="009511A2" w:rsidRDefault="009511A2">
      <w:pPr>
        <w:pStyle w:val="ConsPlusNormal"/>
        <w:ind w:firstLine="540"/>
        <w:jc w:val="both"/>
      </w:pPr>
      <w:r>
        <w:t>В рамках подпрограммы решается задача по содействию организации функционирования полноценных систем финансового контроля в муниципальных образованиях в Удмуртской Республике.</w:t>
      </w:r>
    </w:p>
    <w:p w:rsidR="009511A2" w:rsidRDefault="009511A2">
      <w:pPr>
        <w:pStyle w:val="ConsPlusNormal"/>
        <w:jc w:val="both"/>
      </w:pPr>
    </w:p>
    <w:p w:rsidR="009511A2" w:rsidRDefault="009511A2">
      <w:pPr>
        <w:pStyle w:val="ConsPlusNormal"/>
        <w:jc w:val="center"/>
      </w:pPr>
      <w:r>
        <w:t>2.3.9. Информация об участии иных организаций</w:t>
      </w:r>
    </w:p>
    <w:p w:rsidR="009511A2" w:rsidRDefault="009511A2">
      <w:pPr>
        <w:pStyle w:val="ConsPlusNormal"/>
        <w:jc w:val="center"/>
      </w:pPr>
      <w:r>
        <w:t>в реализации подпрограммы</w:t>
      </w:r>
    </w:p>
    <w:p w:rsidR="009511A2" w:rsidRDefault="009511A2">
      <w:pPr>
        <w:pStyle w:val="ConsPlusNormal"/>
        <w:jc w:val="center"/>
      </w:pPr>
      <w:r>
        <w:t xml:space="preserve">(в ред. </w:t>
      </w:r>
      <w:hyperlink r:id="rId145"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ind w:firstLine="540"/>
        <w:jc w:val="both"/>
      </w:pPr>
      <w:r>
        <w:t>Контрольные мероприятия проводятся в отношении получателей средств бюджета Удмуртской Республики, учреждений, организаций, получающих средства бюджета Удмуртской Республики.</w:t>
      </w:r>
    </w:p>
    <w:p w:rsidR="009511A2" w:rsidRDefault="009511A2">
      <w:pPr>
        <w:pStyle w:val="ConsPlusNormal"/>
        <w:jc w:val="both"/>
      </w:pPr>
    </w:p>
    <w:p w:rsidR="009511A2" w:rsidRDefault="009511A2">
      <w:pPr>
        <w:pStyle w:val="ConsPlusNormal"/>
        <w:jc w:val="center"/>
      </w:pPr>
      <w:r>
        <w:t>2.3.10. Ресурсное обеспечение подпрограммы</w:t>
      </w:r>
    </w:p>
    <w:p w:rsidR="009511A2" w:rsidRDefault="009511A2">
      <w:pPr>
        <w:pStyle w:val="ConsPlusNormal"/>
        <w:jc w:val="both"/>
      </w:pPr>
    </w:p>
    <w:p w:rsidR="009511A2" w:rsidRDefault="009511A2">
      <w:pPr>
        <w:pStyle w:val="ConsPlusNormal"/>
        <w:ind w:firstLine="540"/>
        <w:jc w:val="both"/>
      </w:pPr>
      <w:r>
        <w:t xml:space="preserve">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w:anchor="P1821" w:history="1">
        <w:r>
          <w:rPr>
            <w:color w:val="0000FF"/>
          </w:rPr>
          <w:t>подпрограммы</w:t>
        </w:r>
      </w:hyperlink>
      <w:r>
        <w:t xml:space="preserve"> "Создание условий для реализации государственной программы".</w:t>
      </w:r>
    </w:p>
    <w:p w:rsidR="009511A2" w:rsidRDefault="009511A2">
      <w:pPr>
        <w:pStyle w:val="ConsPlusNormal"/>
        <w:jc w:val="both"/>
      </w:pPr>
    </w:p>
    <w:p w:rsidR="009511A2" w:rsidRDefault="009511A2">
      <w:pPr>
        <w:pStyle w:val="ConsPlusNormal"/>
        <w:jc w:val="center"/>
      </w:pPr>
      <w:r>
        <w:t>2.3.11. Анализ рисков реализации подпрограммы,</w:t>
      </w:r>
    </w:p>
    <w:p w:rsidR="009511A2" w:rsidRDefault="009511A2">
      <w:pPr>
        <w:pStyle w:val="ConsPlusNormal"/>
        <w:jc w:val="center"/>
      </w:pPr>
      <w:r>
        <w:t>меры управления рисками</w:t>
      </w:r>
    </w:p>
    <w:p w:rsidR="009511A2" w:rsidRDefault="009511A2">
      <w:pPr>
        <w:pStyle w:val="ConsPlusNormal"/>
        <w:jc w:val="both"/>
      </w:pPr>
    </w:p>
    <w:p w:rsidR="009511A2" w:rsidRDefault="009511A2">
      <w:pPr>
        <w:pStyle w:val="ConsPlusNormal"/>
        <w:ind w:firstLine="540"/>
        <w:jc w:val="both"/>
      </w:pPr>
      <w:r>
        <w:t xml:space="preserve">Организационные риски. Связаны с ошибками в управлении реализацией государственной программы,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 блок показателей по оценке качества финансового контроля в системе показателей мониторинга и оценки </w:t>
      </w:r>
      <w:proofErr w:type="gramStart"/>
      <w:r>
        <w:t>качества финансового менеджмента главных распорядителей средств бюджета</w:t>
      </w:r>
      <w:proofErr w:type="gramEnd"/>
      <w:r>
        <w:t>.</w:t>
      </w:r>
    </w:p>
    <w:p w:rsidR="009511A2" w:rsidRDefault="009511A2">
      <w:pPr>
        <w:pStyle w:val="ConsPlusNormal"/>
        <w:ind w:firstLine="540"/>
        <w:jc w:val="both"/>
      </w:pPr>
      <w:r>
        <w:t xml:space="preserve">Кадровые риски. Связаны с недостаточным уровнем квалификации государственных и муниципальных служащих для осуществления качественного финансового контроля. Для минимизации риска в рамках </w:t>
      </w:r>
      <w:hyperlink w:anchor="P180" w:history="1">
        <w:r>
          <w:rPr>
            <w:color w:val="0000FF"/>
          </w:rPr>
          <w:t>подпрограммы</w:t>
        </w:r>
      </w:hyperlink>
      <w:r>
        <w:t xml:space="preserve"> "Повышение эффективности расходов бюджета Удмуртской Республики" предусмотрены мероприятия по профессиональной подготовке, переподготовке и повышению квалификации государственных гражданских (муниципальных) служащих, работников государственных (муниципальных) учреждений в сфере повышения эффективности бюджетных расходов и управления общественными финансами.</w:t>
      </w:r>
    </w:p>
    <w:p w:rsidR="009511A2" w:rsidRDefault="009511A2">
      <w:pPr>
        <w:pStyle w:val="ConsPlusNormal"/>
        <w:ind w:firstLine="540"/>
        <w:jc w:val="both"/>
      </w:pPr>
      <w:r>
        <w:t xml:space="preserve">Правовые риски. Существует риск несвоевременного принятия подзаконных актов органами государственной власти Российской Федерации, необходимых для реализации норм, предусмотренных Федеральным </w:t>
      </w:r>
      <w:hyperlink r:id="rId146" w:history="1">
        <w:r>
          <w:rPr>
            <w:color w:val="0000FF"/>
          </w:rPr>
          <w:t>законом</w:t>
        </w:r>
      </w:hyperlink>
      <w:r>
        <w:t xml:space="preserve"> от 23 июля 2013 года N 252-ФЗ. В связи с этим возможна реализация преобразований в сфере финансового контроля в более поздние сроки.</w:t>
      </w:r>
    </w:p>
    <w:p w:rsidR="009511A2" w:rsidRDefault="009511A2">
      <w:pPr>
        <w:pStyle w:val="ConsPlusNormal"/>
        <w:jc w:val="both"/>
      </w:pPr>
    </w:p>
    <w:p w:rsidR="009511A2" w:rsidRDefault="009511A2">
      <w:pPr>
        <w:pStyle w:val="ConsPlusNormal"/>
        <w:jc w:val="center"/>
      </w:pPr>
      <w:bookmarkStart w:id="4" w:name="P1145"/>
      <w:bookmarkEnd w:id="4"/>
      <w:r>
        <w:t>2.4. Подпрограмма "Управление государственным долгом</w:t>
      </w:r>
    </w:p>
    <w:p w:rsidR="009511A2" w:rsidRDefault="009511A2">
      <w:pPr>
        <w:pStyle w:val="ConsPlusNormal"/>
        <w:jc w:val="center"/>
      </w:pPr>
      <w:r>
        <w:t>Удмуртской Республики"</w:t>
      </w:r>
    </w:p>
    <w:p w:rsidR="009511A2" w:rsidRDefault="009511A2">
      <w:pPr>
        <w:pStyle w:val="ConsPlusNormal"/>
        <w:jc w:val="both"/>
      </w:pPr>
    </w:p>
    <w:p w:rsidR="009511A2" w:rsidRDefault="009511A2">
      <w:pPr>
        <w:pStyle w:val="ConsPlusNormal"/>
        <w:jc w:val="center"/>
      </w:pPr>
      <w:r>
        <w:t>Паспорт подпрограммы</w:t>
      </w:r>
    </w:p>
    <w:p w:rsidR="009511A2" w:rsidRDefault="009511A2">
      <w:pPr>
        <w:sectPr w:rsidR="009511A2">
          <w:pgSz w:w="11905" w:h="16838"/>
          <w:pgMar w:top="1134" w:right="850" w:bottom="1134" w:left="1701" w:header="0" w:footer="0" w:gutter="0"/>
          <w:cols w:space="720"/>
        </w:sectPr>
      </w:pP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880"/>
      </w:tblGrid>
      <w:tr w:rsidR="009511A2">
        <w:tc>
          <w:tcPr>
            <w:tcW w:w="1757" w:type="dxa"/>
          </w:tcPr>
          <w:p w:rsidR="009511A2" w:rsidRDefault="009511A2">
            <w:pPr>
              <w:pStyle w:val="ConsPlusNormal"/>
            </w:pPr>
            <w:r>
              <w:t>Наименование подпрограммы</w:t>
            </w:r>
          </w:p>
        </w:tc>
        <w:tc>
          <w:tcPr>
            <w:tcW w:w="7880" w:type="dxa"/>
          </w:tcPr>
          <w:p w:rsidR="009511A2" w:rsidRDefault="009511A2">
            <w:pPr>
              <w:pStyle w:val="ConsPlusNormal"/>
            </w:pPr>
            <w:r>
              <w:t>"Управление государственным долгом Удмуртской Республики"</w:t>
            </w:r>
          </w:p>
        </w:tc>
      </w:tr>
      <w:tr w:rsidR="009511A2">
        <w:tc>
          <w:tcPr>
            <w:tcW w:w="1757" w:type="dxa"/>
          </w:tcPr>
          <w:p w:rsidR="009511A2" w:rsidRDefault="009511A2">
            <w:pPr>
              <w:pStyle w:val="ConsPlusNormal"/>
            </w:pPr>
            <w:r>
              <w:t>Ответственный исполнитель подпрограммы</w:t>
            </w:r>
          </w:p>
        </w:tc>
        <w:tc>
          <w:tcPr>
            <w:tcW w:w="7880" w:type="dxa"/>
          </w:tcPr>
          <w:p w:rsidR="009511A2" w:rsidRDefault="009511A2">
            <w:pPr>
              <w:pStyle w:val="ConsPlusNormal"/>
            </w:pPr>
            <w:r>
              <w:t>Министерство финансов Удмуртской Республики</w:t>
            </w:r>
          </w:p>
        </w:tc>
      </w:tr>
      <w:tr w:rsidR="009511A2">
        <w:tc>
          <w:tcPr>
            <w:tcW w:w="1757" w:type="dxa"/>
          </w:tcPr>
          <w:p w:rsidR="009511A2" w:rsidRDefault="009511A2">
            <w:pPr>
              <w:pStyle w:val="ConsPlusNormal"/>
            </w:pPr>
            <w:r>
              <w:t>Соисполнители подпрограммы</w:t>
            </w:r>
          </w:p>
        </w:tc>
        <w:tc>
          <w:tcPr>
            <w:tcW w:w="7880" w:type="dxa"/>
          </w:tcPr>
          <w:p w:rsidR="009511A2" w:rsidRDefault="009511A2">
            <w:pPr>
              <w:pStyle w:val="ConsPlusNormal"/>
            </w:pPr>
            <w:r>
              <w:t>Государственные органы Удмуртской Республики</w:t>
            </w:r>
          </w:p>
        </w:tc>
      </w:tr>
      <w:tr w:rsidR="009511A2">
        <w:tc>
          <w:tcPr>
            <w:tcW w:w="1757" w:type="dxa"/>
          </w:tcPr>
          <w:p w:rsidR="009511A2" w:rsidRDefault="009511A2">
            <w:pPr>
              <w:pStyle w:val="ConsPlusNormal"/>
            </w:pPr>
            <w:r>
              <w:t>Срок реализации подпрограммы</w:t>
            </w:r>
          </w:p>
        </w:tc>
        <w:tc>
          <w:tcPr>
            <w:tcW w:w="7880" w:type="dxa"/>
          </w:tcPr>
          <w:p w:rsidR="009511A2" w:rsidRDefault="009511A2">
            <w:pPr>
              <w:pStyle w:val="ConsPlusNormal"/>
            </w:pPr>
            <w:r>
              <w:t>2013 - 2020 годы</w:t>
            </w:r>
          </w:p>
        </w:tc>
      </w:tr>
      <w:tr w:rsidR="009511A2">
        <w:tc>
          <w:tcPr>
            <w:tcW w:w="1757" w:type="dxa"/>
          </w:tcPr>
          <w:p w:rsidR="009511A2" w:rsidRDefault="009511A2">
            <w:pPr>
              <w:pStyle w:val="ConsPlusNormal"/>
            </w:pPr>
            <w:r>
              <w:t>Этапы подпрограммы</w:t>
            </w:r>
          </w:p>
        </w:tc>
        <w:tc>
          <w:tcPr>
            <w:tcW w:w="7880" w:type="dxa"/>
          </w:tcPr>
          <w:p w:rsidR="009511A2" w:rsidRDefault="009511A2">
            <w:pPr>
              <w:pStyle w:val="ConsPlusNormal"/>
            </w:pPr>
            <w:r>
              <w:t>Этапы не выделяются</w:t>
            </w:r>
          </w:p>
        </w:tc>
      </w:tr>
      <w:tr w:rsidR="009511A2">
        <w:tc>
          <w:tcPr>
            <w:tcW w:w="1757" w:type="dxa"/>
          </w:tcPr>
          <w:p w:rsidR="009511A2" w:rsidRDefault="009511A2">
            <w:pPr>
              <w:pStyle w:val="ConsPlusNormal"/>
            </w:pPr>
            <w:r>
              <w:t>Цель подпрограммы</w:t>
            </w:r>
          </w:p>
        </w:tc>
        <w:tc>
          <w:tcPr>
            <w:tcW w:w="7880" w:type="dxa"/>
          </w:tcPr>
          <w:p w:rsidR="009511A2" w:rsidRDefault="009511A2">
            <w:pPr>
              <w:pStyle w:val="ConsPlusNormal"/>
            </w:pPr>
            <w:r>
              <w:t>Проведение консервативной долговой политики</w:t>
            </w:r>
          </w:p>
        </w:tc>
      </w:tr>
      <w:tr w:rsidR="009511A2">
        <w:tc>
          <w:tcPr>
            <w:tcW w:w="1757" w:type="dxa"/>
          </w:tcPr>
          <w:p w:rsidR="009511A2" w:rsidRDefault="009511A2">
            <w:pPr>
              <w:pStyle w:val="ConsPlusNormal"/>
            </w:pPr>
            <w:r>
              <w:t>Задачи подпрограммы</w:t>
            </w:r>
          </w:p>
        </w:tc>
        <w:tc>
          <w:tcPr>
            <w:tcW w:w="7880" w:type="dxa"/>
          </w:tcPr>
          <w:p w:rsidR="009511A2" w:rsidRDefault="009511A2">
            <w:pPr>
              <w:pStyle w:val="ConsPlusNormal"/>
            </w:pPr>
            <w:r>
              <w:t xml:space="preserve">1) Соблюдение ограничений по объему государственного долга Удмуртской Республики и расходам на его обслуживание, установленных Бюджетным </w:t>
            </w:r>
            <w:hyperlink r:id="rId147" w:history="1">
              <w:r>
                <w:rPr>
                  <w:color w:val="0000FF"/>
                </w:rPr>
                <w:t>кодексом</w:t>
              </w:r>
            </w:hyperlink>
            <w:r>
              <w:t xml:space="preserve"> Российской Федерации;</w:t>
            </w:r>
          </w:p>
          <w:p w:rsidR="009511A2" w:rsidRDefault="009511A2">
            <w:pPr>
              <w:pStyle w:val="ConsPlusNormal"/>
            </w:pPr>
            <w:r>
              <w:t>2) учет долговых обязательств Удмуртской Республики;</w:t>
            </w:r>
          </w:p>
          <w:p w:rsidR="009511A2" w:rsidRDefault="009511A2">
            <w:pPr>
              <w:pStyle w:val="ConsPlusNormal"/>
            </w:pPr>
            <w:r>
              <w:t>3) обслуживание государственного долга Удмуртской Республики;</w:t>
            </w:r>
          </w:p>
          <w:p w:rsidR="009511A2" w:rsidRDefault="009511A2">
            <w:pPr>
              <w:pStyle w:val="ConsPlusNormal"/>
            </w:pPr>
            <w:r>
              <w:t>4) привлечение бюджетных кредитов, кредитов кредитных организаций для финансирования дефицита бюджета Удмуртской Республики;</w:t>
            </w:r>
          </w:p>
          <w:p w:rsidR="009511A2" w:rsidRDefault="009511A2">
            <w:pPr>
              <w:pStyle w:val="ConsPlusNormal"/>
            </w:pPr>
            <w:r>
              <w:t>5) организация размещения, обслуживания, выкупа, обмена и погашения государственных ценных бумаг Удмуртской Республики;</w:t>
            </w:r>
          </w:p>
          <w:p w:rsidR="009511A2" w:rsidRDefault="009511A2">
            <w:pPr>
              <w:pStyle w:val="ConsPlusNormal"/>
            </w:pPr>
            <w:r>
              <w:t xml:space="preserve">6) </w:t>
            </w:r>
            <w:proofErr w:type="gramStart"/>
            <w:r>
              <w:t>контроль за</w:t>
            </w:r>
            <w:proofErr w:type="gramEnd"/>
            <w: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tc>
      </w:tr>
      <w:tr w:rsidR="009511A2">
        <w:tc>
          <w:tcPr>
            <w:tcW w:w="1757" w:type="dxa"/>
          </w:tcPr>
          <w:p w:rsidR="009511A2" w:rsidRDefault="009511A2">
            <w:pPr>
              <w:pStyle w:val="ConsPlusNormal"/>
            </w:pPr>
            <w:r>
              <w:t>Целевые показатели (индикаторы) подпрограммы</w:t>
            </w:r>
          </w:p>
        </w:tc>
        <w:tc>
          <w:tcPr>
            <w:tcW w:w="7880" w:type="dxa"/>
          </w:tcPr>
          <w:p w:rsidR="009511A2" w:rsidRDefault="009511A2">
            <w:pPr>
              <w:pStyle w:val="ConsPlusNormal"/>
            </w:pPr>
            <w:r>
              <w:t>1) Отношение объема государственного долга Удмуртской Республики к годовому объему доходов бюджета Удмуртской Республики без учета безвозмездных поступлений;</w:t>
            </w:r>
          </w:p>
          <w:p w:rsidR="009511A2" w:rsidRDefault="009511A2">
            <w:pPr>
              <w:pStyle w:val="ConsPlusNormal"/>
            </w:pPr>
            <w:r>
              <w:t>2) отношение расходов на обслуживание государственного долга Удмуртской Республики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511A2" w:rsidRDefault="009511A2">
            <w:pPr>
              <w:pStyle w:val="ConsPlusNormal"/>
            </w:pPr>
            <w:r>
              <w:t>3) отношение объема просроченной задолженности по долговым обязательствам Удмуртской Республики к общему объему государственного долга Удмуртской Республики;</w:t>
            </w:r>
          </w:p>
          <w:p w:rsidR="009511A2" w:rsidRDefault="009511A2">
            <w:pPr>
              <w:pStyle w:val="ConsPlusNormal"/>
            </w:pPr>
            <w:r>
              <w:t>4) отношение объема выплат по государственным гарантиям к общему объему предоставленных Удмуртской Республикой государственных гарантий;</w:t>
            </w:r>
          </w:p>
          <w:p w:rsidR="009511A2" w:rsidRDefault="009511A2">
            <w:pPr>
              <w:pStyle w:val="ConsPlusNormal"/>
            </w:pPr>
            <w:r>
              <w:t>5) отношение объема заимствований Удмуртской Республики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tc>
      </w:tr>
      <w:tr w:rsidR="009511A2">
        <w:tblPrEx>
          <w:tblBorders>
            <w:insideH w:val="nil"/>
          </w:tblBorders>
        </w:tblPrEx>
        <w:tc>
          <w:tcPr>
            <w:tcW w:w="1757" w:type="dxa"/>
            <w:tcBorders>
              <w:bottom w:val="nil"/>
            </w:tcBorders>
          </w:tcPr>
          <w:p w:rsidR="009511A2" w:rsidRDefault="009511A2">
            <w:pPr>
              <w:pStyle w:val="ConsPlusNormal"/>
            </w:pPr>
            <w:r>
              <w:t>Ресурсное обеспечение подпрограммы</w:t>
            </w:r>
          </w:p>
        </w:tc>
        <w:tc>
          <w:tcPr>
            <w:tcW w:w="7880" w:type="dxa"/>
            <w:tcBorders>
              <w:bottom w:val="nil"/>
            </w:tcBorders>
          </w:tcPr>
          <w:p w:rsidR="009511A2" w:rsidRDefault="009511A2">
            <w:pPr>
              <w:pStyle w:val="ConsPlusNormal"/>
            </w:pPr>
            <w:r>
              <w:t>Объем бюджетных ассигнований на реализацию подпрограммы за счет средств бюджета Удмуртской Республики составит 23855717,6 тыс. рублей, в том числе:</w:t>
            </w:r>
          </w:p>
          <w:p w:rsidR="009511A2" w:rsidRDefault="009511A2">
            <w:pPr>
              <w:pStyle w:val="ConsPlusNormal"/>
            </w:pPr>
            <w:r>
              <w:t>в 2013 году - 1825453,5 тыс. рублей;</w:t>
            </w:r>
          </w:p>
          <w:p w:rsidR="009511A2" w:rsidRDefault="009511A2">
            <w:pPr>
              <w:pStyle w:val="ConsPlusNormal"/>
            </w:pPr>
            <w:r>
              <w:t>в 2014 году - 2193555,0 тыс. рублей;</w:t>
            </w:r>
          </w:p>
          <w:p w:rsidR="009511A2" w:rsidRDefault="009511A2">
            <w:pPr>
              <w:pStyle w:val="ConsPlusNormal"/>
            </w:pPr>
            <w:r>
              <w:t>в 2015 году - 3352689,0 тыс. рублей;</w:t>
            </w:r>
          </w:p>
          <w:p w:rsidR="009511A2" w:rsidRDefault="009511A2">
            <w:pPr>
              <w:pStyle w:val="ConsPlusNormal"/>
            </w:pPr>
            <w:r>
              <w:t>в 2016 году - 3043416,0 тыс. рублей;</w:t>
            </w:r>
          </w:p>
          <w:p w:rsidR="009511A2" w:rsidRDefault="009511A2">
            <w:pPr>
              <w:pStyle w:val="ConsPlusNormal"/>
            </w:pPr>
            <w:r>
              <w:t>в 2017 году - 3120774,0 тыс. рублей;</w:t>
            </w:r>
          </w:p>
          <w:p w:rsidR="009511A2" w:rsidRDefault="009511A2">
            <w:pPr>
              <w:pStyle w:val="ConsPlusNormal"/>
            </w:pPr>
            <w:r>
              <w:t>в 2018 году - 3276812,7 тыс. рублей;</w:t>
            </w:r>
          </w:p>
          <w:p w:rsidR="009511A2" w:rsidRDefault="009511A2">
            <w:pPr>
              <w:pStyle w:val="ConsPlusNormal"/>
            </w:pPr>
            <w:r>
              <w:t>в 2019 году - 3440653,3 тыс. рублей;</w:t>
            </w:r>
          </w:p>
          <w:p w:rsidR="009511A2" w:rsidRDefault="009511A2">
            <w:pPr>
              <w:pStyle w:val="ConsPlusNormal"/>
            </w:pPr>
            <w:r>
              <w:t>в 2020 году - 3602364,1 тыс. рублей.</w:t>
            </w:r>
          </w:p>
          <w:p w:rsidR="009511A2" w:rsidRDefault="009511A2">
            <w:pPr>
              <w:pStyle w:val="ConsPlusNormal"/>
            </w:pPr>
            <w:r>
              <w:t xml:space="preserve">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w:anchor="P1821" w:history="1">
              <w:r>
                <w:rPr>
                  <w:color w:val="0000FF"/>
                </w:rPr>
                <w:t>подпрограммы</w:t>
              </w:r>
            </w:hyperlink>
            <w:r>
              <w:t xml:space="preserve"> "Создание условий для реализации государственной программы"</w:t>
            </w:r>
          </w:p>
        </w:tc>
      </w:tr>
      <w:tr w:rsidR="009511A2">
        <w:tblPrEx>
          <w:tblBorders>
            <w:insideH w:val="nil"/>
          </w:tblBorders>
        </w:tblPrEx>
        <w:tc>
          <w:tcPr>
            <w:tcW w:w="9637" w:type="dxa"/>
            <w:gridSpan w:val="2"/>
            <w:tcBorders>
              <w:top w:val="nil"/>
            </w:tcBorders>
          </w:tcPr>
          <w:p w:rsidR="009511A2" w:rsidRDefault="009511A2">
            <w:pPr>
              <w:pStyle w:val="ConsPlusNormal"/>
              <w:jc w:val="both"/>
            </w:pPr>
            <w:r>
              <w:t xml:space="preserve">(в ред. </w:t>
            </w:r>
            <w:hyperlink r:id="rId148" w:history="1">
              <w:r>
                <w:rPr>
                  <w:color w:val="0000FF"/>
                </w:rPr>
                <w:t>постановления</w:t>
              </w:r>
            </w:hyperlink>
            <w:r>
              <w:t xml:space="preserve"> Правительства УР от 25.05.2015 N 250)</w:t>
            </w:r>
          </w:p>
        </w:tc>
      </w:tr>
      <w:tr w:rsidR="009511A2">
        <w:tc>
          <w:tcPr>
            <w:tcW w:w="1757" w:type="dxa"/>
          </w:tcPr>
          <w:p w:rsidR="009511A2" w:rsidRDefault="009511A2">
            <w:pPr>
              <w:pStyle w:val="ConsPlusNormal"/>
            </w:pPr>
            <w:r>
              <w:t>Ожидаемые конечные результаты реализации подпрограммы и показатели эффективности</w:t>
            </w:r>
          </w:p>
        </w:tc>
        <w:tc>
          <w:tcPr>
            <w:tcW w:w="7880" w:type="dxa"/>
          </w:tcPr>
          <w:p w:rsidR="009511A2" w:rsidRDefault="009511A2">
            <w:pPr>
              <w:pStyle w:val="ConsPlusNormal"/>
            </w:pPr>
            <w:r>
              <w:t>Ожидаемые конечные результаты реализации подпрограммы:</w:t>
            </w:r>
          </w:p>
          <w:p w:rsidR="009511A2" w:rsidRDefault="009511A2">
            <w:pPr>
              <w:pStyle w:val="ConsPlusNormal"/>
            </w:pPr>
            <w:r>
              <w:t xml:space="preserve">соблюдение ограничений по объему государственного долга Удмуртской Республики, установленных Бюджетным </w:t>
            </w:r>
            <w:hyperlink r:id="rId149" w:history="1">
              <w:r>
                <w:rPr>
                  <w:color w:val="0000FF"/>
                </w:rPr>
                <w:t>кодексом</w:t>
              </w:r>
            </w:hyperlink>
            <w:r>
              <w:t xml:space="preserve"> Российской Федерации (не более 100 процентов к годовому объему доходов без учета безвозмездных поступлений);</w:t>
            </w:r>
          </w:p>
          <w:p w:rsidR="009511A2" w:rsidRDefault="009511A2">
            <w:pPr>
              <w:pStyle w:val="ConsPlusNormal"/>
            </w:pPr>
            <w:r>
              <w:t xml:space="preserve">соблюдение ограничений по расходам на обслуживание государственного долга Удмуртской Республики, установленных Бюджетным </w:t>
            </w:r>
            <w:hyperlink r:id="rId150" w:history="1">
              <w:r>
                <w:rPr>
                  <w:color w:val="0000FF"/>
                </w:rPr>
                <w:t>кодексом</w:t>
              </w:r>
            </w:hyperlink>
            <w:r>
              <w:t xml:space="preserve"> Российской Федерации (не более 15 процентов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511A2" w:rsidRDefault="009511A2">
            <w:pPr>
              <w:pStyle w:val="ConsPlusNormal"/>
            </w:pPr>
            <w:r>
              <w:t>недопущение просроченной задолженности по долговым обязательствам Удмуртской Республики; соблюдение ограничений по объему выплат по государственным гарантиям Удмуртской Республики (не более 10 процентов к общему объему предоставленных Удмуртской Республикой государственных гарантий);</w:t>
            </w:r>
          </w:p>
          <w:p w:rsidR="009511A2" w:rsidRDefault="009511A2">
            <w:pPr>
              <w:pStyle w:val="ConsPlusNormal"/>
            </w:pPr>
            <w:r>
              <w:t xml:space="preserve">соблюдение ограничений по объему заимствований Удмуртской Республики в отчетном финансовом году, установленных Бюджетным </w:t>
            </w:r>
            <w:hyperlink r:id="rId151" w:history="1">
              <w:r>
                <w:rPr>
                  <w:color w:val="0000FF"/>
                </w:rPr>
                <w:t>кодексом</w:t>
              </w:r>
            </w:hyperlink>
            <w:r>
              <w:t xml:space="preserve"> Российской Федерации (не более 100 процентов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tc>
      </w:tr>
    </w:tbl>
    <w:p w:rsidR="009511A2" w:rsidRDefault="009511A2">
      <w:pPr>
        <w:pStyle w:val="ConsPlusNormal"/>
        <w:jc w:val="both"/>
      </w:pPr>
    </w:p>
    <w:p w:rsidR="009511A2" w:rsidRDefault="009511A2">
      <w:pPr>
        <w:pStyle w:val="ConsPlusNormal"/>
        <w:jc w:val="center"/>
      </w:pPr>
      <w:r>
        <w:t>2.4.1. Характеристика состояния сферы реализации</w:t>
      </w:r>
    </w:p>
    <w:p w:rsidR="009511A2" w:rsidRDefault="009511A2">
      <w:pPr>
        <w:pStyle w:val="ConsPlusNormal"/>
        <w:jc w:val="center"/>
      </w:pPr>
      <w:r>
        <w:t>подпрограммы, в том числе основные проблемы</w:t>
      </w:r>
    </w:p>
    <w:p w:rsidR="009511A2" w:rsidRDefault="009511A2">
      <w:pPr>
        <w:pStyle w:val="ConsPlusNormal"/>
        <w:jc w:val="center"/>
      </w:pPr>
      <w:r>
        <w:t>в указанной сфере и прогноз ее развития</w:t>
      </w:r>
    </w:p>
    <w:p w:rsidR="009511A2" w:rsidRDefault="009511A2">
      <w:pPr>
        <w:pStyle w:val="ConsPlusNormal"/>
        <w:jc w:val="both"/>
      </w:pPr>
    </w:p>
    <w:p w:rsidR="009511A2" w:rsidRDefault="009511A2">
      <w:pPr>
        <w:pStyle w:val="ConsPlusNormal"/>
        <w:ind w:firstLine="540"/>
        <w:jc w:val="both"/>
      </w:pPr>
      <w:r>
        <w:t>Объем государственного долга Удмуртской Республики по состоянию на 1 января 2014 года составляет 28835,1 млн. рублей. Величина государственного долга Удмуртской Республики не превышает ограничений, установленных бюджетным законодательством.</w:t>
      </w:r>
    </w:p>
    <w:p w:rsidR="009511A2" w:rsidRDefault="009511A2">
      <w:pPr>
        <w:pStyle w:val="ConsPlusNormal"/>
        <w:ind w:firstLine="540"/>
        <w:jc w:val="both"/>
      </w:pPr>
      <w:r>
        <w:t>Просроченная задолженность по государственному внутреннему долгу Удмуртской Республики по состоянию на 1 января 2014 года отсутствует.</w:t>
      </w:r>
    </w:p>
    <w:p w:rsidR="009511A2" w:rsidRDefault="009511A2">
      <w:pPr>
        <w:pStyle w:val="ConsPlusNormal"/>
        <w:ind w:firstLine="540"/>
        <w:jc w:val="both"/>
      </w:pPr>
      <w:r>
        <w:t>Сведения об объеме и составе государственного долга Удмуртской Республики представлены в таблице 8.</w:t>
      </w:r>
    </w:p>
    <w:p w:rsidR="009511A2" w:rsidRDefault="009511A2">
      <w:pPr>
        <w:pStyle w:val="ConsPlusNormal"/>
        <w:jc w:val="both"/>
      </w:pPr>
    </w:p>
    <w:p w:rsidR="009511A2" w:rsidRDefault="009511A2">
      <w:pPr>
        <w:pStyle w:val="ConsPlusNormal"/>
        <w:ind w:firstLine="540"/>
        <w:jc w:val="both"/>
      </w:pPr>
      <w:r>
        <w:t>Таблица 8. Сведения об объеме и структуре государственного долга Удмуртской Республики (на конец года)</w:t>
      </w:r>
    </w:p>
    <w:p w:rsidR="009511A2" w:rsidRDefault="009511A2">
      <w:pPr>
        <w:pStyle w:val="ConsPlusNormal"/>
        <w:jc w:val="both"/>
      </w:pPr>
    </w:p>
    <w:p w:rsidR="009511A2" w:rsidRDefault="009511A2">
      <w:pPr>
        <w:pStyle w:val="ConsPlusNormal"/>
        <w:ind w:firstLine="540"/>
        <w:jc w:val="both"/>
      </w:pPr>
      <w:r>
        <w:t xml:space="preserve">(в ред. </w:t>
      </w:r>
      <w:hyperlink r:id="rId152" w:history="1">
        <w:r>
          <w:rPr>
            <w:color w:val="0000FF"/>
          </w:rPr>
          <w:t>постановления</w:t>
        </w:r>
      </w:hyperlink>
      <w:r>
        <w:t xml:space="preserve"> Правительства УР от 25.05.2015 N 250)</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134"/>
        <w:gridCol w:w="1134"/>
        <w:gridCol w:w="1155"/>
        <w:gridCol w:w="1155"/>
        <w:gridCol w:w="1077"/>
        <w:gridCol w:w="1077"/>
        <w:gridCol w:w="1077"/>
        <w:gridCol w:w="1077"/>
        <w:gridCol w:w="1077"/>
        <w:gridCol w:w="1077"/>
      </w:tblGrid>
      <w:tr w:rsidR="009511A2">
        <w:tc>
          <w:tcPr>
            <w:tcW w:w="2551" w:type="dxa"/>
            <w:vMerge w:val="restart"/>
          </w:tcPr>
          <w:p w:rsidR="009511A2" w:rsidRDefault="009511A2">
            <w:pPr>
              <w:pStyle w:val="ConsPlusNormal"/>
              <w:jc w:val="center"/>
            </w:pPr>
            <w:r>
              <w:t>Наименование показателя</w:t>
            </w:r>
          </w:p>
        </w:tc>
        <w:tc>
          <w:tcPr>
            <w:tcW w:w="1134" w:type="dxa"/>
          </w:tcPr>
          <w:p w:rsidR="009511A2" w:rsidRDefault="009511A2">
            <w:pPr>
              <w:pStyle w:val="ConsPlusNormal"/>
              <w:jc w:val="center"/>
            </w:pPr>
            <w:r>
              <w:t>2011 год</w:t>
            </w:r>
          </w:p>
        </w:tc>
        <w:tc>
          <w:tcPr>
            <w:tcW w:w="1134" w:type="dxa"/>
          </w:tcPr>
          <w:p w:rsidR="009511A2" w:rsidRDefault="009511A2">
            <w:pPr>
              <w:pStyle w:val="ConsPlusNormal"/>
              <w:jc w:val="center"/>
            </w:pPr>
            <w:r>
              <w:t>2012 год</w:t>
            </w:r>
          </w:p>
        </w:tc>
        <w:tc>
          <w:tcPr>
            <w:tcW w:w="1155" w:type="dxa"/>
          </w:tcPr>
          <w:p w:rsidR="009511A2" w:rsidRDefault="009511A2">
            <w:pPr>
              <w:pStyle w:val="ConsPlusNormal"/>
              <w:jc w:val="center"/>
            </w:pPr>
            <w:r>
              <w:t>2013 год</w:t>
            </w:r>
          </w:p>
        </w:tc>
        <w:tc>
          <w:tcPr>
            <w:tcW w:w="1155" w:type="dxa"/>
          </w:tcPr>
          <w:p w:rsidR="009511A2" w:rsidRDefault="009511A2">
            <w:pPr>
              <w:pStyle w:val="ConsPlusNormal"/>
              <w:jc w:val="center"/>
            </w:pPr>
            <w:r>
              <w:t>2014 год</w:t>
            </w:r>
          </w:p>
        </w:tc>
        <w:tc>
          <w:tcPr>
            <w:tcW w:w="1077" w:type="dxa"/>
          </w:tcPr>
          <w:p w:rsidR="009511A2" w:rsidRDefault="009511A2">
            <w:pPr>
              <w:pStyle w:val="ConsPlusNormal"/>
              <w:jc w:val="center"/>
            </w:pPr>
            <w:r>
              <w:t>2015 год</w:t>
            </w:r>
          </w:p>
        </w:tc>
        <w:tc>
          <w:tcPr>
            <w:tcW w:w="1077" w:type="dxa"/>
          </w:tcPr>
          <w:p w:rsidR="009511A2" w:rsidRDefault="009511A2">
            <w:pPr>
              <w:pStyle w:val="ConsPlusNormal"/>
              <w:jc w:val="center"/>
            </w:pPr>
            <w:r>
              <w:t>2016 год</w:t>
            </w:r>
          </w:p>
        </w:tc>
        <w:tc>
          <w:tcPr>
            <w:tcW w:w="1077" w:type="dxa"/>
          </w:tcPr>
          <w:p w:rsidR="009511A2" w:rsidRDefault="009511A2">
            <w:pPr>
              <w:pStyle w:val="ConsPlusNormal"/>
              <w:jc w:val="center"/>
            </w:pPr>
            <w:r>
              <w:t>2017 год</w:t>
            </w:r>
          </w:p>
        </w:tc>
        <w:tc>
          <w:tcPr>
            <w:tcW w:w="1077" w:type="dxa"/>
          </w:tcPr>
          <w:p w:rsidR="009511A2" w:rsidRDefault="009511A2">
            <w:pPr>
              <w:pStyle w:val="ConsPlusNormal"/>
              <w:jc w:val="center"/>
            </w:pPr>
            <w:r>
              <w:t>2018 год</w:t>
            </w:r>
          </w:p>
        </w:tc>
        <w:tc>
          <w:tcPr>
            <w:tcW w:w="1077" w:type="dxa"/>
          </w:tcPr>
          <w:p w:rsidR="009511A2" w:rsidRDefault="009511A2">
            <w:pPr>
              <w:pStyle w:val="ConsPlusNormal"/>
              <w:jc w:val="center"/>
            </w:pPr>
            <w:r>
              <w:t>2019 год</w:t>
            </w:r>
          </w:p>
        </w:tc>
        <w:tc>
          <w:tcPr>
            <w:tcW w:w="1077" w:type="dxa"/>
          </w:tcPr>
          <w:p w:rsidR="009511A2" w:rsidRDefault="009511A2">
            <w:pPr>
              <w:pStyle w:val="ConsPlusNormal"/>
              <w:jc w:val="center"/>
            </w:pPr>
            <w:r>
              <w:t>2020 год</w:t>
            </w:r>
          </w:p>
        </w:tc>
      </w:tr>
      <w:tr w:rsidR="009511A2">
        <w:tc>
          <w:tcPr>
            <w:tcW w:w="2551" w:type="dxa"/>
            <w:vMerge/>
          </w:tcPr>
          <w:p w:rsidR="009511A2" w:rsidRDefault="009511A2"/>
        </w:tc>
        <w:tc>
          <w:tcPr>
            <w:tcW w:w="1134" w:type="dxa"/>
          </w:tcPr>
          <w:p w:rsidR="009511A2" w:rsidRDefault="009511A2">
            <w:pPr>
              <w:pStyle w:val="ConsPlusNormal"/>
              <w:jc w:val="center"/>
            </w:pPr>
            <w:r>
              <w:t>отчет</w:t>
            </w:r>
          </w:p>
        </w:tc>
        <w:tc>
          <w:tcPr>
            <w:tcW w:w="1134" w:type="dxa"/>
          </w:tcPr>
          <w:p w:rsidR="009511A2" w:rsidRDefault="009511A2">
            <w:pPr>
              <w:pStyle w:val="ConsPlusNormal"/>
              <w:jc w:val="center"/>
            </w:pPr>
            <w:r>
              <w:t>отчет</w:t>
            </w:r>
          </w:p>
        </w:tc>
        <w:tc>
          <w:tcPr>
            <w:tcW w:w="1155" w:type="dxa"/>
          </w:tcPr>
          <w:p w:rsidR="009511A2" w:rsidRDefault="009511A2">
            <w:pPr>
              <w:pStyle w:val="ConsPlusNormal"/>
              <w:jc w:val="center"/>
            </w:pPr>
            <w:r>
              <w:t>отчет</w:t>
            </w:r>
          </w:p>
        </w:tc>
        <w:tc>
          <w:tcPr>
            <w:tcW w:w="1155" w:type="dxa"/>
          </w:tcPr>
          <w:p w:rsidR="009511A2" w:rsidRDefault="009511A2">
            <w:pPr>
              <w:pStyle w:val="ConsPlusNormal"/>
              <w:jc w:val="center"/>
            </w:pPr>
            <w:r>
              <w:t>отчет</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r>
      <w:tr w:rsidR="009511A2">
        <w:tc>
          <w:tcPr>
            <w:tcW w:w="2551" w:type="dxa"/>
          </w:tcPr>
          <w:p w:rsidR="009511A2" w:rsidRDefault="009511A2">
            <w:pPr>
              <w:pStyle w:val="ConsPlusNormal"/>
            </w:pPr>
            <w:r>
              <w:t>Объем государственного долга Удмуртской Республики - всего, млн. руб.</w:t>
            </w:r>
          </w:p>
        </w:tc>
        <w:tc>
          <w:tcPr>
            <w:tcW w:w="1134" w:type="dxa"/>
          </w:tcPr>
          <w:p w:rsidR="009511A2" w:rsidRDefault="009511A2">
            <w:pPr>
              <w:pStyle w:val="ConsPlusNormal"/>
              <w:jc w:val="center"/>
            </w:pPr>
            <w:r>
              <w:t>14111,0</w:t>
            </w:r>
          </w:p>
        </w:tc>
        <w:tc>
          <w:tcPr>
            <w:tcW w:w="1134" w:type="dxa"/>
          </w:tcPr>
          <w:p w:rsidR="009511A2" w:rsidRDefault="009511A2">
            <w:pPr>
              <w:pStyle w:val="ConsPlusNormal"/>
              <w:jc w:val="center"/>
            </w:pPr>
            <w:r>
              <w:t>17436,0</w:t>
            </w:r>
          </w:p>
        </w:tc>
        <w:tc>
          <w:tcPr>
            <w:tcW w:w="1155" w:type="dxa"/>
          </w:tcPr>
          <w:p w:rsidR="009511A2" w:rsidRDefault="009511A2">
            <w:pPr>
              <w:pStyle w:val="ConsPlusNormal"/>
              <w:jc w:val="center"/>
            </w:pPr>
            <w:r>
              <w:t>28835,1</w:t>
            </w:r>
          </w:p>
        </w:tc>
        <w:tc>
          <w:tcPr>
            <w:tcW w:w="1155" w:type="dxa"/>
          </w:tcPr>
          <w:p w:rsidR="009511A2" w:rsidRDefault="009511A2">
            <w:pPr>
              <w:pStyle w:val="ConsPlusNormal"/>
              <w:jc w:val="center"/>
            </w:pPr>
            <w:r>
              <w:t>37922,9</w:t>
            </w:r>
          </w:p>
        </w:tc>
        <w:tc>
          <w:tcPr>
            <w:tcW w:w="1077" w:type="dxa"/>
          </w:tcPr>
          <w:p w:rsidR="009511A2" w:rsidRDefault="009511A2">
            <w:pPr>
              <w:pStyle w:val="ConsPlusNormal"/>
              <w:jc w:val="center"/>
            </w:pPr>
            <w:r>
              <w:t>40855,2</w:t>
            </w:r>
          </w:p>
        </w:tc>
        <w:tc>
          <w:tcPr>
            <w:tcW w:w="1077" w:type="dxa"/>
          </w:tcPr>
          <w:p w:rsidR="009511A2" w:rsidRDefault="009511A2">
            <w:pPr>
              <w:pStyle w:val="ConsPlusNormal"/>
              <w:jc w:val="center"/>
            </w:pPr>
            <w:r>
              <w:t>30965,5</w:t>
            </w:r>
          </w:p>
        </w:tc>
        <w:tc>
          <w:tcPr>
            <w:tcW w:w="1077" w:type="dxa"/>
          </w:tcPr>
          <w:p w:rsidR="009511A2" w:rsidRDefault="009511A2">
            <w:pPr>
              <w:pStyle w:val="ConsPlusNormal"/>
              <w:jc w:val="center"/>
            </w:pPr>
            <w:r>
              <w:t>25894,6</w:t>
            </w:r>
          </w:p>
        </w:tc>
        <w:tc>
          <w:tcPr>
            <w:tcW w:w="1077" w:type="dxa"/>
          </w:tcPr>
          <w:p w:rsidR="009511A2" w:rsidRDefault="009511A2">
            <w:pPr>
              <w:pStyle w:val="ConsPlusNormal"/>
              <w:jc w:val="center"/>
            </w:pPr>
            <w:r>
              <w:t>24644,6</w:t>
            </w:r>
          </w:p>
        </w:tc>
        <w:tc>
          <w:tcPr>
            <w:tcW w:w="1077" w:type="dxa"/>
          </w:tcPr>
          <w:p w:rsidR="009511A2" w:rsidRDefault="009511A2">
            <w:pPr>
              <w:pStyle w:val="ConsPlusNormal"/>
              <w:jc w:val="center"/>
            </w:pPr>
            <w:r>
              <w:t>23444,6</w:t>
            </w:r>
          </w:p>
        </w:tc>
        <w:tc>
          <w:tcPr>
            <w:tcW w:w="1077" w:type="dxa"/>
          </w:tcPr>
          <w:p w:rsidR="009511A2" w:rsidRDefault="009511A2">
            <w:pPr>
              <w:pStyle w:val="ConsPlusNormal"/>
              <w:jc w:val="center"/>
            </w:pPr>
            <w:r>
              <w:t>22144,6</w:t>
            </w:r>
          </w:p>
        </w:tc>
      </w:tr>
      <w:tr w:rsidR="009511A2">
        <w:tc>
          <w:tcPr>
            <w:tcW w:w="2551" w:type="dxa"/>
          </w:tcPr>
          <w:p w:rsidR="009511A2" w:rsidRDefault="009511A2">
            <w:pPr>
              <w:pStyle w:val="ConsPlusNormal"/>
            </w:pPr>
            <w:r>
              <w:t>Отношение объема государственного долга к объему доходов без учета безвозмездных поступлений, %</w:t>
            </w:r>
          </w:p>
        </w:tc>
        <w:tc>
          <w:tcPr>
            <w:tcW w:w="1134" w:type="dxa"/>
          </w:tcPr>
          <w:p w:rsidR="009511A2" w:rsidRDefault="009511A2">
            <w:pPr>
              <w:pStyle w:val="ConsPlusNormal"/>
              <w:jc w:val="center"/>
            </w:pPr>
            <w:r>
              <w:t>49,2</w:t>
            </w:r>
          </w:p>
        </w:tc>
        <w:tc>
          <w:tcPr>
            <w:tcW w:w="1134" w:type="dxa"/>
          </w:tcPr>
          <w:p w:rsidR="009511A2" w:rsidRDefault="009511A2">
            <w:pPr>
              <w:pStyle w:val="ConsPlusNormal"/>
              <w:jc w:val="center"/>
            </w:pPr>
            <w:r>
              <w:t>50,8</w:t>
            </w:r>
          </w:p>
        </w:tc>
        <w:tc>
          <w:tcPr>
            <w:tcW w:w="1155" w:type="dxa"/>
          </w:tcPr>
          <w:p w:rsidR="009511A2" w:rsidRDefault="009511A2">
            <w:pPr>
              <w:pStyle w:val="ConsPlusNormal"/>
              <w:jc w:val="center"/>
            </w:pPr>
            <w:r>
              <w:t>77,9</w:t>
            </w:r>
          </w:p>
        </w:tc>
        <w:tc>
          <w:tcPr>
            <w:tcW w:w="1155" w:type="dxa"/>
          </w:tcPr>
          <w:p w:rsidR="009511A2" w:rsidRDefault="009511A2">
            <w:pPr>
              <w:pStyle w:val="ConsPlusNormal"/>
              <w:jc w:val="center"/>
            </w:pPr>
            <w:r>
              <w:t>94,8</w:t>
            </w:r>
          </w:p>
        </w:tc>
        <w:tc>
          <w:tcPr>
            <w:tcW w:w="1077" w:type="dxa"/>
          </w:tcPr>
          <w:p w:rsidR="009511A2" w:rsidRDefault="009511A2">
            <w:pPr>
              <w:pStyle w:val="ConsPlusNormal"/>
              <w:jc w:val="center"/>
            </w:pPr>
            <w:r>
              <w:t>94,4</w:t>
            </w:r>
          </w:p>
        </w:tc>
        <w:tc>
          <w:tcPr>
            <w:tcW w:w="1077" w:type="dxa"/>
          </w:tcPr>
          <w:p w:rsidR="009511A2" w:rsidRDefault="009511A2">
            <w:pPr>
              <w:pStyle w:val="ConsPlusNormal"/>
              <w:jc w:val="center"/>
            </w:pPr>
            <w:r>
              <w:t>64,1</w:t>
            </w:r>
          </w:p>
        </w:tc>
        <w:tc>
          <w:tcPr>
            <w:tcW w:w="1077" w:type="dxa"/>
          </w:tcPr>
          <w:p w:rsidR="009511A2" w:rsidRDefault="009511A2">
            <w:pPr>
              <w:pStyle w:val="ConsPlusNormal"/>
              <w:jc w:val="center"/>
            </w:pPr>
            <w:r>
              <w:t>53,3</w:t>
            </w:r>
          </w:p>
        </w:tc>
        <w:tc>
          <w:tcPr>
            <w:tcW w:w="1077" w:type="dxa"/>
          </w:tcPr>
          <w:p w:rsidR="009511A2" w:rsidRDefault="009511A2">
            <w:pPr>
              <w:pStyle w:val="ConsPlusNormal"/>
              <w:jc w:val="center"/>
            </w:pPr>
            <w:r>
              <w:t>48,3</w:t>
            </w:r>
          </w:p>
        </w:tc>
        <w:tc>
          <w:tcPr>
            <w:tcW w:w="1077" w:type="dxa"/>
          </w:tcPr>
          <w:p w:rsidR="009511A2" w:rsidRDefault="009511A2">
            <w:pPr>
              <w:pStyle w:val="ConsPlusNormal"/>
              <w:jc w:val="center"/>
            </w:pPr>
            <w:r>
              <w:t>43,8</w:t>
            </w:r>
          </w:p>
        </w:tc>
        <w:tc>
          <w:tcPr>
            <w:tcW w:w="1077" w:type="dxa"/>
          </w:tcPr>
          <w:p w:rsidR="009511A2" w:rsidRDefault="009511A2">
            <w:pPr>
              <w:pStyle w:val="ConsPlusNormal"/>
              <w:jc w:val="center"/>
            </w:pPr>
            <w:r>
              <w:t>39,4</w:t>
            </w:r>
          </w:p>
        </w:tc>
      </w:tr>
    </w:tbl>
    <w:p w:rsidR="009511A2" w:rsidRDefault="009511A2">
      <w:pPr>
        <w:pStyle w:val="ConsPlusNormal"/>
        <w:jc w:val="both"/>
      </w:pPr>
    </w:p>
    <w:p w:rsidR="009511A2" w:rsidRDefault="009511A2">
      <w:pPr>
        <w:pStyle w:val="ConsPlusNormal"/>
        <w:ind w:firstLine="540"/>
        <w:jc w:val="both"/>
      </w:pPr>
      <w:r>
        <w:t>Увеличение объема государственного долга Удмуртской Республики связано с необходимостью финансирования дефицита бюджета. Недостаточность доходной базы бюджета Удмуртской Республики и необходимость обеспечения исполнения социальных и иных первоочередных расходных обязательств Удмуртской Республики приводит к необходимости формирования бюджета с дефицитом. Для обеспечения сбалансированности бюджета используются кредитные ресурсы.</w:t>
      </w:r>
    </w:p>
    <w:p w:rsidR="009511A2" w:rsidRDefault="009511A2">
      <w:pPr>
        <w:pStyle w:val="ConsPlusNormal"/>
        <w:jc w:val="both"/>
      </w:pPr>
      <w:r>
        <w:t xml:space="preserve">(в ред. </w:t>
      </w:r>
      <w:hyperlink r:id="rId153"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Меняется структура заимствований (таблица 9). С 2012 года увеличивается доля кредитов, полученных в кредитных организациях на фоне сокращения доли других заимствований.</w:t>
      </w:r>
    </w:p>
    <w:p w:rsidR="009511A2" w:rsidRDefault="009511A2">
      <w:pPr>
        <w:pStyle w:val="ConsPlusNormal"/>
        <w:jc w:val="both"/>
      </w:pPr>
    </w:p>
    <w:p w:rsidR="009511A2" w:rsidRDefault="009511A2">
      <w:pPr>
        <w:pStyle w:val="ConsPlusNormal"/>
        <w:ind w:firstLine="540"/>
        <w:jc w:val="both"/>
      </w:pPr>
      <w:r>
        <w:t>Таблица 9. Структура государственного долга Удмуртской Республики</w:t>
      </w:r>
      <w:proofErr w:type="gramStart"/>
      <w:r>
        <w:t xml:space="preserve"> (%)</w:t>
      </w:r>
      <w:proofErr w:type="gramEnd"/>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662"/>
        <w:gridCol w:w="1662"/>
        <w:gridCol w:w="1662"/>
      </w:tblGrid>
      <w:tr w:rsidR="009511A2">
        <w:tc>
          <w:tcPr>
            <w:tcW w:w="4649" w:type="dxa"/>
          </w:tcPr>
          <w:p w:rsidR="009511A2" w:rsidRDefault="009511A2">
            <w:pPr>
              <w:pStyle w:val="ConsPlusNormal"/>
              <w:jc w:val="center"/>
            </w:pPr>
            <w:r>
              <w:t>Составляющие государственного долга</w:t>
            </w:r>
          </w:p>
        </w:tc>
        <w:tc>
          <w:tcPr>
            <w:tcW w:w="1662" w:type="dxa"/>
          </w:tcPr>
          <w:p w:rsidR="009511A2" w:rsidRDefault="009511A2">
            <w:pPr>
              <w:pStyle w:val="ConsPlusNormal"/>
              <w:jc w:val="center"/>
            </w:pPr>
            <w:r>
              <w:t>На 01.01.2012</w:t>
            </w:r>
          </w:p>
        </w:tc>
        <w:tc>
          <w:tcPr>
            <w:tcW w:w="1662" w:type="dxa"/>
          </w:tcPr>
          <w:p w:rsidR="009511A2" w:rsidRDefault="009511A2">
            <w:pPr>
              <w:pStyle w:val="ConsPlusNormal"/>
              <w:jc w:val="center"/>
            </w:pPr>
            <w:r>
              <w:t>На 01.01.2013</w:t>
            </w:r>
          </w:p>
        </w:tc>
        <w:tc>
          <w:tcPr>
            <w:tcW w:w="1662" w:type="dxa"/>
          </w:tcPr>
          <w:p w:rsidR="009511A2" w:rsidRDefault="009511A2">
            <w:pPr>
              <w:pStyle w:val="ConsPlusNormal"/>
              <w:jc w:val="center"/>
            </w:pPr>
            <w:r>
              <w:t>На 01.01.2014</w:t>
            </w:r>
          </w:p>
        </w:tc>
      </w:tr>
      <w:tr w:rsidR="009511A2">
        <w:tc>
          <w:tcPr>
            <w:tcW w:w="4649" w:type="dxa"/>
          </w:tcPr>
          <w:p w:rsidR="009511A2" w:rsidRDefault="009511A2">
            <w:pPr>
              <w:pStyle w:val="ConsPlusNormal"/>
            </w:pPr>
            <w:r>
              <w:t>Кредиты, полученные в кредитных организациях</w:t>
            </w:r>
          </w:p>
        </w:tc>
        <w:tc>
          <w:tcPr>
            <w:tcW w:w="1662" w:type="dxa"/>
          </w:tcPr>
          <w:p w:rsidR="009511A2" w:rsidRDefault="009511A2">
            <w:pPr>
              <w:pStyle w:val="ConsPlusNormal"/>
              <w:jc w:val="center"/>
            </w:pPr>
            <w:r>
              <w:t>6,4</w:t>
            </w:r>
          </w:p>
        </w:tc>
        <w:tc>
          <w:tcPr>
            <w:tcW w:w="1662" w:type="dxa"/>
          </w:tcPr>
          <w:p w:rsidR="009511A2" w:rsidRDefault="009511A2">
            <w:pPr>
              <w:pStyle w:val="ConsPlusNormal"/>
              <w:jc w:val="center"/>
            </w:pPr>
            <w:r>
              <w:t>28,7</w:t>
            </w:r>
          </w:p>
        </w:tc>
        <w:tc>
          <w:tcPr>
            <w:tcW w:w="1662" w:type="dxa"/>
          </w:tcPr>
          <w:p w:rsidR="009511A2" w:rsidRDefault="009511A2">
            <w:pPr>
              <w:pStyle w:val="ConsPlusNormal"/>
              <w:jc w:val="center"/>
            </w:pPr>
            <w:r>
              <w:t>53,4</w:t>
            </w:r>
          </w:p>
        </w:tc>
      </w:tr>
      <w:tr w:rsidR="009511A2">
        <w:tc>
          <w:tcPr>
            <w:tcW w:w="4649" w:type="dxa"/>
          </w:tcPr>
          <w:p w:rsidR="009511A2" w:rsidRDefault="009511A2">
            <w:pPr>
              <w:pStyle w:val="ConsPlusNormal"/>
            </w:pPr>
            <w:r>
              <w:t>Бюджетные кредиты из федерального бюджета</w:t>
            </w:r>
          </w:p>
        </w:tc>
        <w:tc>
          <w:tcPr>
            <w:tcW w:w="1662" w:type="dxa"/>
          </w:tcPr>
          <w:p w:rsidR="009511A2" w:rsidRDefault="009511A2">
            <w:pPr>
              <w:pStyle w:val="ConsPlusNormal"/>
              <w:jc w:val="center"/>
            </w:pPr>
            <w:r>
              <w:t>36,0</w:t>
            </w:r>
          </w:p>
        </w:tc>
        <w:tc>
          <w:tcPr>
            <w:tcW w:w="1662" w:type="dxa"/>
          </w:tcPr>
          <w:p w:rsidR="009511A2" w:rsidRDefault="009511A2">
            <w:pPr>
              <w:pStyle w:val="ConsPlusNormal"/>
              <w:jc w:val="center"/>
            </w:pPr>
            <w:r>
              <w:t>25,8</w:t>
            </w:r>
          </w:p>
        </w:tc>
        <w:tc>
          <w:tcPr>
            <w:tcW w:w="1662" w:type="dxa"/>
          </w:tcPr>
          <w:p w:rsidR="009511A2" w:rsidRDefault="009511A2">
            <w:pPr>
              <w:pStyle w:val="ConsPlusNormal"/>
              <w:jc w:val="center"/>
            </w:pPr>
            <w:r>
              <w:t>18,9</w:t>
            </w:r>
          </w:p>
        </w:tc>
      </w:tr>
      <w:tr w:rsidR="009511A2">
        <w:tc>
          <w:tcPr>
            <w:tcW w:w="4649" w:type="dxa"/>
          </w:tcPr>
          <w:p w:rsidR="009511A2" w:rsidRDefault="009511A2">
            <w:pPr>
              <w:pStyle w:val="ConsPlusNormal"/>
            </w:pPr>
            <w:r>
              <w:t>Государственные ценные бумаги Удмуртской Республики</w:t>
            </w:r>
          </w:p>
        </w:tc>
        <w:tc>
          <w:tcPr>
            <w:tcW w:w="1662" w:type="dxa"/>
          </w:tcPr>
          <w:p w:rsidR="009511A2" w:rsidRDefault="009511A2">
            <w:pPr>
              <w:pStyle w:val="ConsPlusNormal"/>
              <w:jc w:val="center"/>
            </w:pPr>
            <w:r>
              <w:t>53,1</w:t>
            </w:r>
          </w:p>
        </w:tc>
        <w:tc>
          <w:tcPr>
            <w:tcW w:w="1662" w:type="dxa"/>
          </w:tcPr>
          <w:p w:rsidR="009511A2" w:rsidRDefault="009511A2">
            <w:pPr>
              <w:pStyle w:val="ConsPlusNormal"/>
              <w:jc w:val="center"/>
            </w:pPr>
            <w:r>
              <w:t>43,0</w:t>
            </w:r>
          </w:p>
        </w:tc>
        <w:tc>
          <w:tcPr>
            <w:tcW w:w="1662" w:type="dxa"/>
          </w:tcPr>
          <w:p w:rsidR="009511A2" w:rsidRDefault="009511A2">
            <w:pPr>
              <w:pStyle w:val="ConsPlusNormal"/>
              <w:jc w:val="center"/>
            </w:pPr>
            <w:r>
              <w:t>27,0</w:t>
            </w:r>
          </w:p>
        </w:tc>
      </w:tr>
      <w:tr w:rsidR="009511A2">
        <w:tc>
          <w:tcPr>
            <w:tcW w:w="4649" w:type="dxa"/>
          </w:tcPr>
          <w:p w:rsidR="009511A2" w:rsidRDefault="009511A2">
            <w:pPr>
              <w:pStyle w:val="ConsPlusNormal"/>
            </w:pPr>
            <w:r>
              <w:t>Государственные гарантии Удмуртской Республики</w:t>
            </w:r>
          </w:p>
        </w:tc>
        <w:tc>
          <w:tcPr>
            <w:tcW w:w="1662" w:type="dxa"/>
          </w:tcPr>
          <w:p w:rsidR="009511A2" w:rsidRDefault="009511A2">
            <w:pPr>
              <w:pStyle w:val="ConsPlusNormal"/>
              <w:jc w:val="center"/>
            </w:pPr>
            <w:r>
              <w:t>4,5</w:t>
            </w:r>
          </w:p>
        </w:tc>
        <w:tc>
          <w:tcPr>
            <w:tcW w:w="1662" w:type="dxa"/>
          </w:tcPr>
          <w:p w:rsidR="009511A2" w:rsidRDefault="009511A2">
            <w:pPr>
              <w:pStyle w:val="ConsPlusNormal"/>
              <w:jc w:val="center"/>
            </w:pPr>
            <w:r>
              <w:t>2,5</w:t>
            </w:r>
          </w:p>
        </w:tc>
        <w:tc>
          <w:tcPr>
            <w:tcW w:w="1662" w:type="dxa"/>
          </w:tcPr>
          <w:p w:rsidR="009511A2" w:rsidRDefault="009511A2">
            <w:pPr>
              <w:pStyle w:val="ConsPlusNormal"/>
              <w:jc w:val="center"/>
            </w:pPr>
            <w:r>
              <w:t>0,7</w:t>
            </w:r>
          </w:p>
        </w:tc>
      </w:tr>
    </w:tbl>
    <w:p w:rsidR="009511A2" w:rsidRDefault="009511A2">
      <w:pPr>
        <w:sectPr w:rsidR="009511A2">
          <w:pgSz w:w="16838" w:h="11905"/>
          <w:pgMar w:top="1701" w:right="1134" w:bottom="850" w:left="1134" w:header="0" w:footer="0" w:gutter="0"/>
          <w:cols w:space="720"/>
        </w:sectPr>
      </w:pPr>
    </w:p>
    <w:p w:rsidR="009511A2" w:rsidRDefault="009511A2">
      <w:pPr>
        <w:pStyle w:val="ConsPlusNormal"/>
        <w:jc w:val="both"/>
      </w:pPr>
    </w:p>
    <w:p w:rsidR="009511A2" w:rsidRDefault="009511A2">
      <w:pPr>
        <w:pStyle w:val="ConsPlusNormal"/>
        <w:ind w:firstLine="540"/>
        <w:jc w:val="both"/>
      </w:pPr>
      <w:r>
        <w:t xml:space="preserve">В ноябре 2013 года международное рейтинговое агентство </w:t>
      </w:r>
      <w:proofErr w:type="spellStart"/>
      <w:r>
        <w:t>Fitch</w:t>
      </w:r>
      <w:proofErr w:type="spellEnd"/>
      <w:r>
        <w:t xml:space="preserve"> </w:t>
      </w:r>
      <w:proofErr w:type="spellStart"/>
      <w:r>
        <w:t>Ratings</w:t>
      </w:r>
      <w:proofErr w:type="spellEnd"/>
      <w:r>
        <w:t xml:space="preserve"> установило Удмуртской Республике долгосрочный рейтинг в иностранной и национальной валюте на уровне "BB", краткосрочный рейтинг в иностранной валюте "B" и национальный долгосрочный рейтинг "АА-(</w:t>
      </w:r>
      <w:proofErr w:type="spellStart"/>
      <w:r>
        <w:t>rus</w:t>
      </w:r>
      <w:proofErr w:type="spellEnd"/>
      <w:r>
        <w:t>)". Прогноз по рейтингам: "Стабильный".</w:t>
      </w:r>
    </w:p>
    <w:p w:rsidR="009511A2" w:rsidRDefault="009511A2">
      <w:pPr>
        <w:pStyle w:val="ConsPlusNormal"/>
        <w:jc w:val="both"/>
      </w:pPr>
    </w:p>
    <w:p w:rsidR="009511A2" w:rsidRDefault="009511A2">
      <w:pPr>
        <w:pStyle w:val="ConsPlusNormal"/>
        <w:jc w:val="center"/>
      </w:pPr>
      <w:r>
        <w:t>2.4.2. Цели, задачи в сфере реализации подпрограммы</w:t>
      </w:r>
    </w:p>
    <w:p w:rsidR="009511A2" w:rsidRDefault="009511A2">
      <w:pPr>
        <w:pStyle w:val="ConsPlusNormal"/>
        <w:jc w:val="both"/>
      </w:pPr>
    </w:p>
    <w:p w:rsidR="009511A2" w:rsidRDefault="009511A2">
      <w:pPr>
        <w:pStyle w:val="ConsPlusNormal"/>
        <w:ind w:firstLine="540"/>
        <w:jc w:val="both"/>
      </w:pPr>
      <w:r>
        <w:t>Целью подпрограммы является проведение консервативной долговой политики.</w:t>
      </w:r>
    </w:p>
    <w:p w:rsidR="009511A2" w:rsidRDefault="009511A2">
      <w:pPr>
        <w:pStyle w:val="ConsPlusNormal"/>
        <w:ind w:firstLine="540"/>
        <w:jc w:val="both"/>
      </w:pPr>
      <w:r>
        <w:t>Для этого будут решаться следующие задачи:</w:t>
      </w:r>
    </w:p>
    <w:p w:rsidR="009511A2" w:rsidRDefault="009511A2">
      <w:pPr>
        <w:pStyle w:val="ConsPlusNormal"/>
        <w:ind w:firstLine="540"/>
        <w:jc w:val="both"/>
      </w:pPr>
      <w:r>
        <w:t xml:space="preserve">1) соблюдение ограничений по объему государственного долга Удмуртской Республики и расходам на его обслуживание, установленных Бюджетным </w:t>
      </w:r>
      <w:hyperlink r:id="rId154" w:history="1">
        <w:r>
          <w:rPr>
            <w:color w:val="0000FF"/>
          </w:rPr>
          <w:t>кодексом</w:t>
        </w:r>
      </w:hyperlink>
      <w:r>
        <w:t xml:space="preserve"> Российской Федерации;</w:t>
      </w:r>
    </w:p>
    <w:p w:rsidR="009511A2" w:rsidRDefault="009511A2">
      <w:pPr>
        <w:pStyle w:val="ConsPlusNormal"/>
        <w:ind w:firstLine="540"/>
        <w:jc w:val="both"/>
      </w:pPr>
      <w:r>
        <w:t>2) учет долговых обязательств Удмуртской Республики;</w:t>
      </w:r>
    </w:p>
    <w:p w:rsidR="009511A2" w:rsidRDefault="009511A2">
      <w:pPr>
        <w:pStyle w:val="ConsPlusNormal"/>
        <w:ind w:firstLine="540"/>
        <w:jc w:val="both"/>
      </w:pPr>
      <w:r>
        <w:t>3) обслуживание государственного долга Удмуртской Республики;</w:t>
      </w:r>
    </w:p>
    <w:p w:rsidR="009511A2" w:rsidRDefault="009511A2">
      <w:pPr>
        <w:pStyle w:val="ConsPlusNormal"/>
        <w:ind w:firstLine="540"/>
        <w:jc w:val="both"/>
      </w:pPr>
      <w:r>
        <w:t>4) привлечение бюджетных кредитов, кредитов кредитных организаций для финансирования дефицита бюджета Удмуртской Республики;</w:t>
      </w:r>
    </w:p>
    <w:p w:rsidR="009511A2" w:rsidRDefault="009511A2">
      <w:pPr>
        <w:pStyle w:val="ConsPlusNormal"/>
        <w:ind w:firstLine="540"/>
        <w:jc w:val="both"/>
      </w:pPr>
      <w:r>
        <w:t>5) организация размещения, обслуживания, выкупа, обмена и погашения государственных ценных бумаг Удмуртской Республики;</w:t>
      </w:r>
    </w:p>
    <w:p w:rsidR="009511A2" w:rsidRDefault="009511A2">
      <w:pPr>
        <w:pStyle w:val="ConsPlusNormal"/>
        <w:ind w:firstLine="540"/>
        <w:jc w:val="both"/>
      </w:pPr>
      <w:r>
        <w:t xml:space="preserve">6) </w:t>
      </w:r>
      <w:proofErr w:type="gramStart"/>
      <w:r>
        <w:t>контроль за</w:t>
      </w:r>
      <w:proofErr w:type="gramEnd"/>
      <w: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p w:rsidR="009511A2" w:rsidRDefault="009511A2">
      <w:pPr>
        <w:pStyle w:val="ConsPlusNormal"/>
        <w:jc w:val="both"/>
      </w:pPr>
    </w:p>
    <w:p w:rsidR="009511A2" w:rsidRDefault="009511A2">
      <w:pPr>
        <w:pStyle w:val="ConsPlusNormal"/>
        <w:jc w:val="center"/>
      </w:pPr>
      <w:r>
        <w:t>2.4.3. Целевые показатели (индикаторы) достижения</w:t>
      </w:r>
    </w:p>
    <w:p w:rsidR="009511A2" w:rsidRDefault="009511A2">
      <w:pPr>
        <w:pStyle w:val="ConsPlusNormal"/>
        <w:jc w:val="center"/>
      </w:pPr>
      <w:r>
        <w:t>целей и решения задач, ожидаемые результаты</w:t>
      </w:r>
    </w:p>
    <w:p w:rsidR="009511A2" w:rsidRDefault="009511A2">
      <w:pPr>
        <w:pStyle w:val="ConsPlusNormal"/>
        <w:jc w:val="center"/>
      </w:pPr>
      <w:r>
        <w:t>реализации подпрограммы</w:t>
      </w:r>
    </w:p>
    <w:p w:rsidR="009511A2" w:rsidRDefault="009511A2">
      <w:pPr>
        <w:pStyle w:val="ConsPlusNormal"/>
        <w:jc w:val="both"/>
      </w:pPr>
    </w:p>
    <w:p w:rsidR="009511A2" w:rsidRDefault="009511A2">
      <w:pPr>
        <w:pStyle w:val="ConsPlusNormal"/>
        <w:ind w:firstLine="540"/>
        <w:jc w:val="both"/>
      </w:pPr>
      <w:r>
        <w:t>В качестве целевых показателей (индикаторов) подпрограммы определены:</w:t>
      </w:r>
    </w:p>
    <w:p w:rsidR="009511A2" w:rsidRDefault="009511A2">
      <w:pPr>
        <w:pStyle w:val="ConsPlusNormal"/>
        <w:ind w:firstLine="540"/>
        <w:jc w:val="both"/>
      </w:pPr>
      <w:r>
        <w:t>1) отношение объема государственного долга Удмуртской Республики к годовому объему доходов бюджета Удмуртской Республики без учета безвозмездных поступлений;</w:t>
      </w:r>
    </w:p>
    <w:p w:rsidR="009511A2" w:rsidRDefault="009511A2">
      <w:pPr>
        <w:pStyle w:val="ConsPlusNormal"/>
        <w:ind w:firstLine="540"/>
        <w:jc w:val="both"/>
      </w:pPr>
      <w:r>
        <w:t>2) отношение расходов на обслуживание государственного долга Удмуртской Республики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511A2" w:rsidRDefault="009511A2">
      <w:pPr>
        <w:pStyle w:val="ConsPlusNormal"/>
        <w:ind w:firstLine="540"/>
        <w:jc w:val="both"/>
      </w:pPr>
      <w:r>
        <w:t>3) отношение объема просроченной задолженности по долговым обязательствам Удмуртской Республики к общему объему государственного долга Удмуртской Республики;</w:t>
      </w:r>
    </w:p>
    <w:p w:rsidR="009511A2" w:rsidRDefault="009511A2">
      <w:pPr>
        <w:pStyle w:val="ConsPlusNormal"/>
        <w:ind w:firstLine="540"/>
        <w:jc w:val="both"/>
      </w:pPr>
      <w:r>
        <w:t>4) отношение объема выплат по государственным гарантиям к общему объему предоставленных Удмуртской Республикой государственных гарантий;</w:t>
      </w:r>
    </w:p>
    <w:p w:rsidR="009511A2" w:rsidRDefault="009511A2">
      <w:pPr>
        <w:pStyle w:val="ConsPlusNormal"/>
        <w:ind w:firstLine="540"/>
        <w:jc w:val="both"/>
      </w:pPr>
      <w:r>
        <w:t>5) отношение объема заимствований Удмуртской Республики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p w:rsidR="009511A2" w:rsidRDefault="009511A2">
      <w:pPr>
        <w:pStyle w:val="ConsPlusNormal"/>
        <w:ind w:firstLine="540"/>
        <w:jc w:val="both"/>
      </w:pPr>
      <w:hyperlink w:anchor="P2004" w:history="1">
        <w:r>
          <w:rPr>
            <w:color w:val="0000FF"/>
          </w:rPr>
          <w:t>Сведения</w:t>
        </w:r>
      </w:hyperlink>
      <w:r>
        <w:t xml:space="preserve"> о значениях целевых показателей (индикаторов) представлены в приложении 1 к государственной программе.</w:t>
      </w:r>
    </w:p>
    <w:p w:rsidR="009511A2" w:rsidRDefault="009511A2">
      <w:pPr>
        <w:pStyle w:val="ConsPlusNormal"/>
        <w:ind w:firstLine="540"/>
        <w:jc w:val="both"/>
      </w:pPr>
      <w:r>
        <w:t>Ожидаемые конечные результаты реализации подпрограммы:</w:t>
      </w:r>
    </w:p>
    <w:p w:rsidR="009511A2" w:rsidRDefault="009511A2">
      <w:pPr>
        <w:pStyle w:val="ConsPlusNormal"/>
        <w:ind w:firstLine="540"/>
        <w:jc w:val="both"/>
      </w:pPr>
      <w:r>
        <w:t xml:space="preserve">соблюдение ограничений по объему государственного долга Удмуртской Республики, установленных Бюджетным </w:t>
      </w:r>
      <w:hyperlink r:id="rId155" w:history="1">
        <w:r>
          <w:rPr>
            <w:color w:val="0000FF"/>
          </w:rPr>
          <w:t>кодексом</w:t>
        </w:r>
      </w:hyperlink>
      <w:r>
        <w:t xml:space="preserve"> Российской Федерации (не более 100 процентов к годовому объему доходов без учета безвозмездных поступлений);</w:t>
      </w:r>
    </w:p>
    <w:p w:rsidR="009511A2" w:rsidRDefault="009511A2">
      <w:pPr>
        <w:pStyle w:val="ConsPlusNormal"/>
        <w:ind w:firstLine="540"/>
        <w:jc w:val="both"/>
      </w:pPr>
      <w:r>
        <w:t xml:space="preserve">соблюдение ограничений по расходам на обслуживание государственного долга Удмуртской Республики, установленных Бюджетным </w:t>
      </w:r>
      <w:hyperlink r:id="rId156" w:history="1">
        <w:r>
          <w:rPr>
            <w:color w:val="0000FF"/>
          </w:rPr>
          <w:t>кодексом</w:t>
        </w:r>
      </w:hyperlink>
      <w:r>
        <w:t xml:space="preserve"> Российской Федерации (не более 15 процентов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511A2" w:rsidRDefault="009511A2">
      <w:pPr>
        <w:pStyle w:val="ConsPlusNormal"/>
        <w:ind w:firstLine="540"/>
        <w:jc w:val="both"/>
      </w:pPr>
      <w:r>
        <w:t>недопущение просроченной задолженности по долговым обязательствам Удмуртской Республики;</w:t>
      </w:r>
    </w:p>
    <w:p w:rsidR="009511A2" w:rsidRDefault="009511A2">
      <w:pPr>
        <w:pStyle w:val="ConsPlusNormal"/>
        <w:ind w:firstLine="540"/>
        <w:jc w:val="both"/>
      </w:pPr>
      <w:r>
        <w:t>соблюдение ограничений по объему выплат по государственным гарантиям Удмуртской Республики (не более 10 процентов к общему объему предоставленных Удмуртской Республикой государственных гарантий);</w:t>
      </w:r>
    </w:p>
    <w:p w:rsidR="009511A2" w:rsidRDefault="009511A2">
      <w:pPr>
        <w:pStyle w:val="ConsPlusNormal"/>
        <w:ind w:firstLine="540"/>
        <w:jc w:val="both"/>
      </w:pPr>
      <w:r>
        <w:t xml:space="preserve">соблюдение ограничений по объему заимствований Удмуртской Республики в отчетном финансовом году, установленных Бюджетным </w:t>
      </w:r>
      <w:hyperlink r:id="rId157" w:history="1">
        <w:r>
          <w:rPr>
            <w:color w:val="0000FF"/>
          </w:rPr>
          <w:t>кодексом</w:t>
        </w:r>
      </w:hyperlink>
      <w:r>
        <w:t xml:space="preserve"> Российской Федерации (не более 100 процентов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p w:rsidR="009511A2" w:rsidRDefault="009511A2">
      <w:pPr>
        <w:pStyle w:val="ConsPlusNormal"/>
        <w:jc w:val="both"/>
      </w:pPr>
    </w:p>
    <w:p w:rsidR="009511A2" w:rsidRDefault="009511A2">
      <w:pPr>
        <w:pStyle w:val="ConsPlusNormal"/>
        <w:jc w:val="center"/>
      </w:pPr>
      <w:r>
        <w:t>2.4.4. Сроки и этапы реализации подпрограммы</w:t>
      </w:r>
    </w:p>
    <w:p w:rsidR="009511A2" w:rsidRDefault="009511A2">
      <w:pPr>
        <w:pStyle w:val="ConsPlusNormal"/>
        <w:jc w:val="both"/>
      </w:pPr>
    </w:p>
    <w:p w:rsidR="009511A2" w:rsidRDefault="009511A2">
      <w:pPr>
        <w:pStyle w:val="ConsPlusNormal"/>
        <w:ind w:firstLine="540"/>
        <w:jc w:val="both"/>
      </w:pPr>
      <w:r>
        <w:t>Подпрограмма реализуется в 2013 - 2020 годах.</w:t>
      </w:r>
    </w:p>
    <w:p w:rsidR="009511A2" w:rsidRDefault="009511A2">
      <w:pPr>
        <w:pStyle w:val="ConsPlusNormal"/>
        <w:ind w:firstLine="540"/>
        <w:jc w:val="both"/>
      </w:pPr>
      <w:r>
        <w:t>Этапы подпрограммы не выделяются.</w:t>
      </w:r>
    </w:p>
    <w:p w:rsidR="009511A2" w:rsidRDefault="009511A2">
      <w:pPr>
        <w:pStyle w:val="ConsPlusNormal"/>
        <w:jc w:val="both"/>
      </w:pPr>
    </w:p>
    <w:p w:rsidR="009511A2" w:rsidRDefault="009511A2">
      <w:pPr>
        <w:pStyle w:val="ConsPlusNormal"/>
        <w:jc w:val="center"/>
      </w:pPr>
      <w:r>
        <w:t>2.4.5. Основные мероприятия подпрограммы</w:t>
      </w:r>
    </w:p>
    <w:p w:rsidR="009511A2" w:rsidRDefault="009511A2">
      <w:pPr>
        <w:pStyle w:val="ConsPlusNormal"/>
        <w:jc w:val="both"/>
      </w:pPr>
    </w:p>
    <w:p w:rsidR="009511A2" w:rsidRDefault="009511A2">
      <w:pPr>
        <w:pStyle w:val="ConsPlusNormal"/>
        <w:ind w:firstLine="540"/>
        <w:jc w:val="both"/>
      </w:pPr>
      <w:r>
        <w:t>Основные мероприятия подпрограммы:</w:t>
      </w:r>
    </w:p>
    <w:p w:rsidR="009511A2" w:rsidRDefault="009511A2">
      <w:pPr>
        <w:pStyle w:val="ConsPlusNormal"/>
        <w:ind w:firstLine="540"/>
        <w:jc w:val="both"/>
      </w:pPr>
      <w:r>
        <w:t>1) разработка нормативных правовых актов Правительства Удмуртской Республики, регулирующих сферу управления государственным долгом Удмуртской Республики;</w:t>
      </w:r>
    </w:p>
    <w:p w:rsidR="009511A2" w:rsidRDefault="009511A2">
      <w:pPr>
        <w:pStyle w:val="ConsPlusNormal"/>
        <w:ind w:firstLine="540"/>
        <w:jc w:val="both"/>
      </w:pPr>
      <w:r>
        <w:t>2) отбор кредитных организаций для кредитования Удмуртской Республики в соответствии с законодательством Российской Федерации о контрактной системе в сфере закупок;</w:t>
      </w:r>
    </w:p>
    <w:p w:rsidR="009511A2" w:rsidRDefault="009511A2">
      <w:pPr>
        <w:pStyle w:val="ConsPlusNormal"/>
        <w:ind w:firstLine="540"/>
        <w:jc w:val="both"/>
      </w:pPr>
      <w:r>
        <w:t>3) подготовка документов для привлечения бюджетных кредитов из федерального бюджета;</w:t>
      </w:r>
    </w:p>
    <w:p w:rsidR="009511A2" w:rsidRDefault="009511A2">
      <w:pPr>
        <w:pStyle w:val="ConsPlusNormal"/>
        <w:ind w:firstLine="540"/>
        <w:jc w:val="both"/>
      </w:pPr>
      <w:r>
        <w:t>4) обслуживание государственного долга Удмуртской Республики;</w:t>
      </w:r>
    </w:p>
    <w:p w:rsidR="009511A2" w:rsidRDefault="009511A2">
      <w:pPr>
        <w:pStyle w:val="ConsPlusNormal"/>
        <w:ind w:firstLine="540"/>
        <w:jc w:val="both"/>
      </w:pPr>
      <w:r>
        <w:t>5) организация размещения, обслуживания, выкупа, обмена и погашения государственных ценных бумаг Удмуртской Республики;</w:t>
      </w:r>
    </w:p>
    <w:p w:rsidR="009511A2" w:rsidRDefault="009511A2">
      <w:pPr>
        <w:pStyle w:val="ConsPlusNormal"/>
        <w:ind w:firstLine="540"/>
        <w:jc w:val="both"/>
      </w:pPr>
      <w:r>
        <w:t xml:space="preserve">6) </w:t>
      </w:r>
      <w:proofErr w:type="gramStart"/>
      <w:r>
        <w:t>контроль за</w:t>
      </w:r>
      <w:proofErr w:type="gramEnd"/>
      <w: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p w:rsidR="009511A2" w:rsidRDefault="009511A2">
      <w:pPr>
        <w:pStyle w:val="ConsPlusNormal"/>
        <w:ind w:firstLine="540"/>
        <w:jc w:val="both"/>
      </w:pPr>
      <w:r>
        <w:t xml:space="preserve">7) учет долговых обязательств Удмуртской Республики в государственной долговой книге Удмуртской Республики, </w:t>
      </w:r>
      <w:proofErr w:type="gramStart"/>
      <w:r>
        <w:t>контроль за</w:t>
      </w:r>
      <w:proofErr w:type="gramEnd"/>
      <w:r>
        <w:t xml:space="preserve"> их своевременным исполнением;</w:t>
      </w:r>
    </w:p>
    <w:p w:rsidR="009511A2" w:rsidRDefault="009511A2">
      <w:pPr>
        <w:pStyle w:val="ConsPlusNormal"/>
        <w:ind w:firstLine="540"/>
        <w:jc w:val="both"/>
      </w:pPr>
      <w:r>
        <w:t>8) проведение мероприятий по реструктуризации задолженности Удмуртской Республики по бюджетным кредитам, полученным из федерального бюджета.</w:t>
      </w:r>
    </w:p>
    <w:p w:rsidR="009511A2" w:rsidRDefault="009511A2">
      <w:pPr>
        <w:pStyle w:val="ConsPlusNormal"/>
        <w:ind w:firstLine="540"/>
        <w:jc w:val="both"/>
      </w:pPr>
      <w:hyperlink w:anchor="P3986" w:history="1">
        <w:r>
          <w:rPr>
            <w:color w:val="0000FF"/>
          </w:rPr>
          <w:t>Перечень</w:t>
        </w:r>
      </w:hyperlink>
      <w: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9511A2" w:rsidRDefault="009511A2">
      <w:pPr>
        <w:pStyle w:val="ConsPlusNormal"/>
        <w:jc w:val="both"/>
      </w:pPr>
    </w:p>
    <w:p w:rsidR="009511A2" w:rsidRDefault="009511A2">
      <w:pPr>
        <w:pStyle w:val="ConsPlusNormal"/>
        <w:jc w:val="center"/>
      </w:pPr>
      <w:r>
        <w:t>2.4.6. Меры государственного регулирования, направленные</w:t>
      </w:r>
    </w:p>
    <w:p w:rsidR="009511A2" w:rsidRDefault="009511A2">
      <w:pPr>
        <w:pStyle w:val="ConsPlusNormal"/>
        <w:jc w:val="center"/>
      </w:pPr>
      <w:r>
        <w:t>на достижение целей и задач подпрограммы</w:t>
      </w:r>
    </w:p>
    <w:p w:rsidR="009511A2" w:rsidRDefault="009511A2">
      <w:pPr>
        <w:pStyle w:val="ConsPlusNormal"/>
        <w:jc w:val="both"/>
      </w:pPr>
    </w:p>
    <w:p w:rsidR="009511A2" w:rsidRDefault="009511A2">
      <w:pPr>
        <w:pStyle w:val="ConsPlusNormal"/>
        <w:ind w:firstLine="540"/>
        <w:jc w:val="both"/>
      </w:pPr>
      <w:r>
        <w:t>В рамках подпрограммы осуществляются внутренние заимствования в виде бюджетных кредитов, кредитов кредитных организаций, выпуска государственных ценных бумаг.</w:t>
      </w:r>
    </w:p>
    <w:p w:rsidR="009511A2" w:rsidRDefault="009511A2">
      <w:pPr>
        <w:pStyle w:val="ConsPlusNormal"/>
        <w:ind w:firstLine="540"/>
        <w:jc w:val="both"/>
      </w:pPr>
      <w:r>
        <w:t xml:space="preserve">Финансовая </w:t>
      </w:r>
      <w:hyperlink w:anchor="P5233" w:history="1">
        <w:r>
          <w:rPr>
            <w:color w:val="0000FF"/>
          </w:rPr>
          <w:t>оценка</w:t>
        </w:r>
      </w:hyperlink>
      <w:r>
        <w:t xml:space="preserve"> объемов привлеченных внутренних заимствований представлена в приложении 3 к государственной программе.</w:t>
      </w:r>
    </w:p>
    <w:p w:rsidR="009511A2" w:rsidRDefault="009511A2">
      <w:pPr>
        <w:pStyle w:val="ConsPlusNormal"/>
        <w:jc w:val="both"/>
      </w:pPr>
    </w:p>
    <w:p w:rsidR="009511A2" w:rsidRDefault="009511A2">
      <w:pPr>
        <w:pStyle w:val="ConsPlusNormal"/>
        <w:jc w:val="center"/>
      </w:pPr>
      <w:r>
        <w:t>2.4.7. Прогноз сводных показателей государственных</w:t>
      </w:r>
    </w:p>
    <w:p w:rsidR="009511A2" w:rsidRDefault="009511A2">
      <w:pPr>
        <w:pStyle w:val="ConsPlusNormal"/>
        <w:jc w:val="center"/>
      </w:pPr>
      <w:r>
        <w:t>заданий на оказание государственных услуг, выполнение</w:t>
      </w:r>
    </w:p>
    <w:p w:rsidR="009511A2" w:rsidRDefault="009511A2">
      <w:pPr>
        <w:pStyle w:val="ConsPlusNormal"/>
        <w:jc w:val="center"/>
      </w:pPr>
      <w:r>
        <w:t>государственных работ государственными учреждениями</w:t>
      </w:r>
    </w:p>
    <w:p w:rsidR="009511A2" w:rsidRDefault="009511A2">
      <w:pPr>
        <w:pStyle w:val="ConsPlusNormal"/>
        <w:jc w:val="center"/>
      </w:pPr>
      <w:r>
        <w:t>Удмуртской Республики в рамках подпрограммы</w:t>
      </w:r>
    </w:p>
    <w:p w:rsidR="009511A2" w:rsidRDefault="009511A2">
      <w:pPr>
        <w:pStyle w:val="ConsPlusNormal"/>
        <w:jc w:val="both"/>
      </w:pPr>
    </w:p>
    <w:p w:rsidR="009511A2" w:rsidRDefault="009511A2">
      <w:pPr>
        <w:pStyle w:val="ConsPlusNormal"/>
        <w:ind w:firstLine="540"/>
        <w:jc w:val="both"/>
      </w:pPr>
      <w:r>
        <w:t>Государственные задания на оказание государственных услуг (выполнение государственных работ) в рамках подпрограммы не формируются.</w:t>
      </w:r>
    </w:p>
    <w:p w:rsidR="009511A2" w:rsidRDefault="009511A2">
      <w:pPr>
        <w:pStyle w:val="ConsPlusNormal"/>
        <w:jc w:val="both"/>
      </w:pPr>
    </w:p>
    <w:p w:rsidR="009511A2" w:rsidRDefault="009511A2">
      <w:pPr>
        <w:pStyle w:val="ConsPlusNormal"/>
        <w:jc w:val="center"/>
      </w:pPr>
      <w:r>
        <w:t>2.4.8. Информация об участии муниципальных образований</w:t>
      </w:r>
    </w:p>
    <w:p w:rsidR="009511A2" w:rsidRDefault="009511A2">
      <w:pPr>
        <w:pStyle w:val="ConsPlusNormal"/>
        <w:jc w:val="center"/>
      </w:pPr>
      <w:r>
        <w:t>в Удмуртской Республике в реализации подпрограммы</w:t>
      </w:r>
    </w:p>
    <w:p w:rsidR="009511A2" w:rsidRDefault="009511A2">
      <w:pPr>
        <w:pStyle w:val="ConsPlusNormal"/>
        <w:jc w:val="both"/>
      </w:pPr>
    </w:p>
    <w:p w:rsidR="009511A2" w:rsidRDefault="009511A2">
      <w:pPr>
        <w:pStyle w:val="ConsPlusNormal"/>
        <w:ind w:firstLine="540"/>
        <w:jc w:val="both"/>
      </w:pPr>
      <w:r>
        <w:t>Муниципальные образования в Удмуртской Республике участие в реализации подпрограммы не принимают.</w:t>
      </w:r>
    </w:p>
    <w:p w:rsidR="009511A2" w:rsidRDefault="009511A2">
      <w:pPr>
        <w:pStyle w:val="ConsPlusNormal"/>
        <w:jc w:val="both"/>
      </w:pPr>
    </w:p>
    <w:p w:rsidR="009511A2" w:rsidRDefault="009511A2">
      <w:pPr>
        <w:pStyle w:val="ConsPlusNormal"/>
        <w:jc w:val="center"/>
      </w:pPr>
      <w:r>
        <w:t>2.4.9. Информация об участии иных организаций</w:t>
      </w:r>
    </w:p>
    <w:p w:rsidR="009511A2" w:rsidRDefault="009511A2">
      <w:pPr>
        <w:pStyle w:val="ConsPlusNormal"/>
        <w:jc w:val="center"/>
      </w:pPr>
      <w:r>
        <w:t>в реализации подпрограммы</w:t>
      </w:r>
    </w:p>
    <w:p w:rsidR="009511A2" w:rsidRDefault="009511A2">
      <w:pPr>
        <w:pStyle w:val="ConsPlusNormal"/>
        <w:jc w:val="center"/>
      </w:pPr>
      <w:r>
        <w:t xml:space="preserve">(в ред. </w:t>
      </w:r>
      <w:hyperlink r:id="rId158"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ind w:firstLine="540"/>
        <w:jc w:val="both"/>
      </w:pPr>
      <w:proofErr w:type="gramStart"/>
      <w:r>
        <w:t>Для кредитования Удмуртской Республики в соответствии с законодательством Российской Федерации о контрактной системе в сфере</w:t>
      </w:r>
      <w:proofErr w:type="gramEnd"/>
      <w:r>
        <w:t xml:space="preserve"> закупок на конкурсной основе привлекаются кредитные организации.</w:t>
      </w:r>
    </w:p>
    <w:p w:rsidR="009511A2" w:rsidRDefault="009511A2">
      <w:pPr>
        <w:pStyle w:val="ConsPlusNormal"/>
        <w:ind w:firstLine="540"/>
        <w:jc w:val="both"/>
      </w:pPr>
      <w:r>
        <w:t>Аналогичным образом осуществляется отбор организаций в целях оказания агентских услуг в сфере размещения, обслуживания, выкупа, обмена и погашения государственных ценных бумаг Удмуртской Республики.</w:t>
      </w:r>
    </w:p>
    <w:p w:rsidR="009511A2" w:rsidRDefault="009511A2">
      <w:pPr>
        <w:pStyle w:val="ConsPlusNormal"/>
        <w:jc w:val="both"/>
      </w:pPr>
    </w:p>
    <w:p w:rsidR="009511A2" w:rsidRDefault="009511A2">
      <w:pPr>
        <w:pStyle w:val="ConsPlusNormal"/>
        <w:jc w:val="center"/>
      </w:pPr>
      <w:r>
        <w:t>2.4.10. Ресурсное обеспечение подпрограммы</w:t>
      </w:r>
    </w:p>
    <w:p w:rsidR="009511A2" w:rsidRDefault="009511A2">
      <w:pPr>
        <w:pStyle w:val="ConsPlusNormal"/>
        <w:jc w:val="both"/>
      </w:pPr>
    </w:p>
    <w:p w:rsidR="009511A2" w:rsidRDefault="009511A2">
      <w:pPr>
        <w:pStyle w:val="ConsPlusNormal"/>
        <w:ind w:firstLine="540"/>
        <w:jc w:val="both"/>
      </w:pPr>
      <w:r>
        <w:t>Объем бюджетных ассигнований на реализацию подпрограммы за счет средств бюджета Удмуртской Республики составит 23855717,6 тыс. рублей, в том числе:</w:t>
      </w:r>
    </w:p>
    <w:p w:rsidR="009511A2" w:rsidRDefault="009511A2">
      <w:pPr>
        <w:pStyle w:val="ConsPlusNormal"/>
        <w:jc w:val="both"/>
      </w:pPr>
      <w:r>
        <w:t xml:space="preserve">(в ред. </w:t>
      </w:r>
      <w:hyperlink r:id="rId159"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2013 году - 1825453,5 тыс. рублей;</w:t>
      </w:r>
    </w:p>
    <w:p w:rsidR="009511A2" w:rsidRDefault="009511A2">
      <w:pPr>
        <w:pStyle w:val="ConsPlusNormal"/>
        <w:jc w:val="both"/>
      </w:pPr>
      <w:r>
        <w:t xml:space="preserve">(в ред. </w:t>
      </w:r>
      <w:hyperlink r:id="rId160"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2014 году - 2193555,0 тыс. рублей;</w:t>
      </w:r>
    </w:p>
    <w:p w:rsidR="009511A2" w:rsidRDefault="009511A2">
      <w:pPr>
        <w:pStyle w:val="ConsPlusNormal"/>
        <w:jc w:val="both"/>
      </w:pPr>
      <w:r>
        <w:t xml:space="preserve">(в ред. </w:t>
      </w:r>
      <w:hyperlink r:id="rId161"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2015 году - 3352689,0 тыс. рублей;</w:t>
      </w:r>
    </w:p>
    <w:p w:rsidR="009511A2" w:rsidRDefault="009511A2">
      <w:pPr>
        <w:pStyle w:val="ConsPlusNormal"/>
        <w:jc w:val="both"/>
      </w:pPr>
      <w:r>
        <w:t xml:space="preserve">(в ред. </w:t>
      </w:r>
      <w:hyperlink r:id="rId162"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2016 году - 3043416,0 тыс. рублей;</w:t>
      </w:r>
    </w:p>
    <w:p w:rsidR="009511A2" w:rsidRDefault="009511A2">
      <w:pPr>
        <w:pStyle w:val="ConsPlusNormal"/>
        <w:jc w:val="both"/>
      </w:pPr>
      <w:r>
        <w:t xml:space="preserve">(в ред. </w:t>
      </w:r>
      <w:hyperlink r:id="rId163"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2017 году - 3120774,0 тыс. рублей;</w:t>
      </w:r>
    </w:p>
    <w:p w:rsidR="009511A2" w:rsidRDefault="009511A2">
      <w:pPr>
        <w:pStyle w:val="ConsPlusNormal"/>
        <w:jc w:val="both"/>
      </w:pPr>
      <w:r>
        <w:t xml:space="preserve">(в ред. </w:t>
      </w:r>
      <w:hyperlink r:id="rId164"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2018 году - 3276812,7 тыс. рублей;</w:t>
      </w:r>
    </w:p>
    <w:p w:rsidR="009511A2" w:rsidRDefault="009511A2">
      <w:pPr>
        <w:pStyle w:val="ConsPlusNormal"/>
        <w:jc w:val="both"/>
      </w:pPr>
      <w:r>
        <w:t xml:space="preserve">(в ред. </w:t>
      </w:r>
      <w:hyperlink r:id="rId165"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2019 году - 3440653,3 тыс. рублей;</w:t>
      </w:r>
    </w:p>
    <w:p w:rsidR="009511A2" w:rsidRDefault="009511A2">
      <w:pPr>
        <w:pStyle w:val="ConsPlusNormal"/>
        <w:jc w:val="both"/>
      </w:pPr>
      <w:r>
        <w:t xml:space="preserve">(в ред. </w:t>
      </w:r>
      <w:hyperlink r:id="rId166"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2020 году - 3602364,1 тыс. рублей.</w:t>
      </w:r>
    </w:p>
    <w:p w:rsidR="009511A2" w:rsidRDefault="009511A2">
      <w:pPr>
        <w:pStyle w:val="ConsPlusNormal"/>
        <w:jc w:val="both"/>
      </w:pPr>
      <w:r>
        <w:t xml:space="preserve">(в ред. </w:t>
      </w:r>
      <w:hyperlink r:id="rId167"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w:anchor="P1821" w:history="1">
        <w:r>
          <w:rPr>
            <w:color w:val="0000FF"/>
          </w:rPr>
          <w:t>подпрограммы</w:t>
        </w:r>
      </w:hyperlink>
      <w:r>
        <w:t xml:space="preserve"> "Создание условий для реализации государственной программы".</w:t>
      </w:r>
    </w:p>
    <w:p w:rsidR="009511A2" w:rsidRDefault="009511A2">
      <w:pPr>
        <w:pStyle w:val="ConsPlusNormal"/>
        <w:ind w:firstLine="540"/>
        <w:jc w:val="both"/>
      </w:pPr>
      <w:r>
        <w:t xml:space="preserve">Сведения о ресурсном обеспечении подпрограммы за счет средств бюджета Удмуртской Республики представлены в </w:t>
      </w:r>
      <w:hyperlink w:anchor="P5430" w:history="1">
        <w:r>
          <w:rPr>
            <w:color w:val="0000FF"/>
          </w:rPr>
          <w:t>приложении 5</w:t>
        </w:r>
      </w:hyperlink>
      <w:r>
        <w:t xml:space="preserve"> к государственной программе.</w:t>
      </w:r>
    </w:p>
    <w:p w:rsidR="009511A2" w:rsidRDefault="009511A2">
      <w:pPr>
        <w:pStyle w:val="ConsPlusNormal"/>
        <w:jc w:val="both"/>
      </w:pPr>
    </w:p>
    <w:p w:rsidR="009511A2" w:rsidRDefault="009511A2">
      <w:pPr>
        <w:pStyle w:val="ConsPlusNormal"/>
        <w:jc w:val="center"/>
      </w:pPr>
      <w:r>
        <w:t>2.4.11. Анализ рисков реализации подпрограммы, меры</w:t>
      </w:r>
    </w:p>
    <w:p w:rsidR="009511A2" w:rsidRDefault="009511A2">
      <w:pPr>
        <w:pStyle w:val="ConsPlusNormal"/>
        <w:jc w:val="center"/>
      </w:pPr>
      <w:r>
        <w:t>управления рисками</w:t>
      </w:r>
    </w:p>
    <w:p w:rsidR="009511A2" w:rsidRDefault="009511A2">
      <w:pPr>
        <w:pStyle w:val="ConsPlusNormal"/>
        <w:jc w:val="both"/>
      </w:pPr>
    </w:p>
    <w:p w:rsidR="009511A2" w:rsidRDefault="009511A2">
      <w:pPr>
        <w:pStyle w:val="ConsPlusNormal"/>
        <w:ind w:firstLine="540"/>
        <w:jc w:val="both"/>
      </w:pPr>
      <w:r>
        <w:t>Рисками в сфере реализации подпрограммы являются факторы, следствием которых является увеличение дефицита бюджета Удмуртской Республики, в числе которых могут быть следующие:</w:t>
      </w:r>
    </w:p>
    <w:p w:rsidR="009511A2" w:rsidRDefault="009511A2">
      <w:pPr>
        <w:pStyle w:val="ConsPlusNormal"/>
        <w:ind w:firstLine="540"/>
        <w:jc w:val="both"/>
      </w:pPr>
      <w:r>
        <w:t>1) изменение экономической ситуации в стране и мире;</w:t>
      </w:r>
    </w:p>
    <w:p w:rsidR="009511A2" w:rsidRDefault="009511A2">
      <w:pPr>
        <w:pStyle w:val="ConsPlusNormal"/>
        <w:ind w:firstLine="540"/>
        <w:jc w:val="both"/>
      </w:pPr>
      <w:r>
        <w:t>2) изменение бюджетного и налогового законодательства Российской Федерации;</w:t>
      </w:r>
    </w:p>
    <w:p w:rsidR="009511A2" w:rsidRDefault="009511A2">
      <w:pPr>
        <w:pStyle w:val="ConsPlusNormal"/>
        <w:ind w:firstLine="540"/>
        <w:jc w:val="both"/>
      </w:pPr>
      <w:r>
        <w:t>3) принятые на уровне Российской Федерации решения, приводящие к увеличению расходов бюджета Удмуртской Республики, не обеспеченные доходами;</w:t>
      </w:r>
    </w:p>
    <w:p w:rsidR="009511A2" w:rsidRDefault="009511A2">
      <w:pPr>
        <w:pStyle w:val="ConsPlusNormal"/>
        <w:ind w:firstLine="540"/>
        <w:jc w:val="both"/>
      </w:pPr>
      <w:r>
        <w:t>4) поступление доходов в бюджет в объемах ниже запланированных;</w:t>
      </w:r>
    </w:p>
    <w:p w:rsidR="009511A2" w:rsidRDefault="009511A2">
      <w:pPr>
        <w:pStyle w:val="ConsPlusNormal"/>
        <w:ind w:firstLine="540"/>
        <w:jc w:val="both"/>
      </w:pPr>
      <w:r>
        <w:t>5) наращивание расходов бюджета Удмуртской Республики, не обеспеченных доходами.</w:t>
      </w:r>
    </w:p>
    <w:p w:rsidR="009511A2" w:rsidRDefault="009511A2">
      <w:pPr>
        <w:pStyle w:val="ConsPlusNormal"/>
        <w:ind w:firstLine="540"/>
        <w:jc w:val="both"/>
      </w:pPr>
      <w:r>
        <w:t>Также существуют риски принятия ошибочных управленческих решений.</w:t>
      </w:r>
    </w:p>
    <w:p w:rsidR="009511A2" w:rsidRDefault="009511A2">
      <w:pPr>
        <w:pStyle w:val="ConsPlusNormal"/>
        <w:ind w:firstLine="540"/>
        <w:jc w:val="both"/>
      </w:pPr>
      <w:r>
        <w:t>Для минимизации этих рисков проводится финансово-экономическое обоснование планируемых решений, в том числе в части влияния на объем государственного долга Удмуртской Республики и оценки исполнения и обслуживания принятых долговых обязательств Удмуртской Республики.</w:t>
      </w:r>
    </w:p>
    <w:p w:rsidR="009511A2" w:rsidRDefault="009511A2">
      <w:pPr>
        <w:pStyle w:val="ConsPlusNormal"/>
        <w:ind w:firstLine="540"/>
        <w:jc w:val="both"/>
      </w:pPr>
      <w:r>
        <w:t xml:space="preserve">Существуют риски невыполнения заемщиками обязательств перед кредиторами, по которым предоставлены государственные гарантии Удмуртской Республики. Для минимизации рисков при принятии решения о предоставлении государственной гарантии Удмуртской Республики проводится анализ финансово-хозяйственной деятельности потенциального заемщика, оценивается его возможность выполнить обязательства, по которым планируется предоставить государственные гарантии Удмуртской Республики, перед кредиторами. При предоставлении государственной гарантии Удмуртской Республики осуществляется </w:t>
      </w:r>
      <w:proofErr w:type="gramStart"/>
      <w:r>
        <w:t>контроль за</w:t>
      </w:r>
      <w:proofErr w:type="gramEnd"/>
      <w:r>
        <w:t xml:space="preserve"> своевременным исполнением заемщиками обязательств перед кредиторами.</w:t>
      </w:r>
    </w:p>
    <w:p w:rsidR="009511A2" w:rsidRDefault="009511A2">
      <w:pPr>
        <w:pStyle w:val="ConsPlusNormal"/>
        <w:jc w:val="both"/>
      </w:pPr>
    </w:p>
    <w:p w:rsidR="009511A2" w:rsidRDefault="009511A2">
      <w:pPr>
        <w:pStyle w:val="ConsPlusNormal"/>
        <w:jc w:val="center"/>
      </w:pPr>
      <w:bookmarkStart w:id="5" w:name="P1387"/>
      <w:bookmarkEnd w:id="5"/>
      <w:r>
        <w:t>2.5. Подпрограмма "Развитие системы межбюджетных отношений,</w:t>
      </w:r>
    </w:p>
    <w:p w:rsidR="009511A2" w:rsidRDefault="009511A2">
      <w:pPr>
        <w:pStyle w:val="ConsPlusNormal"/>
        <w:jc w:val="center"/>
      </w:pPr>
      <w:r>
        <w:t>содействие повышению уровня бюджетной обеспеченности</w:t>
      </w:r>
    </w:p>
    <w:p w:rsidR="009511A2" w:rsidRDefault="009511A2">
      <w:pPr>
        <w:pStyle w:val="ConsPlusNormal"/>
        <w:jc w:val="center"/>
      </w:pPr>
      <w:r>
        <w:t>муниципальных образований в Удмуртской Республике"</w:t>
      </w:r>
    </w:p>
    <w:p w:rsidR="009511A2" w:rsidRDefault="009511A2">
      <w:pPr>
        <w:pStyle w:val="ConsPlusNormal"/>
        <w:jc w:val="both"/>
      </w:pPr>
    </w:p>
    <w:p w:rsidR="009511A2" w:rsidRDefault="009511A2">
      <w:pPr>
        <w:pStyle w:val="ConsPlusNormal"/>
        <w:jc w:val="center"/>
      </w:pPr>
      <w:r>
        <w:t>Паспорт подпрограммы</w:t>
      </w:r>
    </w:p>
    <w:p w:rsidR="009511A2" w:rsidRDefault="009511A2">
      <w:pPr>
        <w:sectPr w:rsidR="009511A2">
          <w:pgSz w:w="11905" w:h="16838"/>
          <w:pgMar w:top="1134" w:right="850" w:bottom="1134" w:left="1701" w:header="0" w:footer="0" w:gutter="0"/>
          <w:cols w:space="720"/>
        </w:sectPr>
      </w:pP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880"/>
      </w:tblGrid>
      <w:tr w:rsidR="009511A2">
        <w:tc>
          <w:tcPr>
            <w:tcW w:w="1757" w:type="dxa"/>
          </w:tcPr>
          <w:p w:rsidR="009511A2" w:rsidRDefault="009511A2">
            <w:pPr>
              <w:pStyle w:val="ConsPlusNormal"/>
            </w:pPr>
            <w:r>
              <w:t>Наименование подпрограммы</w:t>
            </w:r>
          </w:p>
        </w:tc>
        <w:tc>
          <w:tcPr>
            <w:tcW w:w="7880" w:type="dxa"/>
          </w:tcPr>
          <w:p w:rsidR="009511A2" w:rsidRDefault="009511A2">
            <w:pPr>
              <w:pStyle w:val="ConsPlusNormal"/>
            </w:pPr>
            <w:r>
              <w:t>"Развитие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r>
      <w:tr w:rsidR="009511A2">
        <w:tc>
          <w:tcPr>
            <w:tcW w:w="1757" w:type="dxa"/>
          </w:tcPr>
          <w:p w:rsidR="009511A2" w:rsidRDefault="009511A2">
            <w:pPr>
              <w:pStyle w:val="ConsPlusNormal"/>
            </w:pPr>
            <w:r>
              <w:t>Ответственный исполнитель подпрограммы</w:t>
            </w:r>
          </w:p>
        </w:tc>
        <w:tc>
          <w:tcPr>
            <w:tcW w:w="7880" w:type="dxa"/>
          </w:tcPr>
          <w:p w:rsidR="009511A2" w:rsidRDefault="009511A2">
            <w:pPr>
              <w:pStyle w:val="ConsPlusNormal"/>
            </w:pPr>
            <w:r>
              <w:t>Министерство финансов Удмуртской Республики</w:t>
            </w:r>
          </w:p>
        </w:tc>
      </w:tr>
      <w:tr w:rsidR="009511A2">
        <w:tc>
          <w:tcPr>
            <w:tcW w:w="1757" w:type="dxa"/>
          </w:tcPr>
          <w:p w:rsidR="009511A2" w:rsidRDefault="009511A2">
            <w:pPr>
              <w:pStyle w:val="ConsPlusNormal"/>
            </w:pPr>
            <w:r>
              <w:t>Соисполнители подпрограммы</w:t>
            </w:r>
          </w:p>
        </w:tc>
        <w:tc>
          <w:tcPr>
            <w:tcW w:w="7880" w:type="dxa"/>
          </w:tcPr>
          <w:p w:rsidR="009511A2" w:rsidRDefault="009511A2">
            <w:pPr>
              <w:pStyle w:val="ConsPlusNormal"/>
            </w:pPr>
            <w:r>
              <w:t>Органы местного самоуправления в Удмуртской Республике (по согласованию)</w:t>
            </w:r>
          </w:p>
        </w:tc>
      </w:tr>
      <w:tr w:rsidR="009511A2">
        <w:tc>
          <w:tcPr>
            <w:tcW w:w="1757" w:type="dxa"/>
          </w:tcPr>
          <w:p w:rsidR="009511A2" w:rsidRDefault="009511A2">
            <w:pPr>
              <w:pStyle w:val="ConsPlusNormal"/>
            </w:pPr>
            <w:r>
              <w:t>Срок реализации подпрограммы</w:t>
            </w:r>
          </w:p>
        </w:tc>
        <w:tc>
          <w:tcPr>
            <w:tcW w:w="7880" w:type="dxa"/>
          </w:tcPr>
          <w:p w:rsidR="009511A2" w:rsidRDefault="009511A2">
            <w:pPr>
              <w:pStyle w:val="ConsPlusNormal"/>
            </w:pPr>
            <w:r>
              <w:t>2013 - 2020 годы</w:t>
            </w:r>
          </w:p>
        </w:tc>
      </w:tr>
      <w:tr w:rsidR="009511A2">
        <w:tc>
          <w:tcPr>
            <w:tcW w:w="1757" w:type="dxa"/>
          </w:tcPr>
          <w:p w:rsidR="009511A2" w:rsidRDefault="009511A2">
            <w:pPr>
              <w:pStyle w:val="ConsPlusNormal"/>
            </w:pPr>
            <w:r>
              <w:t>Этапы подпрограммы</w:t>
            </w:r>
          </w:p>
        </w:tc>
        <w:tc>
          <w:tcPr>
            <w:tcW w:w="7880" w:type="dxa"/>
          </w:tcPr>
          <w:p w:rsidR="009511A2" w:rsidRDefault="009511A2">
            <w:pPr>
              <w:pStyle w:val="ConsPlusNormal"/>
            </w:pPr>
            <w:r>
              <w:t>Этапы не выделяются</w:t>
            </w:r>
          </w:p>
        </w:tc>
      </w:tr>
      <w:tr w:rsidR="009511A2">
        <w:tc>
          <w:tcPr>
            <w:tcW w:w="1757" w:type="dxa"/>
          </w:tcPr>
          <w:p w:rsidR="009511A2" w:rsidRDefault="009511A2">
            <w:pPr>
              <w:pStyle w:val="ConsPlusNormal"/>
            </w:pPr>
            <w:r>
              <w:t>Цели подпрограммы</w:t>
            </w:r>
          </w:p>
        </w:tc>
        <w:tc>
          <w:tcPr>
            <w:tcW w:w="7880" w:type="dxa"/>
          </w:tcPr>
          <w:p w:rsidR="009511A2" w:rsidRDefault="009511A2">
            <w:pPr>
              <w:pStyle w:val="ConsPlusNormal"/>
            </w:pPr>
            <w:r>
              <w:t>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tc>
      </w:tr>
      <w:tr w:rsidR="009511A2">
        <w:tc>
          <w:tcPr>
            <w:tcW w:w="1757" w:type="dxa"/>
          </w:tcPr>
          <w:p w:rsidR="009511A2" w:rsidRDefault="009511A2">
            <w:pPr>
              <w:pStyle w:val="ConsPlusNormal"/>
            </w:pPr>
            <w:r>
              <w:t>Задачи подпрограммы</w:t>
            </w:r>
          </w:p>
        </w:tc>
        <w:tc>
          <w:tcPr>
            <w:tcW w:w="7880" w:type="dxa"/>
          </w:tcPr>
          <w:p w:rsidR="009511A2" w:rsidRDefault="009511A2">
            <w:pPr>
              <w:pStyle w:val="ConsPlusNormal"/>
            </w:pPr>
            <w:r>
              <w:t>1) Выравнивание уровня бюджетной обеспеченности муниципальных образований в Удмуртской Республике, совершенствование распределения дотаций на выравнивание уровня бюджетной обеспеченности;</w:t>
            </w:r>
          </w:p>
          <w:p w:rsidR="009511A2" w:rsidRDefault="009511A2">
            <w:pPr>
              <w:pStyle w:val="ConsPlusNormal"/>
            </w:pPr>
            <w:r>
              <w:t>2) стимулирование развития муниципальных образований в Удмуртской Республике;</w:t>
            </w:r>
          </w:p>
          <w:p w:rsidR="009511A2" w:rsidRDefault="009511A2">
            <w:pPr>
              <w:pStyle w:val="ConsPlusNormal"/>
            </w:pPr>
            <w:r>
              <w:t>3) поддержка мер по обеспечению сбалансированности бюджетов муниципальных образований в Удмуртской Республике;</w:t>
            </w:r>
          </w:p>
          <w:p w:rsidR="009511A2" w:rsidRDefault="009511A2">
            <w:pPr>
              <w:pStyle w:val="ConsPlusNormal"/>
            </w:pPr>
            <w:r>
              <w:t>4) создание стимулов для повышения качества управления муниципальными финансами муниципальных образований в Удмуртской Республике</w:t>
            </w:r>
          </w:p>
        </w:tc>
      </w:tr>
      <w:tr w:rsidR="009511A2">
        <w:tc>
          <w:tcPr>
            <w:tcW w:w="1757" w:type="dxa"/>
          </w:tcPr>
          <w:p w:rsidR="009511A2" w:rsidRDefault="009511A2">
            <w:pPr>
              <w:pStyle w:val="ConsPlusNormal"/>
            </w:pPr>
            <w:r>
              <w:t>Целевые показатели (индикаторы) подпрограммы</w:t>
            </w:r>
          </w:p>
        </w:tc>
        <w:tc>
          <w:tcPr>
            <w:tcW w:w="7880" w:type="dxa"/>
          </w:tcPr>
          <w:p w:rsidR="009511A2" w:rsidRDefault="009511A2">
            <w:pPr>
              <w:pStyle w:val="ConsPlusNormal"/>
            </w:pPr>
            <w:r>
              <w:t xml:space="preserve">1) Доля межбюджетных трансфертов из бюджета Удмуртской Республики (за исключением субвенций, а также субсидий, предоставленных на </w:t>
            </w:r>
            <w:proofErr w:type="spellStart"/>
            <w:r>
              <w:t>софинансирование</w:t>
            </w:r>
            <w:proofErr w:type="spellEnd"/>
            <w:r>
              <w:t xml:space="preserve">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w:t>
            </w:r>
          </w:p>
          <w:p w:rsidR="009511A2" w:rsidRDefault="009511A2">
            <w:pPr>
              <w:pStyle w:val="ConsPlusNormal"/>
            </w:pPr>
            <w:r>
              <w:t>2) доля дотаций в объеме межбюджетных трансфертов из бюджета Удмуртской Республики бюджетам муниципальных образований в Удмуртской Республике;</w:t>
            </w:r>
          </w:p>
          <w:p w:rsidR="009511A2" w:rsidRDefault="009511A2">
            <w:pPr>
              <w:pStyle w:val="ConsPlusNormal"/>
            </w:pPr>
            <w:r>
              <w:t>3) доля просроченной кредиторской задолженности в расходах бюджетов муниципальных образований в Удмуртской Республике;</w:t>
            </w:r>
          </w:p>
          <w:p w:rsidR="009511A2" w:rsidRDefault="009511A2">
            <w:pPr>
              <w:pStyle w:val="ConsPlusNormal"/>
            </w:pPr>
            <w:r>
              <w:t xml:space="preserve">4) 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168" w:history="1">
              <w:r>
                <w:rPr>
                  <w:color w:val="0000FF"/>
                </w:rPr>
                <w:t>кодекса</w:t>
              </w:r>
            </w:hyperlink>
            <w:r>
              <w:t xml:space="preserve"> Российской Федерации;</w:t>
            </w:r>
          </w:p>
          <w:p w:rsidR="009511A2" w:rsidRDefault="009511A2">
            <w:pPr>
              <w:pStyle w:val="ConsPlusNormal"/>
            </w:pPr>
            <w:r>
              <w:t>5) доля муниципальных образований в Удмуртской Республике,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w:t>
            </w:r>
          </w:p>
          <w:p w:rsidR="009511A2" w:rsidRDefault="009511A2">
            <w:pPr>
              <w:pStyle w:val="ConsPlusNormal"/>
            </w:pPr>
            <w:r>
              <w:t>6) долговая нагрузка на бюджеты муниципальных образований в Удмуртской Республике;</w:t>
            </w:r>
          </w:p>
          <w:p w:rsidR="009511A2" w:rsidRDefault="009511A2">
            <w:pPr>
              <w:pStyle w:val="ConsPlusNormal"/>
            </w:pPr>
            <w:r>
              <w:t>7) 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tc>
      </w:tr>
      <w:tr w:rsidR="009511A2">
        <w:tblPrEx>
          <w:tblBorders>
            <w:insideH w:val="nil"/>
          </w:tblBorders>
        </w:tblPrEx>
        <w:tc>
          <w:tcPr>
            <w:tcW w:w="1757" w:type="dxa"/>
            <w:tcBorders>
              <w:bottom w:val="nil"/>
            </w:tcBorders>
          </w:tcPr>
          <w:p w:rsidR="009511A2" w:rsidRDefault="009511A2">
            <w:pPr>
              <w:pStyle w:val="ConsPlusNormal"/>
            </w:pPr>
            <w:r>
              <w:t>Ресурсное обеспечение подпрограммы</w:t>
            </w:r>
          </w:p>
        </w:tc>
        <w:tc>
          <w:tcPr>
            <w:tcW w:w="7880" w:type="dxa"/>
            <w:tcBorders>
              <w:bottom w:val="nil"/>
            </w:tcBorders>
          </w:tcPr>
          <w:p w:rsidR="009511A2" w:rsidRDefault="009511A2">
            <w:pPr>
              <w:pStyle w:val="ConsPlusNormal"/>
            </w:pPr>
            <w:r>
              <w:t>Объем бюджетных ассигнований на реализацию подпрограммы за счет средств бюджета Удмуртской Республики составит 27280153,0 тыс. рублей, в том числе:</w:t>
            </w:r>
          </w:p>
          <w:p w:rsidR="009511A2" w:rsidRDefault="009511A2">
            <w:pPr>
              <w:pStyle w:val="ConsPlusNormal"/>
            </w:pPr>
            <w:r>
              <w:t>в 2013 году - 5278911,7 тыс. рублей;</w:t>
            </w:r>
          </w:p>
          <w:p w:rsidR="009511A2" w:rsidRDefault="009511A2">
            <w:pPr>
              <w:pStyle w:val="ConsPlusNormal"/>
            </w:pPr>
            <w:r>
              <w:t>в 2014 году - 2854898,9 тыс. рублей;</w:t>
            </w:r>
          </w:p>
          <w:p w:rsidR="009511A2" w:rsidRDefault="009511A2">
            <w:pPr>
              <w:pStyle w:val="ConsPlusNormal"/>
            </w:pPr>
            <w:r>
              <w:t>в 2015 году - 3123063,1 тыс. рублей;</w:t>
            </w:r>
          </w:p>
          <w:p w:rsidR="009511A2" w:rsidRDefault="009511A2">
            <w:pPr>
              <w:pStyle w:val="ConsPlusNormal"/>
            </w:pPr>
            <w:r>
              <w:t>в 2016 году - 3038856,8 тыс. рублей;</w:t>
            </w:r>
          </w:p>
          <w:p w:rsidR="009511A2" w:rsidRDefault="009511A2">
            <w:pPr>
              <w:pStyle w:val="ConsPlusNormal"/>
            </w:pPr>
            <w:r>
              <w:t>в 2017 году - 3014853,2 тыс. рублей;</w:t>
            </w:r>
          </w:p>
          <w:p w:rsidR="009511A2" w:rsidRDefault="009511A2">
            <w:pPr>
              <w:pStyle w:val="ConsPlusNormal"/>
            </w:pPr>
            <w:r>
              <w:t>в 2018 году - 3165595,9 тыс. рублей;</w:t>
            </w:r>
          </w:p>
          <w:p w:rsidR="009511A2" w:rsidRDefault="009511A2">
            <w:pPr>
              <w:pStyle w:val="ConsPlusNormal"/>
            </w:pPr>
            <w:r>
              <w:t>в 2019 году - 3323875,7 тыс. рублей;</w:t>
            </w:r>
          </w:p>
          <w:p w:rsidR="009511A2" w:rsidRDefault="009511A2">
            <w:pPr>
              <w:pStyle w:val="ConsPlusNormal"/>
            </w:pPr>
            <w:r>
              <w:t>в 2020 году - 3480097,7 тыс. рублей.</w:t>
            </w:r>
          </w:p>
          <w:p w:rsidR="009511A2" w:rsidRDefault="009511A2">
            <w:pPr>
              <w:pStyle w:val="ConsPlusNormal"/>
            </w:pPr>
            <w:r>
              <w:t xml:space="preserve">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w:anchor="P1821" w:history="1">
              <w:r>
                <w:rPr>
                  <w:color w:val="0000FF"/>
                </w:rPr>
                <w:t>подпрограммы</w:t>
              </w:r>
            </w:hyperlink>
            <w:r>
              <w:t xml:space="preserve"> "Создание условий для реализации государственной программы"</w:t>
            </w:r>
          </w:p>
        </w:tc>
      </w:tr>
      <w:tr w:rsidR="009511A2">
        <w:tblPrEx>
          <w:tblBorders>
            <w:insideH w:val="nil"/>
          </w:tblBorders>
        </w:tblPrEx>
        <w:tc>
          <w:tcPr>
            <w:tcW w:w="9637" w:type="dxa"/>
            <w:gridSpan w:val="2"/>
            <w:tcBorders>
              <w:top w:val="nil"/>
            </w:tcBorders>
          </w:tcPr>
          <w:p w:rsidR="009511A2" w:rsidRDefault="009511A2">
            <w:pPr>
              <w:pStyle w:val="ConsPlusNormal"/>
              <w:jc w:val="both"/>
            </w:pPr>
            <w:r>
              <w:t xml:space="preserve">(в ред. </w:t>
            </w:r>
            <w:hyperlink r:id="rId169" w:history="1">
              <w:r>
                <w:rPr>
                  <w:color w:val="0000FF"/>
                </w:rPr>
                <w:t>постановления</w:t>
              </w:r>
            </w:hyperlink>
            <w:r>
              <w:t xml:space="preserve"> Правительства УР от 25.05.2015 N 250)</w:t>
            </w:r>
          </w:p>
        </w:tc>
      </w:tr>
      <w:tr w:rsidR="009511A2">
        <w:tblPrEx>
          <w:tblBorders>
            <w:insideH w:val="nil"/>
          </w:tblBorders>
        </w:tblPrEx>
        <w:tc>
          <w:tcPr>
            <w:tcW w:w="1757" w:type="dxa"/>
            <w:tcBorders>
              <w:bottom w:val="nil"/>
            </w:tcBorders>
          </w:tcPr>
          <w:p w:rsidR="009511A2" w:rsidRDefault="009511A2">
            <w:pPr>
              <w:pStyle w:val="ConsPlusNormal"/>
            </w:pPr>
            <w:r>
              <w:t>Ожидаемые конечные результаты реализации подпрограммы и показатели эффективности</w:t>
            </w:r>
          </w:p>
        </w:tc>
        <w:tc>
          <w:tcPr>
            <w:tcW w:w="7880" w:type="dxa"/>
            <w:tcBorders>
              <w:bottom w:val="nil"/>
            </w:tcBorders>
          </w:tcPr>
          <w:p w:rsidR="009511A2" w:rsidRDefault="009511A2">
            <w:pPr>
              <w:pStyle w:val="ConsPlusNormal"/>
            </w:pPr>
            <w:r>
              <w:t>Ожидаемые конечные результаты реализации подпрограммы:</w:t>
            </w:r>
          </w:p>
          <w:p w:rsidR="009511A2" w:rsidRDefault="009511A2">
            <w:pPr>
              <w:pStyle w:val="ConsPlusNormal"/>
            </w:pPr>
            <w:r>
              <w:t xml:space="preserve">1) доля межбюджетных трансфертов из бюджета Удмуртской Республики (за исключением субвенций, а также субсидий, предоставленных на </w:t>
            </w:r>
            <w:proofErr w:type="spellStart"/>
            <w:r>
              <w:t>софинансирование</w:t>
            </w:r>
            <w:proofErr w:type="spellEnd"/>
            <w:r>
              <w:t xml:space="preserve">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 составит не более 50 процентов;</w:t>
            </w:r>
          </w:p>
          <w:p w:rsidR="009511A2" w:rsidRDefault="009511A2">
            <w:pPr>
              <w:pStyle w:val="ConsPlusNormal"/>
            </w:pPr>
            <w:r>
              <w:t>2) доля дотаций в объеме межбюджетных трансфертов из бюджета Удмуртской Республики бюджетам муниципальных образований в Удмуртской Республике составит не менее 10 процентов;</w:t>
            </w:r>
          </w:p>
          <w:p w:rsidR="009511A2" w:rsidRDefault="009511A2">
            <w:pPr>
              <w:pStyle w:val="ConsPlusNormal"/>
            </w:pPr>
            <w:r>
              <w:t>3) доля просроченной кредиторской задолженности не превысит 1 процента в расходах бюджетов муниципальных образований в Удмуртской Республике;</w:t>
            </w:r>
          </w:p>
          <w:p w:rsidR="009511A2" w:rsidRDefault="009511A2">
            <w:pPr>
              <w:pStyle w:val="ConsPlusNormal"/>
            </w:pPr>
            <w:r>
              <w:t xml:space="preserve">4) соблюдение всеми муниципальными образованиями в Удмуртской Республике ограничений по объему дефицитов бюджетов муниципальных образований, установленных Бюджетным </w:t>
            </w:r>
            <w:hyperlink r:id="rId170" w:history="1">
              <w:r>
                <w:rPr>
                  <w:color w:val="0000FF"/>
                </w:rPr>
                <w:t>кодексом</w:t>
              </w:r>
            </w:hyperlink>
            <w:r>
              <w:t xml:space="preserve"> Российской Федерации;</w:t>
            </w:r>
          </w:p>
          <w:p w:rsidR="009511A2" w:rsidRDefault="009511A2">
            <w:pPr>
              <w:pStyle w:val="ConsPlusNormal"/>
            </w:pPr>
            <w:r>
              <w:t xml:space="preserve">5) соблюдение всеми муниципальными </w:t>
            </w:r>
            <w:proofErr w:type="gramStart"/>
            <w:r>
              <w:t>образованиями</w:t>
            </w:r>
            <w:proofErr w:type="gramEnd"/>
            <w:r>
              <w:t xml:space="preserve"> в Удмуртской Республике установленных бюджетным законодательством Российской Федерации ограничений по объемам муниципального долга и расходам на его обслуживание;</w:t>
            </w:r>
          </w:p>
          <w:p w:rsidR="009511A2" w:rsidRDefault="009511A2">
            <w:pPr>
              <w:pStyle w:val="ConsPlusNormal"/>
            </w:pPr>
            <w:r>
              <w:t>6) уровень качества управления муниципальными финансами муниципальных образований в Удмуртской Республике (среднее значение) не ниже 39 баллов</w:t>
            </w:r>
          </w:p>
        </w:tc>
      </w:tr>
      <w:tr w:rsidR="009511A2">
        <w:tblPrEx>
          <w:tblBorders>
            <w:insideH w:val="nil"/>
          </w:tblBorders>
        </w:tblPrEx>
        <w:tc>
          <w:tcPr>
            <w:tcW w:w="9637" w:type="dxa"/>
            <w:gridSpan w:val="2"/>
            <w:tcBorders>
              <w:top w:val="nil"/>
            </w:tcBorders>
          </w:tcPr>
          <w:p w:rsidR="009511A2" w:rsidRDefault="009511A2">
            <w:pPr>
              <w:pStyle w:val="ConsPlusNormal"/>
              <w:jc w:val="both"/>
            </w:pPr>
            <w:r>
              <w:t xml:space="preserve">(в ред. </w:t>
            </w:r>
            <w:hyperlink r:id="rId171" w:history="1">
              <w:r>
                <w:rPr>
                  <w:color w:val="0000FF"/>
                </w:rPr>
                <w:t>постановления</w:t>
              </w:r>
            </w:hyperlink>
            <w:r>
              <w:t xml:space="preserve"> Правительства УР от 25.05.2015 N 250)</w:t>
            </w:r>
          </w:p>
        </w:tc>
      </w:tr>
    </w:tbl>
    <w:p w:rsidR="009511A2" w:rsidRDefault="009511A2">
      <w:pPr>
        <w:sectPr w:rsidR="009511A2">
          <w:pgSz w:w="16838" w:h="11905"/>
          <w:pgMar w:top="1701" w:right="1134" w:bottom="850" w:left="1134" w:header="0" w:footer="0" w:gutter="0"/>
          <w:cols w:space="720"/>
        </w:sectPr>
      </w:pPr>
    </w:p>
    <w:p w:rsidR="009511A2" w:rsidRDefault="009511A2">
      <w:pPr>
        <w:pStyle w:val="ConsPlusNormal"/>
        <w:jc w:val="both"/>
      </w:pPr>
    </w:p>
    <w:p w:rsidR="009511A2" w:rsidRDefault="009511A2">
      <w:pPr>
        <w:pStyle w:val="ConsPlusNormal"/>
        <w:jc w:val="center"/>
      </w:pPr>
      <w:r>
        <w:t>2.5.1. Характеристика состояния сферы реализации</w:t>
      </w:r>
    </w:p>
    <w:p w:rsidR="009511A2" w:rsidRDefault="009511A2">
      <w:pPr>
        <w:pStyle w:val="ConsPlusNormal"/>
        <w:jc w:val="center"/>
      </w:pPr>
      <w:r>
        <w:t>подпрограммы, в том числе основные проблемы</w:t>
      </w:r>
    </w:p>
    <w:p w:rsidR="009511A2" w:rsidRDefault="009511A2">
      <w:pPr>
        <w:pStyle w:val="ConsPlusNormal"/>
        <w:jc w:val="center"/>
      </w:pPr>
      <w:r>
        <w:t>в указанной сфере и прогноз ее развития</w:t>
      </w:r>
    </w:p>
    <w:p w:rsidR="009511A2" w:rsidRDefault="009511A2">
      <w:pPr>
        <w:pStyle w:val="ConsPlusNormal"/>
        <w:jc w:val="both"/>
      </w:pPr>
    </w:p>
    <w:p w:rsidR="009511A2" w:rsidRDefault="009511A2">
      <w:pPr>
        <w:pStyle w:val="ConsPlusNormal"/>
        <w:ind w:firstLine="540"/>
        <w:jc w:val="both"/>
      </w:pPr>
      <w:r>
        <w:t xml:space="preserve">Регулирование межбюджетных отношений осуществляется в соответствии с </w:t>
      </w:r>
      <w:hyperlink r:id="rId172" w:history="1">
        <w:r>
          <w:rPr>
            <w:color w:val="0000FF"/>
          </w:rPr>
          <w:t>Законом</w:t>
        </w:r>
      </w:hyperlink>
      <w:r>
        <w:t xml:space="preserve"> Удмуртской Республики от 21 ноября 2006 года N 52-РЗ "О регулировании межбюджетных отношений в Удмуртской Республике". Распределение межбюджетных трансфертов между муниципальными образованиями в Удмуртской Республике производится в соответствии с методиками, утвержденными указанным </w:t>
      </w:r>
      <w:hyperlink r:id="rId173" w:history="1">
        <w:r>
          <w:rPr>
            <w:color w:val="0000FF"/>
          </w:rPr>
          <w:t>Законом</w:t>
        </w:r>
      </w:hyperlink>
      <w:r>
        <w:t>, а также законами Удмуртской Республики о передаче отдельных государственных полномочий, на 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9511A2" w:rsidRDefault="009511A2">
      <w:pPr>
        <w:pStyle w:val="ConsPlusNormal"/>
        <w:ind w:firstLine="540"/>
        <w:jc w:val="both"/>
      </w:pPr>
      <w:r>
        <w:t xml:space="preserve">В целях совершенствования механизма регулирования межбюджетных отношений </w:t>
      </w:r>
      <w:hyperlink r:id="rId174" w:history="1">
        <w:r>
          <w:rPr>
            <w:color w:val="0000FF"/>
          </w:rPr>
          <w:t>Законом</w:t>
        </w:r>
      </w:hyperlink>
      <w:r>
        <w:t xml:space="preserve"> Удмуртской Республики от 7 ноября 2011 года N 62-РЗ "О внесении изменений в Закон Удмуртской Республики "О регулировании межбюджетных отношений в Удмуртской Республике" внесены изменения в методику определения уровня расчетной бюджетной обеспеченности муниципальных районов (городских округов). В частности, были введены дополнительные коэффициенты, отражающие объективные факторы, влияющие на стоимость предоставления муниципальных услуг и учитывающие специфику каждого муниципального района (городского округа).</w:t>
      </w:r>
    </w:p>
    <w:p w:rsidR="009511A2" w:rsidRDefault="009511A2">
      <w:pPr>
        <w:pStyle w:val="ConsPlusNormal"/>
        <w:ind w:firstLine="540"/>
        <w:jc w:val="both"/>
      </w:pPr>
      <w:proofErr w:type="gramStart"/>
      <w:r>
        <w:t>Начиная с 2012 года администрирование субвенций закреплено</w:t>
      </w:r>
      <w:proofErr w:type="gramEnd"/>
      <w:r>
        <w:t xml:space="preserve"> за уполномоченными органами, установленными законами Удмуртской Республики о передаче соответствующих государственных полномочий, как главными распорядителями средств бюджета Удмуртской Республики.</w:t>
      </w:r>
    </w:p>
    <w:p w:rsidR="009511A2" w:rsidRDefault="009511A2">
      <w:pPr>
        <w:pStyle w:val="ConsPlusNormal"/>
        <w:ind w:firstLine="540"/>
        <w:jc w:val="both"/>
      </w:pPr>
      <w:r>
        <w:t xml:space="preserve">С 1 января 2013 года </w:t>
      </w:r>
      <w:hyperlink r:id="rId175" w:history="1">
        <w:r>
          <w:rPr>
            <w:color w:val="0000FF"/>
          </w:rPr>
          <w:t>Законом</w:t>
        </w:r>
      </w:hyperlink>
      <w:r>
        <w:t xml:space="preserve"> Удмуртской Республики от 28 ноября 2012 года N 63-РЗ "О патентной системе налогообложения в Удмуртской Республике" введена патентная система налогообложения в Удмуртской Республике. Доходы по патентной системе в полном объеме поступают в бюджеты городских округов и муниципальных районов Удмуртской Республики. Введение патентной системы налогообложения увеличивает доходную базу муниципальных образований в Удмуртской Республике, укрепит их финансовую самостоятельность и повысит заинтересованность органов местного самоуправления в Удмуртской Республике в стимулировании развития предпринимательской деятельности.</w:t>
      </w:r>
    </w:p>
    <w:p w:rsidR="009511A2" w:rsidRDefault="009511A2">
      <w:pPr>
        <w:pStyle w:val="ConsPlusNormal"/>
        <w:ind w:firstLine="540"/>
        <w:jc w:val="both"/>
      </w:pPr>
      <w:r>
        <w:t xml:space="preserve">На реализацию муниципальных программ повышения эффективности бюджетных расходов в рамках республиканской целевой </w:t>
      </w:r>
      <w:hyperlink r:id="rId176" w:history="1">
        <w:r>
          <w:rPr>
            <w:color w:val="0000FF"/>
          </w:rPr>
          <w:t>программы</w:t>
        </w:r>
      </w:hyperlink>
      <w:r>
        <w:t xml:space="preserve"> "Повышение эффективности расходов бюджета Удмуртской Республики (2011 - 2013 годы)" предоставляются субсидии из бюджета Удмуртской Республики бюджетам муниципальных районов и городских округов Удмуртской Республики.</w:t>
      </w:r>
    </w:p>
    <w:p w:rsidR="009511A2" w:rsidRDefault="009511A2">
      <w:pPr>
        <w:pStyle w:val="ConsPlusNormal"/>
        <w:ind w:firstLine="540"/>
        <w:jc w:val="both"/>
      </w:pPr>
      <w:r>
        <w:t>Для бюджетов муниципальных районов характерной чертой является низкая доля налоговых и неналоговых доходов в общем объеме доходов бюджетов (таблица 10).</w:t>
      </w:r>
    </w:p>
    <w:p w:rsidR="009511A2" w:rsidRDefault="009511A2">
      <w:pPr>
        <w:pStyle w:val="ConsPlusNormal"/>
        <w:jc w:val="both"/>
      </w:pPr>
    </w:p>
    <w:p w:rsidR="009511A2" w:rsidRDefault="009511A2">
      <w:pPr>
        <w:pStyle w:val="ConsPlusNormal"/>
        <w:ind w:firstLine="540"/>
        <w:jc w:val="both"/>
      </w:pPr>
      <w:r>
        <w:t>Таблица 10. Сведения о структуре доходов бюджетов муниципальных образований за 2013 год в Российской Федерации, Приволжском федеральном округе и Удмуртской Республике</w:t>
      </w:r>
      <w:proofErr w:type="gramStart"/>
      <w:r>
        <w:t xml:space="preserve"> (%)</w:t>
      </w:r>
      <w:proofErr w:type="gramEnd"/>
    </w:p>
    <w:p w:rsidR="009511A2" w:rsidRDefault="009511A2">
      <w:pPr>
        <w:sectPr w:rsidR="009511A2">
          <w:pgSz w:w="11905" w:h="16838"/>
          <w:pgMar w:top="1134" w:right="850" w:bottom="1134" w:left="1701" w:header="0" w:footer="0" w:gutter="0"/>
          <w:cols w:space="720"/>
        </w:sectPr>
      </w:pP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871"/>
        <w:gridCol w:w="2154"/>
        <w:gridCol w:w="1871"/>
      </w:tblGrid>
      <w:tr w:rsidR="009511A2">
        <w:tc>
          <w:tcPr>
            <w:tcW w:w="3685" w:type="dxa"/>
          </w:tcPr>
          <w:p w:rsidR="009511A2" w:rsidRDefault="009511A2">
            <w:pPr>
              <w:pStyle w:val="ConsPlusNormal"/>
              <w:jc w:val="center"/>
            </w:pPr>
            <w:r>
              <w:t>Наименование показателя</w:t>
            </w:r>
          </w:p>
        </w:tc>
        <w:tc>
          <w:tcPr>
            <w:tcW w:w="1871" w:type="dxa"/>
          </w:tcPr>
          <w:p w:rsidR="009511A2" w:rsidRDefault="009511A2">
            <w:pPr>
              <w:pStyle w:val="ConsPlusNormal"/>
              <w:jc w:val="center"/>
            </w:pPr>
            <w:r>
              <w:t>Российская Федерация</w:t>
            </w:r>
          </w:p>
        </w:tc>
        <w:tc>
          <w:tcPr>
            <w:tcW w:w="2154" w:type="dxa"/>
          </w:tcPr>
          <w:p w:rsidR="009511A2" w:rsidRDefault="009511A2">
            <w:pPr>
              <w:pStyle w:val="ConsPlusNormal"/>
              <w:jc w:val="center"/>
            </w:pPr>
            <w:r>
              <w:t>Приволжский федеральный округ</w:t>
            </w:r>
          </w:p>
        </w:tc>
        <w:tc>
          <w:tcPr>
            <w:tcW w:w="1871" w:type="dxa"/>
          </w:tcPr>
          <w:p w:rsidR="009511A2" w:rsidRDefault="009511A2">
            <w:pPr>
              <w:pStyle w:val="ConsPlusNormal"/>
              <w:jc w:val="center"/>
            </w:pPr>
            <w:r>
              <w:t>Удмуртская Республика</w:t>
            </w:r>
          </w:p>
        </w:tc>
      </w:tr>
      <w:tr w:rsidR="009511A2">
        <w:tc>
          <w:tcPr>
            <w:tcW w:w="3685" w:type="dxa"/>
          </w:tcPr>
          <w:p w:rsidR="009511A2" w:rsidRDefault="009511A2">
            <w:pPr>
              <w:pStyle w:val="ConsPlusNormal"/>
            </w:pPr>
            <w:r>
              <w:t>Городские округа</w:t>
            </w:r>
          </w:p>
        </w:tc>
        <w:tc>
          <w:tcPr>
            <w:tcW w:w="1871" w:type="dxa"/>
          </w:tcPr>
          <w:p w:rsidR="009511A2" w:rsidRDefault="009511A2">
            <w:pPr>
              <w:pStyle w:val="ConsPlusNormal"/>
            </w:pPr>
          </w:p>
        </w:tc>
        <w:tc>
          <w:tcPr>
            <w:tcW w:w="2154" w:type="dxa"/>
          </w:tcPr>
          <w:p w:rsidR="009511A2" w:rsidRDefault="009511A2">
            <w:pPr>
              <w:pStyle w:val="ConsPlusNormal"/>
            </w:pPr>
          </w:p>
        </w:tc>
        <w:tc>
          <w:tcPr>
            <w:tcW w:w="1871" w:type="dxa"/>
          </w:tcPr>
          <w:p w:rsidR="009511A2" w:rsidRDefault="009511A2">
            <w:pPr>
              <w:pStyle w:val="ConsPlusNormal"/>
            </w:pPr>
          </w:p>
        </w:tc>
      </w:tr>
      <w:tr w:rsidR="009511A2">
        <w:tc>
          <w:tcPr>
            <w:tcW w:w="3685" w:type="dxa"/>
          </w:tcPr>
          <w:p w:rsidR="009511A2" w:rsidRDefault="009511A2">
            <w:pPr>
              <w:pStyle w:val="ConsPlusNormal"/>
            </w:pPr>
            <w:r>
              <w:t>Налоговые и неналоговые доходы</w:t>
            </w:r>
          </w:p>
        </w:tc>
        <w:tc>
          <w:tcPr>
            <w:tcW w:w="1871" w:type="dxa"/>
          </w:tcPr>
          <w:p w:rsidR="009511A2" w:rsidRDefault="009511A2">
            <w:pPr>
              <w:pStyle w:val="ConsPlusNormal"/>
              <w:jc w:val="center"/>
            </w:pPr>
            <w:r>
              <w:t>48,8</w:t>
            </w:r>
          </w:p>
        </w:tc>
        <w:tc>
          <w:tcPr>
            <w:tcW w:w="2154" w:type="dxa"/>
          </w:tcPr>
          <w:p w:rsidR="009511A2" w:rsidRDefault="009511A2">
            <w:pPr>
              <w:pStyle w:val="ConsPlusNormal"/>
              <w:jc w:val="center"/>
            </w:pPr>
            <w:r>
              <w:t>55,1</w:t>
            </w:r>
          </w:p>
        </w:tc>
        <w:tc>
          <w:tcPr>
            <w:tcW w:w="1871" w:type="dxa"/>
          </w:tcPr>
          <w:p w:rsidR="009511A2" w:rsidRDefault="009511A2">
            <w:pPr>
              <w:pStyle w:val="ConsPlusNormal"/>
              <w:jc w:val="center"/>
            </w:pPr>
            <w:r>
              <w:t>48,3</w:t>
            </w:r>
          </w:p>
        </w:tc>
      </w:tr>
      <w:tr w:rsidR="009511A2">
        <w:tc>
          <w:tcPr>
            <w:tcW w:w="3685" w:type="dxa"/>
          </w:tcPr>
          <w:p w:rsidR="009511A2" w:rsidRDefault="009511A2">
            <w:pPr>
              <w:pStyle w:val="ConsPlusNormal"/>
            </w:pPr>
            <w:r>
              <w:t>Безвозмездные поступления</w:t>
            </w:r>
          </w:p>
        </w:tc>
        <w:tc>
          <w:tcPr>
            <w:tcW w:w="1871" w:type="dxa"/>
          </w:tcPr>
          <w:p w:rsidR="009511A2" w:rsidRDefault="009511A2">
            <w:pPr>
              <w:pStyle w:val="ConsPlusNormal"/>
              <w:jc w:val="center"/>
            </w:pPr>
            <w:r>
              <w:t>51,2</w:t>
            </w:r>
          </w:p>
        </w:tc>
        <w:tc>
          <w:tcPr>
            <w:tcW w:w="2154" w:type="dxa"/>
          </w:tcPr>
          <w:p w:rsidR="009511A2" w:rsidRDefault="009511A2">
            <w:pPr>
              <w:pStyle w:val="ConsPlusNormal"/>
              <w:jc w:val="center"/>
            </w:pPr>
            <w:r>
              <w:t>44,9</w:t>
            </w:r>
          </w:p>
        </w:tc>
        <w:tc>
          <w:tcPr>
            <w:tcW w:w="1871" w:type="dxa"/>
          </w:tcPr>
          <w:p w:rsidR="009511A2" w:rsidRDefault="009511A2">
            <w:pPr>
              <w:pStyle w:val="ConsPlusNormal"/>
              <w:jc w:val="center"/>
            </w:pPr>
            <w:r>
              <w:t>51,7</w:t>
            </w:r>
          </w:p>
        </w:tc>
      </w:tr>
      <w:tr w:rsidR="009511A2">
        <w:tc>
          <w:tcPr>
            <w:tcW w:w="3685" w:type="dxa"/>
          </w:tcPr>
          <w:p w:rsidR="009511A2" w:rsidRDefault="009511A2">
            <w:pPr>
              <w:pStyle w:val="ConsPlusNormal"/>
            </w:pPr>
            <w:r>
              <w:t>Муниципальные районы</w:t>
            </w:r>
          </w:p>
        </w:tc>
        <w:tc>
          <w:tcPr>
            <w:tcW w:w="1871" w:type="dxa"/>
          </w:tcPr>
          <w:p w:rsidR="009511A2" w:rsidRDefault="009511A2">
            <w:pPr>
              <w:pStyle w:val="ConsPlusNormal"/>
            </w:pPr>
          </w:p>
        </w:tc>
        <w:tc>
          <w:tcPr>
            <w:tcW w:w="2154" w:type="dxa"/>
          </w:tcPr>
          <w:p w:rsidR="009511A2" w:rsidRDefault="009511A2">
            <w:pPr>
              <w:pStyle w:val="ConsPlusNormal"/>
            </w:pPr>
          </w:p>
        </w:tc>
        <w:tc>
          <w:tcPr>
            <w:tcW w:w="1871" w:type="dxa"/>
          </w:tcPr>
          <w:p w:rsidR="009511A2" w:rsidRDefault="009511A2">
            <w:pPr>
              <w:pStyle w:val="ConsPlusNormal"/>
            </w:pPr>
          </w:p>
        </w:tc>
      </w:tr>
      <w:tr w:rsidR="009511A2">
        <w:tc>
          <w:tcPr>
            <w:tcW w:w="3685" w:type="dxa"/>
          </w:tcPr>
          <w:p w:rsidR="009511A2" w:rsidRDefault="009511A2">
            <w:pPr>
              <w:pStyle w:val="ConsPlusNormal"/>
            </w:pPr>
            <w:r>
              <w:t>Налоговые и неналоговые доходы</w:t>
            </w:r>
          </w:p>
        </w:tc>
        <w:tc>
          <w:tcPr>
            <w:tcW w:w="1871" w:type="dxa"/>
          </w:tcPr>
          <w:p w:rsidR="009511A2" w:rsidRDefault="009511A2">
            <w:pPr>
              <w:pStyle w:val="ConsPlusNormal"/>
              <w:jc w:val="center"/>
            </w:pPr>
            <w:r>
              <w:t>25,9</w:t>
            </w:r>
          </w:p>
        </w:tc>
        <w:tc>
          <w:tcPr>
            <w:tcW w:w="2154" w:type="dxa"/>
          </w:tcPr>
          <w:p w:rsidR="009511A2" w:rsidRDefault="009511A2">
            <w:pPr>
              <w:pStyle w:val="ConsPlusNormal"/>
              <w:jc w:val="center"/>
            </w:pPr>
            <w:r>
              <w:t>23,9</w:t>
            </w:r>
          </w:p>
        </w:tc>
        <w:tc>
          <w:tcPr>
            <w:tcW w:w="1871" w:type="dxa"/>
          </w:tcPr>
          <w:p w:rsidR="009511A2" w:rsidRDefault="009511A2">
            <w:pPr>
              <w:pStyle w:val="ConsPlusNormal"/>
              <w:jc w:val="center"/>
            </w:pPr>
            <w:r>
              <w:t>9,8</w:t>
            </w:r>
          </w:p>
        </w:tc>
      </w:tr>
      <w:tr w:rsidR="009511A2">
        <w:tc>
          <w:tcPr>
            <w:tcW w:w="3685" w:type="dxa"/>
          </w:tcPr>
          <w:p w:rsidR="009511A2" w:rsidRDefault="009511A2">
            <w:pPr>
              <w:pStyle w:val="ConsPlusNormal"/>
            </w:pPr>
            <w:r>
              <w:t>Безвозмездные поступления</w:t>
            </w:r>
          </w:p>
        </w:tc>
        <w:tc>
          <w:tcPr>
            <w:tcW w:w="1871" w:type="dxa"/>
          </w:tcPr>
          <w:p w:rsidR="009511A2" w:rsidRDefault="009511A2">
            <w:pPr>
              <w:pStyle w:val="ConsPlusNormal"/>
              <w:jc w:val="center"/>
            </w:pPr>
            <w:r>
              <w:t>74,1</w:t>
            </w:r>
          </w:p>
        </w:tc>
        <w:tc>
          <w:tcPr>
            <w:tcW w:w="2154" w:type="dxa"/>
          </w:tcPr>
          <w:p w:rsidR="009511A2" w:rsidRDefault="009511A2">
            <w:pPr>
              <w:pStyle w:val="ConsPlusNormal"/>
              <w:jc w:val="center"/>
            </w:pPr>
            <w:r>
              <w:t>76,1</w:t>
            </w:r>
          </w:p>
        </w:tc>
        <w:tc>
          <w:tcPr>
            <w:tcW w:w="1871" w:type="dxa"/>
          </w:tcPr>
          <w:p w:rsidR="009511A2" w:rsidRDefault="009511A2">
            <w:pPr>
              <w:pStyle w:val="ConsPlusNormal"/>
              <w:jc w:val="center"/>
            </w:pPr>
            <w:r>
              <w:t>90,2</w:t>
            </w:r>
          </w:p>
        </w:tc>
      </w:tr>
      <w:tr w:rsidR="009511A2">
        <w:tc>
          <w:tcPr>
            <w:tcW w:w="3685" w:type="dxa"/>
          </w:tcPr>
          <w:p w:rsidR="009511A2" w:rsidRDefault="009511A2">
            <w:pPr>
              <w:pStyle w:val="ConsPlusNormal"/>
            </w:pPr>
            <w:r>
              <w:t>Поселения</w:t>
            </w:r>
          </w:p>
        </w:tc>
        <w:tc>
          <w:tcPr>
            <w:tcW w:w="1871" w:type="dxa"/>
          </w:tcPr>
          <w:p w:rsidR="009511A2" w:rsidRDefault="009511A2">
            <w:pPr>
              <w:pStyle w:val="ConsPlusNormal"/>
            </w:pPr>
          </w:p>
        </w:tc>
        <w:tc>
          <w:tcPr>
            <w:tcW w:w="2154" w:type="dxa"/>
          </w:tcPr>
          <w:p w:rsidR="009511A2" w:rsidRDefault="009511A2">
            <w:pPr>
              <w:pStyle w:val="ConsPlusNormal"/>
            </w:pPr>
          </w:p>
        </w:tc>
        <w:tc>
          <w:tcPr>
            <w:tcW w:w="1871" w:type="dxa"/>
          </w:tcPr>
          <w:p w:rsidR="009511A2" w:rsidRDefault="009511A2">
            <w:pPr>
              <w:pStyle w:val="ConsPlusNormal"/>
            </w:pPr>
          </w:p>
        </w:tc>
      </w:tr>
      <w:tr w:rsidR="009511A2">
        <w:tc>
          <w:tcPr>
            <w:tcW w:w="3685" w:type="dxa"/>
          </w:tcPr>
          <w:p w:rsidR="009511A2" w:rsidRDefault="009511A2">
            <w:pPr>
              <w:pStyle w:val="ConsPlusNormal"/>
            </w:pPr>
            <w:r>
              <w:t>Налоговые и неналоговые доходы</w:t>
            </w:r>
          </w:p>
        </w:tc>
        <w:tc>
          <w:tcPr>
            <w:tcW w:w="1871" w:type="dxa"/>
          </w:tcPr>
          <w:p w:rsidR="009511A2" w:rsidRDefault="009511A2">
            <w:pPr>
              <w:pStyle w:val="ConsPlusNormal"/>
              <w:jc w:val="center"/>
            </w:pPr>
            <w:r>
              <w:t>44,2</w:t>
            </w:r>
          </w:p>
        </w:tc>
        <w:tc>
          <w:tcPr>
            <w:tcW w:w="2154" w:type="dxa"/>
          </w:tcPr>
          <w:p w:rsidR="009511A2" w:rsidRDefault="009511A2">
            <w:pPr>
              <w:pStyle w:val="ConsPlusNormal"/>
              <w:jc w:val="center"/>
            </w:pPr>
            <w:r>
              <w:t>45,4</w:t>
            </w:r>
          </w:p>
        </w:tc>
        <w:tc>
          <w:tcPr>
            <w:tcW w:w="1871" w:type="dxa"/>
          </w:tcPr>
          <w:p w:rsidR="009511A2" w:rsidRDefault="009511A2">
            <w:pPr>
              <w:pStyle w:val="ConsPlusNormal"/>
              <w:jc w:val="center"/>
            </w:pPr>
            <w:r>
              <w:t>46,6</w:t>
            </w:r>
          </w:p>
        </w:tc>
      </w:tr>
      <w:tr w:rsidR="009511A2">
        <w:tc>
          <w:tcPr>
            <w:tcW w:w="3685" w:type="dxa"/>
          </w:tcPr>
          <w:p w:rsidR="009511A2" w:rsidRDefault="009511A2">
            <w:pPr>
              <w:pStyle w:val="ConsPlusNormal"/>
            </w:pPr>
            <w:r>
              <w:t>Безвозмездные поступления</w:t>
            </w:r>
          </w:p>
        </w:tc>
        <w:tc>
          <w:tcPr>
            <w:tcW w:w="1871" w:type="dxa"/>
          </w:tcPr>
          <w:p w:rsidR="009511A2" w:rsidRDefault="009511A2">
            <w:pPr>
              <w:pStyle w:val="ConsPlusNormal"/>
              <w:jc w:val="center"/>
            </w:pPr>
            <w:r>
              <w:t>55,8</w:t>
            </w:r>
          </w:p>
        </w:tc>
        <w:tc>
          <w:tcPr>
            <w:tcW w:w="2154" w:type="dxa"/>
          </w:tcPr>
          <w:p w:rsidR="009511A2" w:rsidRDefault="009511A2">
            <w:pPr>
              <w:pStyle w:val="ConsPlusNormal"/>
              <w:jc w:val="center"/>
            </w:pPr>
            <w:r>
              <w:t>54,6</w:t>
            </w:r>
          </w:p>
        </w:tc>
        <w:tc>
          <w:tcPr>
            <w:tcW w:w="1871" w:type="dxa"/>
          </w:tcPr>
          <w:p w:rsidR="009511A2" w:rsidRDefault="009511A2">
            <w:pPr>
              <w:pStyle w:val="ConsPlusNormal"/>
              <w:jc w:val="center"/>
            </w:pPr>
            <w:r>
              <w:t>53,4</w:t>
            </w:r>
          </w:p>
        </w:tc>
      </w:tr>
    </w:tbl>
    <w:p w:rsidR="009511A2" w:rsidRDefault="009511A2">
      <w:pPr>
        <w:pStyle w:val="ConsPlusNormal"/>
        <w:jc w:val="both"/>
      </w:pPr>
    </w:p>
    <w:p w:rsidR="009511A2" w:rsidRDefault="009511A2">
      <w:pPr>
        <w:pStyle w:val="ConsPlusNormal"/>
        <w:ind w:firstLine="540"/>
        <w:jc w:val="both"/>
      </w:pPr>
      <w:r>
        <w:t xml:space="preserve">В структуре доходов бюджетов муниципальных образований в Удмуртской Республике по данным за 2013 год 30,9 процента составили налоговые и неналоговые доходы, 69,1 процента - безвозмездные поступления от других уровней бюджетной системы Российской Федерации. Сведения о поступлении налоговых и неналоговых доходов бюджетов муниципальных образований в Удмуртской Республике за 2008 - 2013 годы представлены в </w:t>
      </w:r>
      <w:hyperlink w:anchor="P1498" w:history="1">
        <w:r>
          <w:rPr>
            <w:color w:val="0000FF"/>
          </w:rPr>
          <w:t>таблице 11</w:t>
        </w:r>
      </w:hyperlink>
      <w:r>
        <w:t>.</w:t>
      </w:r>
    </w:p>
    <w:p w:rsidR="009511A2" w:rsidRDefault="009511A2">
      <w:pPr>
        <w:pStyle w:val="ConsPlusNormal"/>
        <w:ind w:firstLine="540"/>
        <w:jc w:val="both"/>
      </w:pPr>
      <w:r>
        <w:t>После кризиса 2009 года наблюдается тенденция ежегодного роста налоговых и неналоговых доходов местных бюджетов в Удмуртской Республике. За период с 2009 года по 2013 год налоговые и неналоговые доходы бюджетов муниципальных образований в Удмуртской Республике выросли на 50,4 процента.</w:t>
      </w:r>
    </w:p>
    <w:p w:rsidR="009511A2" w:rsidRDefault="009511A2">
      <w:pPr>
        <w:pStyle w:val="ConsPlusNormal"/>
        <w:ind w:firstLine="540"/>
        <w:jc w:val="both"/>
      </w:pPr>
      <w:r>
        <w:t>Наибольший удельный вес в структуре налоговых доходов бюджетов муниципальных образований в Удмуртской Республике занимает налог на доходы физических лиц. Причем его доля ежегодно увеличивается: если в 2008 году она составляла 57,7 процента в общем объеме налоговых и неналоговых доходов местных бюджетов, то в 2013 году уже 64,5 процента.</w:t>
      </w:r>
    </w:p>
    <w:p w:rsidR="009511A2" w:rsidRDefault="009511A2">
      <w:pPr>
        <w:pStyle w:val="ConsPlusNormal"/>
        <w:jc w:val="both"/>
      </w:pPr>
    </w:p>
    <w:p w:rsidR="009511A2" w:rsidRDefault="009511A2">
      <w:pPr>
        <w:pStyle w:val="ConsPlusNormal"/>
        <w:ind w:firstLine="540"/>
        <w:jc w:val="both"/>
      </w:pPr>
      <w:bookmarkStart w:id="6" w:name="P1498"/>
      <w:bookmarkEnd w:id="6"/>
      <w:r>
        <w:t>Таблица 11. Сведения о поступлении налоговых и неналоговых доходов бюджетов муниципальных образований в Удмуртской Республике за 2008 - 2013 годы</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868"/>
        <w:gridCol w:w="868"/>
        <w:gridCol w:w="868"/>
        <w:gridCol w:w="868"/>
        <w:gridCol w:w="868"/>
        <w:gridCol w:w="964"/>
      </w:tblGrid>
      <w:tr w:rsidR="009511A2">
        <w:tc>
          <w:tcPr>
            <w:tcW w:w="4309" w:type="dxa"/>
          </w:tcPr>
          <w:p w:rsidR="009511A2" w:rsidRDefault="009511A2">
            <w:pPr>
              <w:pStyle w:val="ConsPlusNormal"/>
              <w:jc w:val="center"/>
            </w:pPr>
            <w:r>
              <w:t>Наименование показателя</w:t>
            </w:r>
          </w:p>
        </w:tc>
        <w:tc>
          <w:tcPr>
            <w:tcW w:w="868" w:type="dxa"/>
          </w:tcPr>
          <w:p w:rsidR="009511A2" w:rsidRDefault="009511A2">
            <w:pPr>
              <w:pStyle w:val="ConsPlusNormal"/>
              <w:jc w:val="center"/>
            </w:pPr>
            <w:r>
              <w:t>2008 год</w:t>
            </w:r>
          </w:p>
        </w:tc>
        <w:tc>
          <w:tcPr>
            <w:tcW w:w="868" w:type="dxa"/>
          </w:tcPr>
          <w:p w:rsidR="009511A2" w:rsidRDefault="009511A2">
            <w:pPr>
              <w:pStyle w:val="ConsPlusNormal"/>
              <w:jc w:val="center"/>
            </w:pPr>
            <w:r>
              <w:t>2009 год</w:t>
            </w:r>
          </w:p>
        </w:tc>
        <w:tc>
          <w:tcPr>
            <w:tcW w:w="868" w:type="dxa"/>
          </w:tcPr>
          <w:p w:rsidR="009511A2" w:rsidRDefault="009511A2">
            <w:pPr>
              <w:pStyle w:val="ConsPlusNormal"/>
              <w:jc w:val="center"/>
            </w:pPr>
            <w:r>
              <w:t>2010 год</w:t>
            </w:r>
          </w:p>
        </w:tc>
        <w:tc>
          <w:tcPr>
            <w:tcW w:w="868" w:type="dxa"/>
          </w:tcPr>
          <w:p w:rsidR="009511A2" w:rsidRDefault="009511A2">
            <w:pPr>
              <w:pStyle w:val="ConsPlusNormal"/>
              <w:jc w:val="center"/>
            </w:pPr>
            <w:r>
              <w:t>2011 год</w:t>
            </w:r>
          </w:p>
        </w:tc>
        <w:tc>
          <w:tcPr>
            <w:tcW w:w="868" w:type="dxa"/>
          </w:tcPr>
          <w:p w:rsidR="009511A2" w:rsidRDefault="009511A2">
            <w:pPr>
              <w:pStyle w:val="ConsPlusNormal"/>
              <w:jc w:val="center"/>
            </w:pPr>
            <w:r>
              <w:t>2012 год</w:t>
            </w:r>
          </w:p>
        </w:tc>
        <w:tc>
          <w:tcPr>
            <w:tcW w:w="964" w:type="dxa"/>
          </w:tcPr>
          <w:p w:rsidR="009511A2" w:rsidRDefault="009511A2">
            <w:pPr>
              <w:pStyle w:val="ConsPlusNormal"/>
              <w:jc w:val="center"/>
            </w:pPr>
            <w:r>
              <w:t>2013 год</w:t>
            </w:r>
          </w:p>
        </w:tc>
      </w:tr>
      <w:tr w:rsidR="009511A2">
        <w:tc>
          <w:tcPr>
            <w:tcW w:w="4309" w:type="dxa"/>
          </w:tcPr>
          <w:p w:rsidR="009511A2" w:rsidRDefault="009511A2">
            <w:pPr>
              <w:pStyle w:val="ConsPlusNormal"/>
            </w:pPr>
            <w:r>
              <w:t>Налоговые и неналоговые доходы, млн. руб.</w:t>
            </w:r>
          </w:p>
        </w:tc>
        <w:tc>
          <w:tcPr>
            <w:tcW w:w="868" w:type="dxa"/>
          </w:tcPr>
          <w:p w:rsidR="009511A2" w:rsidRDefault="009511A2">
            <w:pPr>
              <w:pStyle w:val="ConsPlusNormal"/>
              <w:jc w:val="center"/>
            </w:pPr>
            <w:r>
              <w:t>8429,0</w:t>
            </w:r>
          </w:p>
        </w:tc>
        <w:tc>
          <w:tcPr>
            <w:tcW w:w="868" w:type="dxa"/>
          </w:tcPr>
          <w:p w:rsidR="009511A2" w:rsidRDefault="009511A2">
            <w:pPr>
              <w:pStyle w:val="ConsPlusNormal"/>
              <w:jc w:val="center"/>
            </w:pPr>
            <w:r>
              <w:t>7282,4</w:t>
            </w:r>
          </w:p>
        </w:tc>
        <w:tc>
          <w:tcPr>
            <w:tcW w:w="868" w:type="dxa"/>
          </w:tcPr>
          <w:p w:rsidR="009511A2" w:rsidRDefault="009511A2">
            <w:pPr>
              <w:pStyle w:val="ConsPlusNormal"/>
              <w:jc w:val="center"/>
            </w:pPr>
            <w:r>
              <w:t>7646,2</w:t>
            </w:r>
          </w:p>
        </w:tc>
        <w:tc>
          <w:tcPr>
            <w:tcW w:w="868" w:type="dxa"/>
          </w:tcPr>
          <w:p w:rsidR="009511A2" w:rsidRDefault="009511A2">
            <w:pPr>
              <w:pStyle w:val="ConsPlusNormal"/>
              <w:jc w:val="center"/>
            </w:pPr>
            <w:r>
              <w:t>8672,9</w:t>
            </w:r>
          </w:p>
        </w:tc>
        <w:tc>
          <w:tcPr>
            <w:tcW w:w="868" w:type="dxa"/>
          </w:tcPr>
          <w:p w:rsidR="009511A2" w:rsidRDefault="009511A2">
            <w:pPr>
              <w:pStyle w:val="ConsPlusNormal"/>
              <w:jc w:val="center"/>
            </w:pPr>
            <w:r>
              <w:t>9309,9</w:t>
            </w:r>
          </w:p>
        </w:tc>
        <w:tc>
          <w:tcPr>
            <w:tcW w:w="964" w:type="dxa"/>
          </w:tcPr>
          <w:p w:rsidR="009511A2" w:rsidRDefault="009511A2">
            <w:pPr>
              <w:pStyle w:val="ConsPlusNormal"/>
              <w:jc w:val="center"/>
            </w:pPr>
            <w:r>
              <w:t>10956,0</w:t>
            </w:r>
          </w:p>
        </w:tc>
      </w:tr>
      <w:tr w:rsidR="009511A2">
        <w:tc>
          <w:tcPr>
            <w:tcW w:w="4309" w:type="dxa"/>
          </w:tcPr>
          <w:p w:rsidR="009511A2" w:rsidRDefault="009511A2">
            <w:pPr>
              <w:pStyle w:val="ConsPlusNormal"/>
            </w:pPr>
            <w:r>
              <w:t>в том числе налог на доходы физических лиц</w:t>
            </w:r>
          </w:p>
        </w:tc>
        <w:tc>
          <w:tcPr>
            <w:tcW w:w="868" w:type="dxa"/>
          </w:tcPr>
          <w:p w:rsidR="009511A2" w:rsidRDefault="009511A2">
            <w:pPr>
              <w:pStyle w:val="ConsPlusNormal"/>
              <w:jc w:val="center"/>
            </w:pPr>
            <w:r>
              <w:t>4866,9</w:t>
            </w:r>
          </w:p>
        </w:tc>
        <w:tc>
          <w:tcPr>
            <w:tcW w:w="868" w:type="dxa"/>
          </w:tcPr>
          <w:p w:rsidR="009511A2" w:rsidRDefault="009511A2">
            <w:pPr>
              <w:pStyle w:val="ConsPlusNormal"/>
              <w:jc w:val="center"/>
            </w:pPr>
            <w:r>
              <w:t>4574,1</w:t>
            </w:r>
          </w:p>
        </w:tc>
        <w:tc>
          <w:tcPr>
            <w:tcW w:w="868" w:type="dxa"/>
          </w:tcPr>
          <w:p w:rsidR="009511A2" w:rsidRDefault="009511A2">
            <w:pPr>
              <w:pStyle w:val="ConsPlusNormal"/>
              <w:jc w:val="center"/>
            </w:pPr>
            <w:r>
              <w:t>4932,6</w:t>
            </w:r>
          </w:p>
        </w:tc>
        <w:tc>
          <w:tcPr>
            <w:tcW w:w="868" w:type="dxa"/>
          </w:tcPr>
          <w:p w:rsidR="009511A2" w:rsidRDefault="009511A2">
            <w:pPr>
              <w:pStyle w:val="ConsPlusNormal"/>
              <w:jc w:val="center"/>
            </w:pPr>
            <w:r>
              <w:t>5353,0</w:t>
            </w:r>
          </w:p>
        </w:tc>
        <w:tc>
          <w:tcPr>
            <w:tcW w:w="868" w:type="dxa"/>
          </w:tcPr>
          <w:p w:rsidR="009511A2" w:rsidRDefault="009511A2">
            <w:pPr>
              <w:pStyle w:val="ConsPlusNormal"/>
              <w:jc w:val="center"/>
            </w:pPr>
            <w:r>
              <w:t>6129,5</w:t>
            </w:r>
          </w:p>
        </w:tc>
        <w:tc>
          <w:tcPr>
            <w:tcW w:w="964" w:type="dxa"/>
          </w:tcPr>
          <w:p w:rsidR="009511A2" w:rsidRDefault="009511A2">
            <w:pPr>
              <w:pStyle w:val="ConsPlusNormal"/>
              <w:jc w:val="center"/>
            </w:pPr>
            <w:r>
              <w:t>7070,5</w:t>
            </w:r>
          </w:p>
        </w:tc>
      </w:tr>
      <w:tr w:rsidR="009511A2">
        <w:tc>
          <w:tcPr>
            <w:tcW w:w="4309" w:type="dxa"/>
          </w:tcPr>
          <w:p w:rsidR="009511A2" w:rsidRDefault="009511A2">
            <w:pPr>
              <w:pStyle w:val="ConsPlusNormal"/>
            </w:pPr>
            <w:r>
              <w:t>Темп роста налоговых и неналоговых доходов к аналогичному периоду прошлого года, %</w:t>
            </w:r>
          </w:p>
        </w:tc>
        <w:tc>
          <w:tcPr>
            <w:tcW w:w="868" w:type="dxa"/>
          </w:tcPr>
          <w:p w:rsidR="009511A2" w:rsidRDefault="009511A2">
            <w:pPr>
              <w:pStyle w:val="ConsPlusNormal"/>
              <w:jc w:val="center"/>
            </w:pPr>
            <w:r>
              <w:t>126,3</w:t>
            </w:r>
          </w:p>
        </w:tc>
        <w:tc>
          <w:tcPr>
            <w:tcW w:w="868" w:type="dxa"/>
          </w:tcPr>
          <w:p w:rsidR="009511A2" w:rsidRDefault="009511A2">
            <w:pPr>
              <w:pStyle w:val="ConsPlusNormal"/>
              <w:jc w:val="center"/>
            </w:pPr>
            <w:r>
              <w:t>86,4</w:t>
            </w:r>
          </w:p>
        </w:tc>
        <w:tc>
          <w:tcPr>
            <w:tcW w:w="868" w:type="dxa"/>
          </w:tcPr>
          <w:p w:rsidR="009511A2" w:rsidRDefault="009511A2">
            <w:pPr>
              <w:pStyle w:val="ConsPlusNormal"/>
              <w:jc w:val="center"/>
            </w:pPr>
            <w:r>
              <w:t>105,0</w:t>
            </w:r>
          </w:p>
        </w:tc>
        <w:tc>
          <w:tcPr>
            <w:tcW w:w="868" w:type="dxa"/>
          </w:tcPr>
          <w:p w:rsidR="009511A2" w:rsidRDefault="009511A2">
            <w:pPr>
              <w:pStyle w:val="ConsPlusNormal"/>
              <w:jc w:val="center"/>
            </w:pPr>
            <w:r>
              <w:t>113,4</w:t>
            </w:r>
          </w:p>
        </w:tc>
        <w:tc>
          <w:tcPr>
            <w:tcW w:w="868" w:type="dxa"/>
          </w:tcPr>
          <w:p w:rsidR="009511A2" w:rsidRDefault="009511A2">
            <w:pPr>
              <w:pStyle w:val="ConsPlusNormal"/>
              <w:jc w:val="center"/>
            </w:pPr>
            <w:r>
              <w:t>107,3</w:t>
            </w:r>
          </w:p>
        </w:tc>
        <w:tc>
          <w:tcPr>
            <w:tcW w:w="964" w:type="dxa"/>
          </w:tcPr>
          <w:p w:rsidR="009511A2" w:rsidRDefault="009511A2">
            <w:pPr>
              <w:pStyle w:val="ConsPlusNormal"/>
              <w:jc w:val="center"/>
            </w:pPr>
            <w:r>
              <w:t>117,7</w:t>
            </w:r>
          </w:p>
        </w:tc>
      </w:tr>
    </w:tbl>
    <w:p w:rsidR="009511A2" w:rsidRDefault="009511A2">
      <w:pPr>
        <w:pStyle w:val="ConsPlusNormal"/>
        <w:jc w:val="both"/>
      </w:pPr>
    </w:p>
    <w:p w:rsidR="009511A2" w:rsidRDefault="009511A2">
      <w:pPr>
        <w:pStyle w:val="ConsPlusNormal"/>
        <w:ind w:firstLine="540"/>
        <w:jc w:val="both"/>
      </w:pPr>
      <w:r>
        <w:t xml:space="preserve">Следует обратить внимание на значительный потенциал для увеличения доходов местных бюджетов за счет земельного налога. </w:t>
      </w:r>
      <w:proofErr w:type="gramStart"/>
      <w:r>
        <w:t>Удельный вес земельного налога в налоговых и неналоговых доходах консолидированного бюджета Удмуртской Республики составляет 2,1%, в среднем по Российской Федерации аналогичный показатель составляет 2,4%, в Приволжском федеральном округе - 3,0%. В расчете на душу населения в 2013 году земельный налог в среднем по Российской Федерации составил 1090 рублей, в Приволжском федеральном округе - 986 рублей, в Удмуртской Республике - 649 рублей.</w:t>
      </w:r>
      <w:proofErr w:type="gramEnd"/>
      <w:r>
        <w:t xml:space="preserve"> Особую актуальность вопрос использования налогового потенциала по земельному налогу приобретает в связи с планируемым введением на территории Российской Федерации налога на недвижимость.</w:t>
      </w:r>
    </w:p>
    <w:p w:rsidR="009511A2" w:rsidRDefault="009511A2">
      <w:pPr>
        <w:pStyle w:val="ConsPlusNormal"/>
        <w:ind w:firstLine="540"/>
        <w:jc w:val="both"/>
      </w:pPr>
      <w:r>
        <w:t>В структуре безвозмездных поступлений в местные бюджеты Удмуртской Республики по данным за 2013 год 46,3% составляют субвенции, 21,3% - дотации, 31,4% - субсидии, 1% - иные межбюджетные трансферты.</w:t>
      </w:r>
    </w:p>
    <w:p w:rsidR="009511A2" w:rsidRDefault="009511A2">
      <w:pPr>
        <w:pStyle w:val="ConsPlusNormal"/>
        <w:ind w:firstLine="540"/>
        <w:jc w:val="both"/>
      </w:pPr>
      <w:r>
        <w:t xml:space="preserve">В составе межбюджетных трансфертов бюджетам муниципальных образований в Удмуртской Республике предусматриваются дотации на выравнивание уровня бюджетной обеспеченности, дотации на обеспечение мер по сбалансированности бюджетов, дотации для стимулирования развития муниципальных образований, субвенции на финансовое обеспечение переданных отдельных государственных полномочий, субсидии на </w:t>
      </w:r>
      <w:proofErr w:type="spellStart"/>
      <w:r>
        <w:t>софинансирование</w:t>
      </w:r>
      <w:proofErr w:type="spellEnd"/>
      <w:r>
        <w:t xml:space="preserve"> расходных обязательств муниципальных образований. Сведения об объеме и составе межбюджетных трансфертов бюджетам муниципальных образований в Удмуртской Республике представлены в </w:t>
      </w:r>
      <w:hyperlink w:anchor="P1534" w:history="1">
        <w:r>
          <w:rPr>
            <w:color w:val="0000FF"/>
          </w:rPr>
          <w:t>таблице 12</w:t>
        </w:r>
      </w:hyperlink>
      <w:r>
        <w:t>.</w:t>
      </w:r>
    </w:p>
    <w:p w:rsidR="009511A2" w:rsidRDefault="009511A2">
      <w:pPr>
        <w:pStyle w:val="ConsPlusNormal"/>
        <w:ind w:firstLine="540"/>
        <w:jc w:val="both"/>
      </w:pPr>
      <w:r>
        <w:t xml:space="preserve">Расчет объемов дотаций на выравнивание уровня бюджетной обеспеченности, объемов </w:t>
      </w:r>
      <w:proofErr w:type="gramStart"/>
      <w:r>
        <w:t>субвенций</w:t>
      </w:r>
      <w:proofErr w:type="gramEnd"/>
      <w:r>
        <w:t xml:space="preserve"> на финансовое обеспечение переданных органам местного самоуправления отдельных государственных полномочий и их распределение между муниципальными образованиями в Удмуртской Республике осуществляется в соответствии с утвержденными методиками (</w:t>
      </w:r>
      <w:hyperlink r:id="rId177" w:history="1">
        <w:r>
          <w:rPr>
            <w:color w:val="0000FF"/>
          </w:rPr>
          <w:t>Законом</w:t>
        </w:r>
      </w:hyperlink>
      <w:r>
        <w:t xml:space="preserve"> Удмуртской Республики от 21 ноября 2006 года N 52-РЗ "О регулировании межбюджетных отношений в Удмуртской Республике", законами Удмуртской Республики о передаче отдельных государственных полномочий органам местного самоуправления) на основе исходных данных, сверенных с уполномоченными органами государственной власти Удмуртской Республики и органами местного самоуправления.</w:t>
      </w:r>
    </w:p>
    <w:p w:rsidR="009511A2" w:rsidRDefault="009511A2">
      <w:pPr>
        <w:pStyle w:val="ConsPlusNormal"/>
        <w:jc w:val="both"/>
      </w:pPr>
    </w:p>
    <w:p w:rsidR="009511A2" w:rsidRDefault="009511A2">
      <w:pPr>
        <w:pStyle w:val="ConsPlusNormal"/>
        <w:ind w:firstLine="540"/>
        <w:jc w:val="both"/>
      </w:pPr>
      <w:bookmarkStart w:id="7" w:name="P1534"/>
      <w:bookmarkEnd w:id="7"/>
      <w:r>
        <w:t>Таблица 12. Сведения об объеме и составе межбюджетных трансфертов бюджетам муниципальных образований в Удмуртской Республике</w:t>
      </w:r>
    </w:p>
    <w:p w:rsidR="009511A2" w:rsidRDefault="009511A2">
      <w:pPr>
        <w:pStyle w:val="ConsPlusNormal"/>
        <w:jc w:val="both"/>
      </w:pPr>
    </w:p>
    <w:p w:rsidR="009511A2" w:rsidRDefault="009511A2">
      <w:pPr>
        <w:pStyle w:val="ConsPlusNormal"/>
        <w:ind w:firstLine="540"/>
        <w:jc w:val="both"/>
      </w:pPr>
      <w:r>
        <w:t xml:space="preserve">(в ред. </w:t>
      </w:r>
      <w:hyperlink r:id="rId178"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jc w:val="right"/>
      </w:pPr>
      <w: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990"/>
        <w:gridCol w:w="964"/>
        <w:gridCol w:w="964"/>
        <w:gridCol w:w="964"/>
        <w:gridCol w:w="1077"/>
        <w:gridCol w:w="1077"/>
        <w:gridCol w:w="1077"/>
        <w:gridCol w:w="1077"/>
        <w:gridCol w:w="1077"/>
        <w:gridCol w:w="1077"/>
      </w:tblGrid>
      <w:tr w:rsidR="009511A2">
        <w:tc>
          <w:tcPr>
            <w:tcW w:w="3231" w:type="dxa"/>
            <w:vMerge w:val="restart"/>
          </w:tcPr>
          <w:p w:rsidR="009511A2" w:rsidRDefault="009511A2">
            <w:pPr>
              <w:pStyle w:val="ConsPlusNormal"/>
              <w:jc w:val="center"/>
            </w:pPr>
            <w:r>
              <w:t>Наименование показателя</w:t>
            </w:r>
          </w:p>
        </w:tc>
        <w:tc>
          <w:tcPr>
            <w:tcW w:w="990" w:type="dxa"/>
          </w:tcPr>
          <w:p w:rsidR="009511A2" w:rsidRDefault="009511A2">
            <w:pPr>
              <w:pStyle w:val="ConsPlusNormal"/>
              <w:jc w:val="center"/>
            </w:pPr>
            <w:r>
              <w:t>2011 год</w:t>
            </w:r>
          </w:p>
        </w:tc>
        <w:tc>
          <w:tcPr>
            <w:tcW w:w="964" w:type="dxa"/>
          </w:tcPr>
          <w:p w:rsidR="009511A2" w:rsidRDefault="009511A2">
            <w:pPr>
              <w:pStyle w:val="ConsPlusNormal"/>
              <w:jc w:val="center"/>
            </w:pPr>
            <w:r>
              <w:t>2012 год</w:t>
            </w:r>
          </w:p>
        </w:tc>
        <w:tc>
          <w:tcPr>
            <w:tcW w:w="964" w:type="dxa"/>
          </w:tcPr>
          <w:p w:rsidR="009511A2" w:rsidRDefault="009511A2">
            <w:pPr>
              <w:pStyle w:val="ConsPlusNormal"/>
              <w:jc w:val="center"/>
            </w:pPr>
            <w:r>
              <w:t>2013 год</w:t>
            </w:r>
          </w:p>
        </w:tc>
        <w:tc>
          <w:tcPr>
            <w:tcW w:w="964" w:type="dxa"/>
          </w:tcPr>
          <w:p w:rsidR="009511A2" w:rsidRDefault="009511A2">
            <w:pPr>
              <w:pStyle w:val="ConsPlusNormal"/>
              <w:jc w:val="center"/>
            </w:pPr>
            <w:r>
              <w:t>2014 год</w:t>
            </w:r>
          </w:p>
        </w:tc>
        <w:tc>
          <w:tcPr>
            <w:tcW w:w="1077" w:type="dxa"/>
          </w:tcPr>
          <w:p w:rsidR="009511A2" w:rsidRDefault="009511A2">
            <w:pPr>
              <w:pStyle w:val="ConsPlusNormal"/>
              <w:jc w:val="center"/>
            </w:pPr>
            <w:r>
              <w:t>2015 год</w:t>
            </w:r>
          </w:p>
        </w:tc>
        <w:tc>
          <w:tcPr>
            <w:tcW w:w="1077" w:type="dxa"/>
          </w:tcPr>
          <w:p w:rsidR="009511A2" w:rsidRDefault="009511A2">
            <w:pPr>
              <w:pStyle w:val="ConsPlusNormal"/>
              <w:jc w:val="center"/>
            </w:pPr>
            <w:r>
              <w:t>2016 год</w:t>
            </w:r>
          </w:p>
        </w:tc>
        <w:tc>
          <w:tcPr>
            <w:tcW w:w="1077" w:type="dxa"/>
          </w:tcPr>
          <w:p w:rsidR="009511A2" w:rsidRDefault="009511A2">
            <w:pPr>
              <w:pStyle w:val="ConsPlusNormal"/>
              <w:jc w:val="center"/>
            </w:pPr>
            <w:r>
              <w:t>2017 год</w:t>
            </w:r>
          </w:p>
        </w:tc>
        <w:tc>
          <w:tcPr>
            <w:tcW w:w="1077" w:type="dxa"/>
          </w:tcPr>
          <w:p w:rsidR="009511A2" w:rsidRDefault="009511A2">
            <w:pPr>
              <w:pStyle w:val="ConsPlusNormal"/>
              <w:jc w:val="center"/>
            </w:pPr>
            <w:r>
              <w:t>2018 год</w:t>
            </w:r>
          </w:p>
        </w:tc>
        <w:tc>
          <w:tcPr>
            <w:tcW w:w="1077" w:type="dxa"/>
          </w:tcPr>
          <w:p w:rsidR="009511A2" w:rsidRDefault="009511A2">
            <w:pPr>
              <w:pStyle w:val="ConsPlusNormal"/>
              <w:jc w:val="center"/>
            </w:pPr>
            <w:r>
              <w:t>2019 год</w:t>
            </w:r>
          </w:p>
        </w:tc>
        <w:tc>
          <w:tcPr>
            <w:tcW w:w="1077" w:type="dxa"/>
          </w:tcPr>
          <w:p w:rsidR="009511A2" w:rsidRDefault="009511A2">
            <w:pPr>
              <w:pStyle w:val="ConsPlusNormal"/>
              <w:jc w:val="center"/>
            </w:pPr>
            <w:r>
              <w:t>2020 год</w:t>
            </w:r>
          </w:p>
        </w:tc>
      </w:tr>
      <w:tr w:rsidR="009511A2">
        <w:tc>
          <w:tcPr>
            <w:tcW w:w="3231" w:type="dxa"/>
            <w:vMerge/>
          </w:tcPr>
          <w:p w:rsidR="009511A2" w:rsidRDefault="009511A2"/>
        </w:tc>
        <w:tc>
          <w:tcPr>
            <w:tcW w:w="990" w:type="dxa"/>
          </w:tcPr>
          <w:p w:rsidR="009511A2" w:rsidRDefault="009511A2">
            <w:pPr>
              <w:pStyle w:val="ConsPlusNormal"/>
              <w:jc w:val="center"/>
            </w:pPr>
            <w:r>
              <w:t>отчет</w:t>
            </w:r>
          </w:p>
        </w:tc>
        <w:tc>
          <w:tcPr>
            <w:tcW w:w="964" w:type="dxa"/>
          </w:tcPr>
          <w:p w:rsidR="009511A2" w:rsidRDefault="009511A2">
            <w:pPr>
              <w:pStyle w:val="ConsPlusNormal"/>
              <w:jc w:val="center"/>
            </w:pPr>
            <w:r>
              <w:t>отчет</w:t>
            </w:r>
          </w:p>
        </w:tc>
        <w:tc>
          <w:tcPr>
            <w:tcW w:w="964" w:type="dxa"/>
          </w:tcPr>
          <w:p w:rsidR="009511A2" w:rsidRDefault="009511A2">
            <w:pPr>
              <w:pStyle w:val="ConsPlusNormal"/>
              <w:jc w:val="center"/>
            </w:pPr>
            <w:r>
              <w:t>отчет</w:t>
            </w:r>
          </w:p>
        </w:tc>
        <w:tc>
          <w:tcPr>
            <w:tcW w:w="964" w:type="dxa"/>
          </w:tcPr>
          <w:p w:rsidR="009511A2" w:rsidRDefault="009511A2">
            <w:pPr>
              <w:pStyle w:val="ConsPlusNormal"/>
              <w:jc w:val="center"/>
            </w:pPr>
            <w:r>
              <w:t>отчет</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r>
      <w:tr w:rsidR="009511A2">
        <w:tc>
          <w:tcPr>
            <w:tcW w:w="3231" w:type="dxa"/>
          </w:tcPr>
          <w:p w:rsidR="009511A2" w:rsidRDefault="009511A2">
            <w:pPr>
              <w:pStyle w:val="ConsPlusNormal"/>
            </w:pPr>
            <w:r>
              <w:t>Межбюджетные трансферты - всего</w:t>
            </w:r>
          </w:p>
        </w:tc>
        <w:tc>
          <w:tcPr>
            <w:tcW w:w="990" w:type="dxa"/>
          </w:tcPr>
          <w:p w:rsidR="009511A2" w:rsidRDefault="009511A2">
            <w:pPr>
              <w:pStyle w:val="ConsPlusNormal"/>
              <w:jc w:val="center"/>
            </w:pPr>
            <w:r>
              <w:t>19534,0</w:t>
            </w:r>
          </w:p>
        </w:tc>
        <w:tc>
          <w:tcPr>
            <w:tcW w:w="964" w:type="dxa"/>
          </w:tcPr>
          <w:p w:rsidR="009511A2" w:rsidRDefault="009511A2">
            <w:pPr>
              <w:pStyle w:val="ConsPlusNormal"/>
              <w:jc w:val="center"/>
            </w:pPr>
            <w:r>
              <w:t>23440,0</w:t>
            </w:r>
          </w:p>
        </w:tc>
        <w:tc>
          <w:tcPr>
            <w:tcW w:w="964" w:type="dxa"/>
          </w:tcPr>
          <w:p w:rsidR="009511A2" w:rsidRDefault="009511A2">
            <w:pPr>
              <w:pStyle w:val="ConsPlusNormal"/>
              <w:jc w:val="center"/>
            </w:pPr>
            <w:r>
              <w:t>24482,0</w:t>
            </w:r>
          </w:p>
        </w:tc>
        <w:tc>
          <w:tcPr>
            <w:tcW w:w="964" w:type="dxa"/>
          </w:tcPr>
          <w:p w:rsidR="009511A2" w:rsidRDefault="009511A2">
            <w:pPr>
              <w:pStyle w:val="ConsPlusNormal"/>
              <w:jc w:val="center"/>
            </w:pPr>
            <w:r>
              <w:t>24587,7</w:t>
            </w:r>
          </w:p>
        </w:tc>
        <w:tc>
          <w:tcPr>
            <w:tcW w:w="1077" w:type="dxa"/>
          </w:tcPr>
          <w:p w:rsidR="009511A2" w:rsidRDefault="009511A2">
            <w:pPr>
              <w:pStyle w:val="ConsPlusNormal"/>
              <w:jc w:val="center"/>
            </w:pPr>
            <w:r>
              <w:t>19700,1</w:t>
            </w:r>
          </w:p>
        </w:tc>
        <w:tc>
          <w:tcPr>
            <w:tcW w:w="1077" w:type="dxa"/>
          </w:tcPr>
          <w:p w:rsidR="009511A2" w:rsidRDefault="009511A2">
            <w:pPr>
              <w:pStyle w:val="ConsPlusNormal"/>
              <w:jc w:val="center"/>
            </w:pPr>
            <w:r>
              <w:t>17491,4</w:t>
            </w:r>
          </w:p>
        </w:tc>
        <w:tc>
          <w:tcPr>
            <w:tcW w:w="1077" w:type="dxa"/>
          </w:tcPr>
          <w:p w:rsidR="009511A2" w:rsidRDefault="009511A2">
            <w:pPr>
              <w:pStyle w:val="ConsPlusNormal"/>
              <w:jc w:val="center"/>
            </w:pPr>
            <w:r>
              <w:t>17636,5</w:t>
            </w:r>
          </w:p>
        </w:tc>
        <w:tc>
          <w:tcPr>
            <w:tcW w:w="1077" w:type="dxa"/>
          </w:tcPr>
          <w:p w:rsidR="009511A2" w:rsidRDefault="009511A2">
            <w:pPr>
              <w:pStyle w:val="ConsPlusNormal"/>
              <w:jc w:val="center"/>
            </w:pPr>
            <w:r>
              <w:t>18518,3</w:t>
            </w:r>
          </w:p>
        </w:tc>
        <w:tc>
          <w:tcPr>
            <w:tcW w:w="1077" w:type="dxa"/>
          </w:tcPr>
          <w:p w:rsidR="009511A2" w:rsidRDefault="009511A2">
            <w:pPr>
              <w:pStyle w:val="ConsPlusNormal"/>
              <w:jc w:val="center"/>
            </w:pPr>
            <w:r>
              <w:t>19444,2</w:t>
            </w:r>
          </w:p>
        </w:tc>
        <w:tc>
          <w:tcPr>
            <w:tcW w:w="1077" w:type="dxa"/>
          </w:tcPr>
          <w:p w:rsidR="009511A2" w:rsidRDefault="009511A2">
            <w:pPr>
              <w:pStyle w:val="ConsPlusNormal"/>
              <w:jc w:val="center"/>
            </w:pPr>
            <w:r>
              <w:t>20358,1</w:t>
            </w:r>
          </w:p>
        </w:tc>
      </w:tr>
      <w:tr w:rsidR="009511A2">
        <w:tc>
          <w:tcPr>
            <w:tcW w:w="3231" w:type="dxa"/>
          </w:tcPr>
          <w:p w:rsidR="009511A2" w:rsidRDefault="009511A2">
            <w:pPr>
              <w:pStyle w:val="ConsPlusNormal"/>
            </w:pPr>
            <w:r>
              <w:t>в том числе:</w:t>
            </w:r>
          </w:p>
        </w:tc>
        <w:tc>
          <w:tcPr>
            <w:tcW w:w="990" w:type="dxa"/>
          </w:tcPr>
          <w:p w:rsidR="009511A2" w:rsidRDefault="009511A2">
            <w:pPr>
              <w:pStyle w:val="ConsPlusNormal"/>
            </w:pPr>
          </w:p>
        </w:tc>
        <w:tc>
          <w:tcPr>
            <w:tcW w:w="964" w:type="dxa"/>
          </w:tcPr>
          <w:p w:rsidR="009511A2" w:rsidRDefault="009511A2">
            <w:pPr>
              <w:pStyle w:val="ConsPlusNormal"/>
            </w:pPr>
          </w:p>
        </w:tc>
        <w:tc>
          <w:tcPr>
            <w:tcW w:w="964" w:type="dxa"/>
          </w:tcPr>
          <w:p w:rsidR="009511A2" w:rsidRDefault="009511A2">
            <w:pPr>
              <w:pStyle w:val="ConsPlusNormal"/>
            </w:pPr>
          </w:p>
        </w:tc>
        <w:tc>
          <w:tcPr>
            <w:tcW w:w="964" w:type="dxa"/>
          </w:tcPr>
          <w:p w:rsidR="009511A2" w:rsidRDefault="009511A2">
            <w:pPr>
              <w:pStyle w:val="ConsPlusNormal"/>
            </w:pPr>
          </w:p>
        </w:tc>
        <w:tc>
          <w:tcPr>
            <w:tcW w:w="1077" w:type="dxa"/>
          </w:tcPr>
          <w:p w:rsidR="009511A2" w:rsidRDefault="009511A2">
            <w:pPr>
              <w:pStyle w:val="ConsPlusNormal"/>
            </w:pPr>
          </w:p>
        </w:tc>
        <w:tc>
          <w:tcPr>
            <w:tcW w:w="1077" w:type="dxa"/>
          </w:tcPr>
          <w:p w:rsidR="009511A2" w:rsidRDefault="009511A2">
            <w:pPr>
              <w:pStyle w:val="ConsPlusNormal"/>
            </w:pPr>
          </w:p>
        </w:tc>
        <w:tc>
          <w:tcPr>
            <w:tcW w:w="1077" w:type="dxa"/>
          </w:tcPr>
          <w:p w:rsidR="009511A2" w:rsidRDefault="009511A2">
            <w:pPr>
              <w:pStyle w:val="ConsPlusNormal"/>
            </w:pPr>
          </w:p>
        </w:tc>
        <w:tc>
          <w:tcPr>
            <w:tcW w:w="1077" w:type="dxa"/>
          </w:tcPr>
          <w:p w:rsidR="009511A2" w:rsidRDefault="009511A2">
            <w:pPr>
              <w:pStyle w:val="ConsPlusNormal"/>
            </w:pPr>
          </w:p>
        </w:tc>
        <w:tc>
          <w:tcPr>
            <w:tcW w:w="1077" w:type="dxa"/>
          </w:tcPr>
          <w:p w:rsidR="009511A2" w:rsidRDefault="009511A2">
            <w:pPr>
              <w:pStyle w:val="ConsPlusNormal"/>
            </w:pPr>
          </w:p>
        </w:tc>
        <w:tc>
          <w:tcPr>
            <w:tcW w:w="1077" w:type="dxa"/>
          </w:tcPr>
          <w:p w:rsidR="009511A2" w:rsidRDefault="009511A2">
            <w:pPr>
              <w:pStyle w:val="ConsPlusNormal"/>
            </w:pPr>
          </w:p>
        </w:tc>
      </w:tr>
      <w:tr w:rsidR="009511A2">
        <w:tc>
          <w:tcPr>
            <w:tcW w:w="3231" w:type="dxa"/>
          </w:tcPr>
          <w:p w:rsidR="009511A2" w:rsidRDefault="009511A2">
            <w:pPr>
              <w:pStyle w:val="ConsPlusNormal"/>
            </w:pPr>
            <w:r>
              <w:t>Дотации на выравнивание уровня бюджетной обеспеченности</w:t>
            </w:r>
          </w:p>
        </w:tc>
        <w:tc>
          <w:tcPr>
            <w:tcW w:w="990" w:type="dxa"/>
          </w:tcPr>
          <w:p w:rsidR="009511A2" w:rsidRDefault="009511A2">
            <w:pPr>
              <w:pStyle w:val="ConsPlusNormal"/>
              <w:jc w:val="center"/>
            </w:pPr>
            <w:r>
              <w:t>3268,0</w:t>
            </w:r>
          </w:p>
        </w:tc>
        <w:tc>
          <w:tcPr>
            <w:tcW w:w="964" w:type="dxa"/>
          </w:tcPr>
          <w:p w:rsidR="009511A2" w:rsidRDefault="009511A2">
            <w:pPr>
              <w:pStyle w:val="ConsPlusNormal"/>
              <w:jc w:val="center"/>
            </w:pPr>
            <w:r>
              <w:t>3399,0</w:t>
            </w:r>
          </w:p>
        </w:tc>
        <w:tc>
          <w:tcPr>
            <w:tcW w:w="964" w:type="dxa"/>
          </w:tcPr>
          <w:p w:rsidR="009511A2" w:rsidRDefault="009511A2">
            <w:pPr>
              <w:pStyle w:val="ConsPlusNormal"/>
              <w:jc w:val="center"/>
            </w:pPr>
            <w:r>
              <w:t>3785,1</w:t>
            </w:r>
          </w:p>
        </w:tc>
        <w:tc>
          <w:tcPr>
            <w:tcW w:w="964" w:type="dxa"/>
          </w:tcPr>
          <w:p w:rsidR="009511A2" w:rsidRDefault="009511A2">
            <w:pPr>
              <w:pStyle w:val="ConsPlusNormal"/>
              <w:jc w:val="center"/>
            </w:pPr>
            <w:r>
              <w:t>2443,8</w:t>
            </w:r>
          </w:p>
        </w:tc>
        <w:tc>
          <w:tcPr>
            <w:tcW w:w="1077" w:type="dxa"/>
          </w:tcPr>
          <w:p w:rsidR="009511A2" w:rsidRDefault="009511A2">
            <w:pPr>
              <w:pStyle w:val="ConsPlusNormal"/>
              <w:jc w:val="center"/>
            </w:pPr>
            <w:r>
              <w:t>2564,4</w:t>
            </w:r>
          </w:p>
        </w:tc>
        <w:tc>
          <w:tcPr>
            <w:tcW w:w="1077" w:type="dxa"/>
          </w:tcPr>
          <w:p w:rsidR="009511A2" w:rsidRDefault="009511A2">
            <w:pPr>
              <w:pStyle w:val="ConsPlusNormal"/>
              <w:jc w:val="center"/>
            </w:pPr>
            <w:r>
              <w:t>2564,4</w:t>
            </w:r>
          </w:p>
        </w:tc>
        <w:tc>
          <w:tcPr>
            <w:tcW w:w="1077" w:type="dxa"/>
          </w:tcPr>
          <w:p w:rsidR="009511A2" w:rsidRDefault="009511A2">
            <w:pPr>
              <w:pStyle w:val="ConsPlusNormal"/>
              <w:jc w:val="center"/>
            </w:pPr>
            <w:r>
              <w:t>2564,4</w:t>
            </w:r>
          </w:p>
        </w:tc>
        <w:tc>
          <w:tcPr>
            <w:tcW w:w="1077" w:type="dxa"/>
          </w:tcPr>
          <w:p w:rsidR="009511A2" w:rsidRDefault="009511A2">
            <w:pPr>
              <w:pStyle w:val="ConsPlusNormal"/>
              <w:jc w:val="center"/>
            </w:pPr>
            <w:r>
              <w:t>2692,6</w:t>
            </w:r>
          </w:p>
        </w:tc>
        <w:tc>
          <w:tcPr>
            <w:tcW w:w="1077" w:type="dxa"/>
          </w:tcPr>
          <w:p w:rsidR="009511A2" w:rsidRDefault="009511A2">
            <w:pPr>
              <w:pStyle w:val="ConsPlusNormal"/>
              <w:jc w:val="center"/>
            </w:pPr>
            <w:r>
              <w:t>2827,3</w:t>
            </w:r>
          </w:p>
        </w:tc>
        <w:tc>
          <w:tcPr>
            <w:tcW w:w="1077" w:type="dxa"/>
          </w:tcPr>
          <w:p w:rsidR="009511A2" w:rsidRDefault="009511A2">
            <w:pPr>
              <w:pStyle w:val="ConsPlusNormal"/>
              <w:jc w:val="center"/>
            </w:pPr>
            <w:r>
              <w:t>2960,3</w:t>
            </w:r>
          </w:p>
        </w:tc>
      </w:tr>
      <w:tr w:rsidR="009511A2">
        <w:tc>
          <w:tcPr>
            <w:tcW w:w="3231" w:type="dxa"/>
          </w:tcPr>
          <w:p w:rsidR="009511A2" w:rsidRDefault="009511A2">
            <w:pPr>
              <w:pStyle w:val="ConsPlusNormal"/>
            </w:pPr>
            <w:r>
              <w:t>Дотации на обеспечение мер по сбалансированности бюджетов</w:t>
            </w:r>
          </w:p>
        </w:tc>
        <w:tc>
          <w:tcPr>
            <w:tcW w:w="990" w:type="dxa"/>
          </w:tcPr>
          <w:p w:rsidR="009511A2" w:rsidRDefault="009511A2">
            <w:pPr>
              <w:pStyle w:val="ConsPlusNormal"/>
              <w:jc w:val="center"/>
            </w:pPr>
            <w:r>
              <w:t>1969,0</w:t>
            </w:r>
          </w:p>
        </w:tc>
        <w:tc>
          <w:tcPr>
            <w:tcW w:w="964" w:type="dxa"/>
          </w:tcPr>
          <w:p w:rsidR="009511A2" w:rsidRDefault="009511A2">
            <w:pPr>
              <w:pStyle w:val="ConsPlusNormal"/>
              <w:jc w:val="center"/>
            </w:pPr>
            <w:r>
              <w:t>2543,0</w:t>
            </w:r>
          </w:p>
        </w:tc>
        <w:tc>
          <w:tcPr>
            <w:tcW w:w="964" w:type="dxa"/>
          </w:tcPr>
          <w:p w:rsidR="009511A2" w:rsidRDefault="009511A2">
            <w:pPr>
              <w:pStyle w:val="ConsPlusNormal"/>
              <w:jc w:val="center"/>
            </w:pPr>
            <w:r>
              <w:t>1435,7</w:t>
            </w:r>
          </w:p>
        </w:tc>
        <w:tc>
          <w:tcPr>
            <w:tcW w:w="964" w:type="dxa"/>
          </w:tcPr>
          <w:p w:rsidR="009511A2" w:rsidRDefault="009511A2">
            <w:pPr>
              <w:pStyle w:val="ConsPlusNormal"/>
              <w:jc w:val="center"/>
            </w:pPr>
            <w:r>
              <w:t>58,9</w:t>
            </w:r>
          </w:p>
        </w:tc>
        <w:tc>
          <w:tcPr>
            <w:tcW w:w="1077" w:type="dxa"/>
          </w:tcPr>
          <w:p w:rsidR="009511A2" w:rsidRDefault="009511A2">
            <w:pPr>
              <w:pStyle w:val="ConsPlusNormal"/>
              <w:jc w:val="center"/>
            </w:pPr>
            <w:r>
              <w:t>70,0</w:t>
            </w:r>
          </w:p>
        </w:tc>
        <w:tc>
          <w:tcPr>
            <w:tcW w:w="1077" w:type="dxa"/>
          </w:tcPr>
          <w:p w:rsidR="009511A2" w:rsidRDefault="009511A2">
            <w:pPr>
              <w:pStyle w:val="ConsPlusNormal"/>
              <w:jc w:val="center"/>
            </w:pPr>
            <w:r>
              <w:t>50,0</w:t>
            </w:r>
          </w:p>
        </w:tc>
        <w:tc>
          <w:tcPr>
            <w:tcW w:w="1077" w:type="dxa"/>
          </w:tcPr>
          <w:p w:rsidR="009511A2" w:rsidRDefault="009511A2">
            <w:pPr>
              <w:pStyle w:val="ConsPlusNormal"/>
              <w:jc w:val="center"/>
            </w:pPr>
            <w:r>
              <w:t>52,5</w:t>
            </w:r>
          </w:p>
        </w:tc>
        <w:tc>
          <w:tcPr>
            <w:tcW w:w="1077" w:type="dxa"/>
          </w:tcPr>
          <w:p w:rsidR="009511A2" w:rsidRDefault="009511A2">
            <w:pPr>
              <w:pStyle w:val="ConsPlusNormal"/>
              <w:jc w:val="center"/>
            </w:pPr>
            <w:r>
              <w:t>55,1</w:t>
            </w:r>
          </w:p>
        </w:tc>
        <w:tc>
          <w:tcPr>
            <w:tcW w:w="1077" w:type="dxa"/>
          </w:tcPr>
          <w:p w:rsidR="009511A2" w:rsidRDefault="009511A2">
            <w:pPr>
              <w:pStyle w:val="ConsPlusNormal"/>
              <w:jc w:val="center"/>
            </w:pPr>
            <w:r>
              <w:t>57,9</w:t>
            </w:r>
          </w:p>
        </w:tc>
        <w:tc>
          <w:tcPr>
            <w:tcW w:w="1077" w:type="dxa"/>
          </w:tcPr>
          <w:p w:rsidR="009511A2" w:rsidRDefault="009511A2">
            <w:pPr>
              <w:pStyle w:val="ConsPlusNormal"/>
              <w:jc w:val="center"/>
            </w:pPr>
            <w:r>
              <w:t>60,6</w:t>
            </w:r>
          </w:p>
        </w:tc>
      </w:tr>
      <w:tr w:rsidR="009511A2">
        <w:tc>
          <w:tcPr>
            <w:tcW w:w="3231" w:type="dxa"/>
          </w:tcPr>
          <w:p w:rsidR="009511A2" w:rsidRDefault="009511A2">
            <w:pPr>
              <w:pStyle w:val="ConsPlusNormal"/>
            </w:pPr>
            <w:r>
              <w:t>Дотации для стимулирования развития муниципальных образований</w:t>
            </w:r>
          </w:p>
        </w:tc>
        <w:tc>
          <w:tcPr>
            <w:tcW w:w="990" w:type="dxa"/>
          </w:tcPr>
          <w:p w:rsidR="009511A2" w:rsidRDefault="009511A2">
            <w:pPr>
              <w:pStyle w:val="ConsPlusNormal"/>
              <w:jc w:val="center"/>
            </w:pPr>
            <w:r>
              <w:t>26,0</w:t>
            </w:r>
          </w:p>
        </w:tc>
        <w:tc>
          <w:tcPr>
            <w:tcW w:w="964" w:type="dxa"/>
          </w:tcPr>
          <w:p w:rsidR="009511A2" w:rsidRDefault="009511A2">
            <w:pPr>
              <w:pStyle w:val="ConsPlusNormal"/>
              <w:jc w:val="center"/>
            </w:pPr>
            <w:r>
              <w:t>25,0</w:t>
            </w:r>
          </w:p>
        </w:tc>
        <w:tc>
          <w:tcPr>
            <w:tcW w:w="964" w:type="dxa"/>
          </w:tcPr>
          <w:p w:rsidR="009511A2" w:rsidRDefault="009511A2">
            <w:pPr>
              <w:pStyle w:val="ConsPlusNormal"/>
              <w:jc w:val="center"/>
            </w:pPr>
            <w:r>
              <w:t>5,4</w:t>
            </w:r>
          </w:p>
        </w:tc>
        <w:tc>
          <w:tcPr>
            <w:tcW w:w="964" w:type="dxa"/>
          </w:tcPr>
          <w:p w:rsidR="009511A2" w:rsidRDefault="009511A2">
            <w:pPr>
              <w:pStyle w:val="ConsPlusNormal"/>
              <w:jc w:val="center"/>
            </w:pPr>
            <w:r>
              <w:t>2,0</w:t>
            </w:r>
          </w:p>
        </w:tc>
        <w:tc>
          <w:tcPr>
            <w:tcW w:w="1077" w:type="dxa"/>
          </w:tcPr>
          <w:p w:rsidR="009511A2" w:rsidRDefault="009511A2">
            <w:pPr>
              <w:pStyle w:val="ConsPlusNormal"/>
              <w:jc w:val="center"/>
            </w:pPr>
            <w:r>
              <w:t>37,9</w:t>
            </w:r>
          </w:p>
        </w:tc>
        <w:tc>
          <w:tcPr>
            <w:tcW w:w="1077" w:type="dxa"/>
          </w:tcPr>
          <w:p w:rsidR="009511A2" w:rsidRDefault="009511A2">
            <w:pPr>
              <w:pStyle w:val="ConsPlusNormal"/>
              <w:jc w:val="center"/>
            </w:pPr>
            <w:r>
              <w:t>0,0</w:t>
            </w:r>
          </w:p>
        </w:tc>
        <w:tc>
          <w:tcPr>
            <w:tcW w:w="1077" w:type="dxa"/>
          </w:tcPr>
          <w:p w:rsidR="009511A2" w:rsidRDefault="009511A2">
            <w:pPr>
              <w:pStyle w:val="ConsPlusNormal"/>
              <w:jc w:val="center"/>
            </w:pPr>
            <w:r>
              <w:t>0,0</w:t>
            </w:r>
          </w:p>
        </w:tc>
        <w:tc>
          <w:tcPr>
            <w:tcW w:w="1077" w:type="dxa"/>
          </w:tcPr>
          <w:p w:rsidR="009511A2" w:rsidRDefault="009511A2">
            <w:pPr>
              <w:pStyle w:val="ConsPlusNormal"/>
              <w:jc w:val="center"/>
            </w:pPr>
            <w:r>
              <w:t>0,0</w:t>
            </w:r>
          </w:p>
        </w:tc>
        <w:tc>
          <w:tcPr>
            <w:tcW w:w="1077" w:type="dxa"/>
          </w:tcPr>
          <w:p w:rsidR="009511A2" w:rsidRDefault="009511A2">
            <w:pPr>
              <w:pStyle w:val="ConsPlusNormal"/>
              <w:jc w:val="center"/>
            </w:pPr>
            <w:r>
              <w:t>0,0</w:t>
            </w:r>
          </w:p>
        </w:tc>
        <w:tc>
          <w:tcPr>
            <w:tcW w:w="1077" w:type="dxa"/>
          </w:tcPr>
          <w:p w:rsidR="009511A2" w:rsidRDefault="009511A2">
            <w:pPr>
              <w:pStyle w:val="ConsPlusNormal"/>
              <w:jc w:val="center"/>
            </w:pPr>
            <w:r>
              <w:t>0,0</w:t>
            </w:r>
          </w:p>
        </w:tc>
      </w:tr>
      <w:tr w:rsidR="009511A2">
        <w:tc>
          <w:tcPr>
            <w:tcW w:w="3231" w:type="dxa"/>
          </w:tcPr>
          <w:p w:rsidR="009511A2" w:rsidRDefault="009511A2">
            <w:pPr>
              <w:pStyle w:val="ConsPlusNormal"/>
            </w:pPr>
            <w:r>
              <w:t>Субвенции на финансовое обеспечение переданных отдельных государственных полномочий</w:t>
            </w:r>
          </w:p>
        </w:tc>
        <w:tc>
          <w:tcPr>
            <w:tcW w:w="990" w:type="dxa"/>
          </w:tcPr>
          <w:p w:rsidR="009511A2" w:rsidRDefault="009511A2">
            <w:pPr>
              <w:pStyle w:val="ConsPlusNormal"/>
              <w:jc w:val="center"/>
            </w:pPr>
            <w:r>
              <w:t>8278,0</w:t>
            </w:r>
          </w:p>
        </w:tc>
        <w:tc>
          <w:tcPr>
            <w:tcW w:w="964" w:type="dxa"/>
          </w:tcPr>
          <w:p w:rsidR="009511A2" w:rsidRDefault="009511A2">
            <w:pPr>
              <w:pStyle w:val="ConsPlusNormal"/>
              <w:jc w:val="center"/>
            </w:pPr>
            <w:r>
              <w:t>10459,0</w:t>
            </w:r>
          </w:p>
        </w:tc>
        <w:tc>
          <w:tcPr>
            <w:tcW w:w="964" w:type="dxa"/>
          </w:tcPr>
          <w:p w:rsidR="009511A2" w:rsidRDefault="009511A2">
            <w:pPr>
              <w:pStyle w:val="ConsPlusNormal"/>
              <w:jc w:val="center"/>
            </w:pPr>
            <w:r>
              <w:t>11334,7</w:t>
            </w:r>
          </w:p>
        </w:tc>
        <w:tc>
          <w:tcPr>
            <w:tcW w:w="964" w:type="dxa"/>
          </w:tcPr>
          <w:p w:rsidR="009511A2" w:rsidRDefault="009511A2">
            <w:pPr>
              <w:pStyle w:val="ConsPlusNormal"/>
              <w:jc w:val="center"/>
            </w:pPr>
            <w:r>
              <w:t>15759,4</w:t>
            </w:r>
          </w:p>
        </w:tc>
        <w:tc>
          <w:tcPr>
            <w:tcW w:w="1077" w:type="dxa"/>
          </w:tcPr>
          <w:p w:rsidR="009511A2" w:rsidRDefault="009511A2">
            <w:pPr>
              <w:pStyle w:val="ConsPlusNormal"/>
              <w:jc w:val="center"/>
            </w:pPr>
            <w:r>
              <w:t>13520,9</w:t>
            </w:r>
          </w:p>
        </w:tc>
        <w:tc>
          <w:tcPr>
            <w:tcW w:w="1077" w:type="dxa"/>
          </w:tcPr>
          <w:p w:rsidR="009511A2" w:rsidRDefault="009511A2">
            <w:pPr>
              <w:pStyle w:val="ConsPlusNormal"/>
              <w:jc w:val="center"/>
            </w:pPr>
            <w:r>
              <w:t>12664,2</w:t>
            </w:r>
          </w:p>
        </w:tc>
        <w:tc>
          <w:tcPr>
            <w:tcW w:w="1077" w:type="dxa"/>
          </w:tcPr>
          <w:p w:rsidR="009511A2" w:rsidRDefault="009511A2">
            <w:pPr>
              <w:pStyle w:val="ConsPlusNormal"/>
              <w:jc w:val="center"/>
            </w:pPr>
            <w:r>
              <w:t>13091,1</w:t>
            </w:r>
          </w:p>
        </w:tc>
        <w:tc>
          <w:tcPr>
            <w:tcW w:w="1077" w:type="dxa"/>
          </w:tcPr>
          <w:p w:rsidR="009511A2" w:rsidRDefault="009511A2">
            <w:pPr>
              <w:pStyle w:val="ConsPlusNormal"/>
              <w:jc w:val="center"/>
            </w:pPr>
            <w:r>
              <w:t>13745,7</w:t>
            </w:r>
          </w:p>
        </w:tc>
        <w:tc>
          <w:tcPr>
            <w:tcW w:w="1077" w:type="dxa"/>
          </w:tcPr>
          <w:p w:rsidR="009511A2" w:rsidRDefault="009511A2">
            <w:pPr>
              <w:pStyle w:val="ConsPlusNormal"/>
              <w:jc w:val="center"/>
            </w:pPr>
            <w:r>
              <w:t>14432,9</w:t>
            </w:r>
          </w:p>
        </w:tc>
        <w:tc>
          <w:tcPr>
            <w:tcW w:w="1077" w:type="dxa"/>
          </w:tcPr>
          <w:p w:rsidR="009511A2" w:rsidRDefault="009511A2">
            <w:pPr>
              <w:pStyle w:val="ConsPlusNormal"/>
              <w:jc w:val="center"/>
            </w:pPr>
            <w:r>
              <w:t>15111,3</w:t>
            </w:r>
          </w:p>
        </w:tc>
      </w:tr>
      <w:tr w:rsidR="009511A2">
        <w:tc>
          <w:tcPr>
            <w:tcW w:w="3231" w:type="dxa"/>
          </w:tcPr>
          <w:p w:rsidR="009511A2" w:rsidRDefault="009511A2">
            <w:pPr>
              <w:pStyle w:val="ConsPlusNormal"/>
            </w:pPr>
            <w:r>
              <w:t>в том числе за счет средств федерального бюджета</w:t>
            </w:r>
          </w:p>
        </w:tc>
        <w:tc>
          <w:tcPr>
            <w:tcW w:w="990" w:type="dxa"/>
          </w:tcPr>
          <w:p w:rsidR="009511A2" w:rsidRDefault="009511A2">
            <w:pPr>
              <w:pStyle w:val="ConsPlusNormal"/>
              <w:jc w:val="center"/>
            </w:pPr>
            <w:r>
              <w:t>1084,0</w:t>
            </w:r>
          </w:p>
        </w:tc>
        <w:tc>
          <w:tcPr>
            <w:tcW w:w="964" w:type="dxa"/>
          </w:tcPr>
          <w:p w:rsidR="009511A2" w:rsidRDefault="009511A2">
            <w:pPr>
              <w:pStyle w:val="ConsPlusNormal"/>
              <w:jc w:val="center"/>
            </w:pPr>
            <w:r>
              <w:t>739,0</w:t>
            </w:r>
          </w:p>
        </w:tc>
        <w:tc>
          <w:tcPr>
            <w:tcW w:w="964" w:type="dxa"/>
          </w:tcPr>
          <w:p w:rsidR="009511A2" w:rsidRDefault="009511A2">
            <w:pPr>
              <w:pStyle w:val="ConsPlusNormal"/>
              <w:jc w:val="center"/>
            </w:pPr>
            <w:r>
              <w:t>550,5</w:t>
            </w:r>
          </w:p>
        </w:tc>
        <w:tc>
          <w:tcPr>
            <w:tcW w:w="964" w:type="dxa"/>
          </w:tcPr>
          <w:p w:rsidR="009511A2" w:rsidRDefault="009511A2">
            <w:pPr>
              <w:pStyle w:val="ConsPlusNormal"/>
              <w:jc w:val="center"/>
            </w:pPr>
            <w:r>
              <w:t>211,5</w:t>
            </w:r>
          </w:p>
        </w:tc>
        <w:tc>
          <w:tcPr>
            <w:tcW w:w="1077" w:type="dxa"/>
          </w:tcPr>
          <w:p w:rsidR="009511A2" w:rsidRDefault="009511A2">
            <w:pPr>
              <w:pStyle w:val="ConsPlusNormal"/>
              <w:jc w:val="center"/>
            </w:pPr>
            <w:r>
              <w:t>260,4</w:t>
            </w:r>
          </w:p>
        </w:tc>
        <w:tc>
          <w:tcPr>
            <w:tcW w:w="1077" w:type="dxa"/>
          </w:tcPr>
          <w:p w:rsidR="009511A2" w:rsidRDefault="009511A2">
            <w:pPr>
              <w:pStyle w:val="ConsPlusNormal"/>
              <w:jc w:val="center"/>
            </w:pPr>
            <w:r>
              <w:t>175,2</w:t>
            </w:r>
          </w:p>
        </w:tc>
        <w:tc>
          <w:tcPr>
            <w:tcW w:w="1077" w:type="dxa"/>
          </w:tcPr>
          <w:p w:rsidR="009511A2" w:rsidRDefault="009511A2">
            <w:pPr>
              <w:pStyle w:val="ConsPlusNormal"/>
              <w:jc w:val="center"/>
            </w:pPr>
            <w:r>
              <w:t>175,8</w:t>
            </w:r>
          </w:p>
        </w:tc>
        <w:tc>
          <w:tcPr>
            <w:tcW w:w="1077" w:type="dxa"/>
          </w:tcPr>
          <w:p w:rsidR="009511A2" w:rsidRDefault="009511A2">
            <w:pPr>
              <w:pStyle w:val="ConsPlusNormal"/>
              <w:jc w:val="center"/>
            </w:pPr>
            <w:r>
              <w:t>184,6</w:t>
            </w:r>
          </w:p>
        </w:tc>
        <w:tc>
          <w:tcPr>
            <w:tcW w:w="1077" w:type="dxa"/>
          </w:tcPr>
          <w:p w:rsidR="009511A2" w:rsidRDefault="009511A2">
            <w:pPr>
              <w:pStyle w:val="ConsPlusNormal"/>
              <w:jc w:val="center"/>
            </w:pPr>
            <w:r>
              <w:t>193,8</w:t>
            </w:r>
          </w:p>
        </w:tc>
        <w:tc>
          <w:tcPr>
            <w:tcW w:w="1077" w:type="dxa"/>
          </w:tcPr>
          <w:p w:rsidR="009511A2" w:rsidRDefault="009511A2">
            <w:pPr>
              <w:pStyle w:val="ConsPlusNormal"/>
              <w:jc w:val="center"/>
            </w:pPr>
            <w:r>
              <w:t>202,9</w:t>
            </w:r>
          </w:p>
        </w:tc>
      </w:tr>
      <w:tr w:rsidR="009511A2">
        <w:tc>
          <w:tcPr>
            <w:tcW w:w="3231" w:type="dxa"/>
          </w:tcPr>
          <w:p w:rsidR="009511A2" w:rsidRDefault="009511A2">
            <w:pPr>
              <w:pStyle w:val="ConsPlusNormal"/>
            </w:pPr>
            <w:r>
              <w:t>Субсидии из бюджета Удмуртской Республики бюджетам муниципальных образований</w:t>
            </w:r>
          </w:p>
        </w:tc>
        <w:tc>
          <w:tcPr>
            <w:tcW w:w="990" w:type="dxa"/>
          </w:tcPr>
          <w:p w:rsidR="009511A2" w:rsidRDefault="009511A2">
            <w:pPr>
              <w:pStyle w:val="ConsPlusNormal"/>
              <w:jc w:val="center"/>
            </w:pPr>
            <w:r>
              <w:t>5117,0</w:t>
            </w:r>
          </w:p>
        </w:tc>
        <w:tc>
          <w:tcPr>
            <w:tcW w:w="964" w:type="dxa"/>
          </w:tcPr>
          <w:p w:rsidR="009511A2" w:rsidRDefault="009511A2">
            <w:pPr>
              <w:pStyle w:val="ConsPlusNormal"/>
              <w:jc w:val="center"/>
            </w:pPr>
            <w:r>
              <w:t>5673,0</w:t>
            </w:r>
          </w:p>
        </w:tc>
        <w:tc>
          <w:tcPr>
            <w:tcW w:w="964" w:type="dxa"/>
          </w:tcPr>
          <w:p w:rsidR="009511A2" w:rsidRDefault="009511A2">
            <w:pPr>
              <w:pStyle w:val="ConsPlusNormal"/>
              <w:jc w:val="center"/>
            </w:pPr>
            <w:r>
              <w:t>7687,6</w:t>
            </w:r>
          </w:p>
        </w:tc>
        <w:tc>
          <w:tcPr>
            <w:tcW w:w="964" w:type="dxa"/>
          </w:tcPr>
          <w:p w:rsidR="009511A2" w:rsidRDefault="009511A2">
            <w:pPr>
              <w:pStyle w:val="ConsPlusNormal"/>
              <w:jc w:val="center"/>
            </w:pPr>
            <w:r>
              <w:t>6171,7</w:t>
            </w:r>
          </w:p>
        </w:tc>
        <w:tc>
          <w:tcPr>
            <w:tcW w:w="1077" w:type="dxa"/>
          </w:tcPr>
          <w:p w:rsidR="009511A2" w:rsidRDefault="009511A2">
            <w:pPr>
              <w:pStyle w:val="ConsPlusNormal"/>
              <w:jc w:val="center"/>
            </w:pPr>
            <w:r>
              <w:t>3460,5</w:t>
            </w:r>
          </w:p>
        </w:tc>
        <w:tc>
          <w:tcPr>
            <w:tcW w:w="1077" w:type="dxa"/>
          </w:tcPr>
          <w:p w:rsidR="009511A2" w:rsidRDefault="009511A2">
            <w:pPr>
              <w:pStyle w:val="ConsPlusNormal"/>
              <w:jc w:val="center"/>
            </w:pPr>
            <w:r>
              <w:t>2211,4</w:t>
            </w:r>
          </w:p>
        </w:tc>
        <w:tc>
          <w:tcPr>
            <w:tcW w:w="1077" w:type="dxa"/>
          </w:tcPr>
          <w:p w:rsidR="009511A2" w:rsidRDefault="009511A2">
            <w:pPr>
              <w:pStyle w:val="ConsPlusNormal"/>
              <w:jc w:val="center"/>
            </w:pPr>
            <w:r>
              <w:t>1926,5</w:t>
            </w:r>
          </w:p>
        </w:tc>
        <w:tc>
          <w:tcPr>
            <w:tcW w:w="1077" w:type="dxa"/>
          </w:tcPr>
          <w:p w:rsidR="009511A2" w:rsidRDefault="009511A2">
            <w:pPr>
              <w:pStyle w:val="ConsPlusNormal"/>
              <w:jc w:val="center"/>
            </w:pPr>
            <w:r>
              <w:t>2022,8</w:t>
            </w:r>
          </w:p>
        </w:tc>
        <w:tc>
          <w:tcPr>
            <w:tcW w:w="1077" w:type="dxa"/>
          </w:tcPr>
          <w:p w:rsidR="009511A2" w:rsidRDefault="009511A2">
            <w:pPr>
              <w:pStyle w:val="ConsPlusNormal"/>
              <w:jc w:val="center"/>
            </w:pPr>
            <w:r>
              <w:t>2124,0</w:t>
            </w:r>
          </w:p>
        </w:tc>
        <w:tc>
          <w:tcPr>
            <w:tcW w:w="1077" w:type="dxa"/>
          </w:tcPr>
          <w:p w:rsidR="009511A2" w:rsidRDefault="009511A2">
            <w:pPr>
              <w:pStyle w:val="ConsPlusNormal"/>
              <w:jc w:val="center"/>
            </w:pPr>
            <w:r>
              <w:t>2223,8</w:t>
            </w:r>
          </w:p>
        </w:tc>
      </w:tr>
    </w:tbl>
    <w:p w:rsidR="009511A2" w:rsidRDefault="009511A2">
      <w:pPr>
        <w:sectPr w:rsidR="009511A2">
          <w:pgSz w:w="16838" w:h="11905"/>
          <w:pgMar w:top="1701" w:right="1134" w:bottom="850" w:left="1134" w:header="0" w:footer="0" w:gutter="0"/>
          <w:cols w:space="720"/>
        </w:sectPr>
      </w:pPr>
    </w:p>
    <w:p w:rsidR="009511A2" w:rsidRDefault="009511A2">
      <w:pPr>
        <w:pStyle w:val="ConsPlusNormal"/>
        <w:jc w:val="both"/>
      </w:pPr>
    </w:p>
    <w:p w:rsidR="009511A2" w:rsidRDefault="009511A2">
      <w:pPr>
        <w:pStyle w:val="ConsPlusNormal"/>
        <w:ind w:firstLine="540"/>
        <w:jc w:val="both"/>
      </w:pPr>
      <w:r>
        <w:t xml:space="preserve">В 2013 году в 26 из 30 муниципальных районов и городских округов доля межбюджетных трансфертов из бюджета Удмуртской Республики, рассчитанная в соответствии с требованиями </w:t>
      </w:r>
      <w:hyperlink r:id="rId179" w:history="1">
        <w:r>
          <w:rPr>
            <w:color w:val="0000FF"/>
          </w:rPr>
          <w:t>статьи 136</w:t>
        </w:r>
      </w:hyperlink>
      <w:r>
        <w:t xml:space="preserve"> Бюджетного кодекса Российской Федерации, превышала 70% объема собственных доходов местных бюджетов за один год и более из трех последних отчетных финансовых лет.</w:t>
      </w:r>
    </w:p>
    <w:p w:rsidR="009511A2" w:rsidRDefault="009511A2">
      <w:pPr>
        <w:pStyle w:val="ConsPlusNormal"/>
        <w:ind w:firstLine="540"/>
        <w:jc w:val="both"/>
      </w:pPr>
      <w:r>
        <w:t>В 2013 году до выравнивания уровня бюджетной обеспеченности средний уровень расчетной бюджетной обеспеченности 5 наиболее обеспеченных муниципальных образований в Удмуртской Республике превосходил средний уровень расчетной бюджетной обеспеченности 5 наименее обеспеченных муниципальных образований в 5,12 раза; после выравнивания данное соотношение сократилось до 1,76 раза.</w:t>
      </w:r>
    </w:p>
    <w:p w:rsidR="009511A2" w:rsidRDefault="009511A2">
      <w:pPr>
        <w:pStyle w:val="ConsPlusNormal"/>
        <w:ind w:firstLine="540"/>
        <w:jc w:val="both"/>
      </w:pPr>
      <w:r>
        <w:t xml:space="preserve">В практике государственного управления используется механизм мониторинга и оценки качества управления муниципальными финансами, стимулирования муниципальных образований в Удмуртской Республике по итогам такой оценки. </w:t>
      </w:r>
      <w:proofErr w:type="gramStart"/>
      <w:r>
        <w:t xml:space="preserve">В 2009 - 2012 годах в соответствии с </w:t>
      </w:r>
      <w:hyperlink r:id="rId180" w:history="1">
        <w:r>
          <w:rPr>
            <w:color w:val="0000FF"/>
          </w:rPr>
          <w:t>постановлением</w:t>
        </w:r>
      </w:hyperlink>
      <w:r>
        <w:t xml:space="preserve"> Правительства Удмуртской Республики от 30 июня 2008 года N 159 "Об утверждении Методики годовой и оперативной оценки качества управления финансами и платежеспособности муниципальных образований в Удмуртской Республике и Порядка применения результатов мониторинга оценки качества управления финансами и платежеспособности муниципальных образований в Удмуртской Республике при распределении дотаций на поддержку мер по обеспечению сбалансированности</w:t>
      </w:r>
      <w:proofErr w:type="gramEnd"/>
      <w:r>
        <w:t xml:space="preserve"> бюджетов муниципальных образований" осуществлялся мониторинг и оценка качества управления финансами и платежеспособности муниципальных образований в Удмуртской Республике; результаты оценки использовались при распределении дотаций на поддержку мер по обеспечению сбалансированности бюджетов муниципальных образований в Удмуртской Республике. </w:t>
      </w:r>
      <w:proofErr w:type="gramStart"/>
      <w:r>
        <w:t xml:space="preserve">С учетом происходящих изменений в сфере управления общественными финансами данный механизм был усовершенствован постановлением Правительства Удмуртской Республики от 3 декабря 2012 года N 534 "Об осуществлении мониторинга и оценки качества управления муниципальными финансами муниципальных образований в Удмуртской Республике", которым утверждены новые </w:t>
      </w:r>
      <w:hyperlink r:id="rId181" w:history="1">
        <w:r>
          <w:rPr>
            <w:color w:val="0000FF"/>
          </w:rPr>
          <w:t>Методика</w:t>
        </w:r>
      </w:hyperlink>
      <w:r>
        <w:t xml:space="preserve"> осуществления мониторинга и оценки качества управления муниципальными финансами и </w:t>
      </w:r>
      <w:hyperlink r:id="rId182" w:history="1">
        <w:r>
          <w:rPr>
            <w:color w:val="0000FF"/>
          </w:rPr>
          <w:t>Порядок</w:t>
        </w:r>
      </w:hyperlink>
      <w:r>
        <w:t xml:space="preserve"> применения их результатов, предусматривающий распределение по результатам оценки</w:t>
      </w:r>
      <w:proofErr w:type="gramEnd"/>
      <w:r>
        <w:t xml:space="preserve"> дотаций для стимулирования развития муниципальных образований.</w:t>
      </w:r>
    </w:p>
    <w:p w:rsidR="009511A2" w:rsidRDefault="009511A2">
      <w:pPr>
        <w:pStyle w:val="ConsPlusNormal"/>
        <w:ind w:firstLine="540"/>
        <w:jc w:val="both"/>
      </w:pPr>
      <w:r>
        <w:t xml:space="preserve">По итогам 2012 года достигли наилучших результатов, получив наибольшие итоговые оценки качества управления финансами и платежеспособности (при максимально возможной оценке 43,5 балла), следующие муниципальные образования в Удмуртской Республике: </w:t>
      </w:r>
      <w:proofErr w:type="spellStart"/>
      <w:proofErr w:type="gramStart"/>
      <w:r>
        <w:t>Увинский</w:t>
      </w:r>
      <w:proofErr w:type="spellEnd"/>
      <w:r>
        <w:t xml:space="preserve"> район - 36,2 балла, </w:t>
      </w:r>
      <w:proofErr w:type="spellStart"/>
      <w:r>
        <w:t>Можгинский</w:t>
      </w:r>
      <w:proofErr w:type="spellEnd"/>
      <w:r>
        <w:t xml:space="preserve"> район - 33,8 балла, город Сарапул - 32,2 балла, город Воткинск - 31,7 балла, </w:t>
      </w:r>
      <w:proofErr w:type="spellStart"/>
      <w:r>
        <w:t>Сарапульский</w:t>
      </w:r>
      <w:proofErr w:type="spellEnd"/>
      <w:r>
        <w:t xml:space="preserve"> район - 31,5 балла.</w:t>
      </w:r>
      <w:proofErr w:type="gramEnd"/>
      <w:r>
        <w:t xml:space="preserve"> Все муниципальные образования в Удмуртской Республике выполняют требования Бюджетного </w:t>
      </w:r>
      <w:hyperlink r:id="rId183" w:history="1">
        <w:r>
          <w:rPr>
            <w:color w:val="0000FF"/>
          </w:rPr>
          <w:t>кодекса</w:t>
        </w:r>
      </w:hyperlink>
      <w:r>
        <w:t xml:space="preserve"> Российской Федерации по предельно допустимому уровню дефицита бюджета.</w:t>
      </w:r>
    </w:p>
    <w:p w:rsidR="009511A2" w:rsidRDefault="009511A2">
      <w:pPr>
        <w:pStyle w:val="ConsPlusNormal"/>
        <w:ind w:firstLine="540"/>
        <w:jc w:val="both"/>
      </w:pPr>
      <w:r>
        <w:t>Основными проблемами в сфере реализации подпрограммы являются:</w:t>
      </w:r>
    </w:p>
    <w:p w:rsidR="009511A2" w:rsidRDefault="009511A2">
      <w:pPr>
        <w:pStyle w:val="ConsPlusNormal"/>
        <w:ind w:firstLine="540"/>
        <w:jc w:val="both"/>
      </w:pPr>
      <w:r>
        <w:t>низкий уровень налоговых и неналоговых доходов бюджетов муниципальных образований в Удмуртской Республике;</w:t>
      </w:r>
    </w:p>
    <w:p w:rsidR="009511A2" w:rsidRDefault="009511A2">
      <w:pPr>
        <w:pStyle w:val="ConsPlusNormal"/>
        <w:ind w:firstLine="540"/>
        <w:jc w:val="both"/>
      </w:pPr>
      <w:r>
        <w:t>значительная дифференциация муниципальных образований в Удмуртской Республике по уровню бюджетной обеспеченности.</w:t>
      </w:r>
    </w:p>
    <w:p w:rsidR="009511A2" w:rsidRDefault="009511A2">
      <w:pPr>
        <w:pStyle w:val="ConsPlusNormal"/>
        <w:ind w:firstLine="540"/>
        <w:jc w:val="both"/>
      </w:pPr>
      <w:r>
        <w:t>Для решения проблем применяются следующие механизмы:</w:t>
      </w:r>
    </w:p>
    <w:p w:rsidR="009511A2" w:rsidRDefault="009511A2">
      <w:pPr>
        <w:pStyle w:val="ConsPlusNormal"/>
        <w:ind w:firstLine="540"/>
        <w:jc w:val="both"/>
      </w:pPr>
      <w:proofErr w:type="gramStart"/>
      <w:r>
        <w:t xml:space="preserve">установление дополнительно к нормативам отчислений, установленным Бюджетным </w:t>
      </w:r>
      <w:hyperlink r:id="rId184" w:history="1">
        <w:r>
          <w:rPr>
            <w:color w:val="0000FF"/>
          </w:rPr>
          <w:t>кодексом</w:t>
        </w:r>
      </w:hyperlink>
      <w:r>
        <w:t xml:space="preserve"> Российской Федерации, нормативов отчислений в бюджеты муниципальных районов (городских округов) в Удмуртской Республике от федеральных налогов, подлежащих зачислению в бюджет Удмуртской Республики;</w:t>
      </w:r>
      <w:proofErr w:type="gramEnd"/>
    </w:p>
    <w:p w:rsidR="009511A2" w:rsidRDefault="009511A2">
      <w:pPr>
        <w:pStyle w:val="ConsPlusNormal"/>
        <w:ind w:firstLine="540"/>
        <w:jc w:val="both"/>
      </w:pPr>
      <w:r>
        <w:t>выравнивание уровня бюджетной обеспеченности муниципальных образований в Удмуртской Республике;</w:t>
      </w:r>
    </w:p>
    <w:p w:rsidR="009511A2" w:rsidRDefault="009511A2">
      <w:pPr>
        <w:pStyle w:val="ConsPlusNormal"/>
        <w:ind w:firstLine="540"/>
        <w:jc w:val="both"/>
      </w:pPr>
      <w:r>
        <w:t xml:space="preserve">заключение в соответствии с требованиями Бюджетного </w:t>
      </w:r>
      <w:hyperlink r:id="rId185" w:history="1">
        <w:r>
          <w:rPr>
            <w:color w:val="0000FF"/>
          </w:rPr>
          <w:t>кодекса</w:t>
        </w:r>
      </w:hyperlink>
      <w:r>
        <w:t xml:space="preserve"> Российской Федерации с муниципальными образованиями в Удмуртской Республике, имеющими высокий уровень </w:t>
      </w:r>
      <w:proofErr w:type="spellStart"/>
      <w:r>
        <w:t>дотационности</w:t>
      </w:r>
      <w:proofErr w:type="spellEnd"/>
      <w:r>
        <w:t xml:space="preserve">, соглашений о мерах по повышению эффективности использования бюджетных средств и увеличению поступлений налоговых и неналоговых доходов бюджетов и осуществлению </w:t>
      </w:r>
      <w:proofErr w:type="gramStart"/>
      <w:r>
        <w:t>контроля за</w:t>
      </w:r>
      <w:proofErr w:type="gramEnd"/>
      <w:r>
        <w:t xml:space="preserve"> их исполнением;</w:t>
      </w:r>
    </w:p>
    <w:p w:rsidR="009511A2" w:rsidRDefault="009511A2">
      <w:pPr>
        <w:pStyle w:val="ConsPlusNormal"/>
        <w:ind w:firstLine="540"/>
        <w:jc w:val="both"/>
      </w:pPr>
      <w:r>
        <w:t>стимулирование деятельности органов местного самоуправления в Удмуртской Республике по увеличению и развитию собственной доходной базы местных бюджетов, в том числе за счет привлечения инвестиций и развития малого и среднего бизнеса.</w:t>
      </w:r>
    </w:p>
    <w:p w:rsidR="009511A2" w:rsidRDefault="009511A2">
      <w:pPr>
        <w:pStyle w:val="ConsPlusNormal"/>
        <w:jc w:val="both"/>
      </w:pPr>
    </w:p>
    <w:p w:rsidR="009511A2" w:rsidRDefault="009511A2">
      <w:pPr>
        <w:pStyle w:val="ConsPlusNormal"/>
        <w:jc w:val="center"/>
      </w:pPr>
      <w:r>
        <w:t>2.5.2. Цели, задачи в сфере реализации подпрограммы</w:t>
      </w:r>
    </w:p>
    <w:p w:rsidR="009511A2" w:rsidRDefault="009511A2">
      <w:pPr>
        <w:pStyle w:val="ConsPlusNormal"/>
        <w:jc w:val="both"/>
      </w:pPr>
    </w:p>
    <w:p w:rsidR="009511A2" w:rsidRDefault="009511A2">
      <w:pPr>
        <w:pStyle w:val="ConsPlusNormal"/>
        <w:ind w:firstLine="540"/>
        <w:jc w:val="both"/>
      </w:pPr>
      <w:r>
        <w:t>Целью подпрограммы является 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p w:rsidR="009511A2" w:rsidRDefault="009511A2">
      <w:pPr>
        <w:pStyle w:val="ConsPlusNormal"/>
        <w:ind w:firstLine="540"/>
        <w:jc w:val="both"/>
      </w:pPr>
      <w:r>
        <w:t>Для достижения поставленной цели будут решаться следующие задачи:</w:t>
      </w:r>
    </w:p>
    <w:p w:rsidR="009511A2" w:rsidRDefault="009511A2">
      <w:pPr>
        <w:pStyle w:val="ConsPlusNormal"/>
        <w:ind w:firstLine="540"/>
        <w:jc w:val="both"/>
      </w:pPr>
      <w:r>
        <w:t>1) выравнивание уровня бюджетной обеспеченности муниципальных образований в Удмуртской Республике, совершенствование распределения дотаций на выравнивание уровня бюджетной обеспеченности;</w:t>
      </w:r>
    </w:p>
    <w:p w:rsidR="009511A2" w:rsidRDefault="009511A2">
      <w:pPr>
        <w:pStyle w:val="ConsPlusNormal"/>
        <w:ind w:firstLine="540"/>
        <w:jc w:val="both"/>
      </w:pPr>
      <w:r>
        <w:t>2) стимулирование развития муниципальных образований в Удмуртской Республике;</w:t>
      </w:r>
    </w:p>
    <w:p w:rsidR="009511A2" w:rsidRDefault="009511A2">
      <w:pPr>
        <w:pStyle w:val="ConsPlusNormal"/>
        <w:ind w:firstLine="540"/>
        <w:jc w:val="both"/>
      </w:pPr>
      <w:r>
        <w:t>3) поддержка мер по обеспечению сбалансированности бюджетов муниципальных образований в Удмуртской Республике;</w:t>
      </w:r>
    </w:p>
    <w:p w:rsidR="009511A2" w:rsidRDefault="009511A2">
      <w:pPr>
        <w:pStyle w:val="ConsPlusNormal"/>
        <w:ind w:firstLine="540"/>
        <w:jc w:val="both"/>
      </w:pPr>
      <w:r>
        <w:t>4) создание стимулов для повышения качества управления муниципальными финансами муниципальных образований в Удмуртской Республике.</w:t>
      </w:r>
    </w:p>
    <w:p w:rsidR="009511A2" w:rsidRDefault="009511A2">
      <w:pPr>
        <w:pStyle w:val="ConsPlusNormal"/>
        <w:jc w:val="both"/>
      </w:pPr>
    </w:p>
    <w:p w:rsidR="009511A2" w:rsidRDefault="009511A2">
      <w:pPr>
        <w:pStyle w:val="ConsPlusNormal"/>
        <w:jc w:val="center"/>
      </w:pPr>
      <w:r>
        <w:t>2.5.3. Целевые показатели (индикаторы) достижения целей</w:t>
      </w:r>
    </w:p>
    <w:p w:rsidR="009511A2" w:rsidRDefault="009511A2">
      <w:pPr>
        <w:pStyle w:val="ConsPlusNormal"/>
        <w:jc w:val="center"/>
      </w:pPr>
      <w:r>
        <w:t>и решения задач, ожидаемые результаты</w:t>
      </w:r>
    </w:p>
    <w:p w:rsidR="009511A2" w:rsidRDefault="009511A2">
      <w:pPr>
        <w:pStyle w:val="ConsPlusNormal"/>
        <w:jc w:val="center"/>
      </w:pPr>
      <w:r>
        <w:t>реализации подпрограммы</w:t>
      </w:r>
    </w:p>
    <w:p w:rsidR="009511A2" w:rsidRDefault="009511A2">
      <w:pPr>
        <w:pStyle w:val="ConsPlusNormal"/>
        <w:jc w:val="both"/>
      </w:pPr>
    </w:p>
    <w:p w:rsidR="009511A2" w:rsidRDefault="009511A2">
      <w:pPr>
        <w:pStyle w:val="ConsPlusNormal"/>
        <w:ind w:firstLine="540"/>
        <w:jc w:val="both"/>
      </w:pPr>
      <w:r>
        <w:t>В качестве целевых показателей (индикаторов) подпрограммы определены:</w:t>
      </w:r>
    </w:p>
    <w:p w:rsidR="009511A2" w:rsidRDefault="009511A2">
      <w:pPr>
        <w:pStyle w:val="ConsPlusNormal"/>
        <w:ind w:firstLine="540"/>
        <w:jc w:val="both"/>
      </w:pPr>
      <w:r>
        <w:t xml:space="preserve">1) доля межбюджетных трансфертов из бюджета Удмуртской Республики (за исключением субвенций, а также субсидий, предоставленных на </w:t>
      </w:r>
      <w:proofErr w:type="spellStart"/>
      <w:r>
        <w:t>софинансирование</w:t>
      </w:r>
      <w:proofErr w:type="spellEnd"/>
      <w:r>
        <w:t xml:space="preserve">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w:t>
      </w:r>
    </w:p>
    <w:p w:rsidR="009511A2" w:rsidRDefault="009511A2">
      <w:pPr>
        <w:pStyle w:val="ConsPlusNormal"/>
        <w:ind w:firstLine="540"/>
        <w:jc w:val="both"/>
      </w:pPr>
      <w:r>
        <w:t>2) доля дотаций в объеме межбюджетных трансфертов из бюджета Удмуртской Республики бюджетам муниципальных образований в Удмуртской Республике;</w:t>
      </w:r>
    </w:p>
    <w:p w:rsidR="009511A2" w:rsidRDefault="009511A2">
      <w:pPr>
        <w:pStyle w:val="ConsPlusNormal"/>
        <w:ind w:firstLine="540"/>
        <w:jc w:val="both"/>
      </w:pPr>
      <w:r>
        <w:t>3) доля просроченной кредиторской задолженности в расходах бюджетов муниципальных образований в Удмуртской Республике;</w:t>
      </w:r>
    </w:p>
    <w:p w:rsidR="009511A2" w:rsidRDefault="009511A2">
      <w:pPr>
        <w:pStyle w:val="ConsPlusNormal"/>
        <w:ind w:firstLine="540"/>
        <w:jc w:val="both"/>
      </w:pPr>
      <w:r>
        <w:t xml:space="preserve">4) 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186" w:history="1">
        <w:r>
          <w:rPr>
            <w:color w:val="0000FF"/>
          </w:rPr>
          <w:t>кодекса</w:t>
        </w:r>
      </w:hyperlink>
      <w:r>
        <w:t xml:space="preserve"> Российской Федерации.</w:t>
      </w:r>
    </w:p>
    <w:p w:rsidR="009511A2" w:rsidRDefault="009511A2">
      <w:pPr>
        <w:pStyle w:val="ConsPlusNormal"/>
        <w:ind w:firstLine="540"/>
        <w:jc w:val="both"/>
      </w:pPr>
      <w:r>
        <w:t>Показатель рассчитывается по группам муниципальных образований:</w:t>
      </w:r>
    </w:p>
    <w:p w:rsidR="009511A2" w:rsidRDefault="009511A2">
      <w:pPr>
        <w:pStyle w:val="ConsPlusNormal"/>
        <w:ind w:firstLine="540"/>
        <w:jc w:val="both"/>
      </w:pPr>
      <w:r>
        <w:t xml:space="preserve">для муниципальных образований, в отношении которых осуществляются меры, предусмотренные </w:t>
      </w:r>
      <w:hyperlink r:id="rId187" w:history="1">
        <w:r>
          <w:rPr>
            <w:color w:val="0000FF"/>
          </w:rPr>
          <w:t>пунктом 4 статьи 136</w:t>
        </w:r>
      </w:hyperlink>
      <w:r>
        <w:t xml:space="preserve"> Бюджетного кодекса Российской Федерации;</w:t>
      </w:r>
    </w:p>
    <w:p w:rsidR="009511A2" w:rsidRDefault="009511A2">
      <w:pPr>
        <w:pStyle w:val="ConsPlusNormal"/>
        <w:ind w:firstLine="540"/>
        <w:jc w:val="both"/>
      </w:pPr>
      <w:r>
        <w:t>для других муниципальных образований;</w:t>
      </w:r>
    </w:p>
    <w:p w:rsidR="009511A2" w:rsidRDefault="009511A2">
      <w:pPr>
        <w:pStyle w:val="ConsPlusNormal"/>
        <w:ind w:firstLine="540"/>
        <w:jc w:val="both"/>
      </w:pPr>
      <w:r>
        <w:t>5) доля муниципальных образований в Удмуртской Республике,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w:t>
      </w:r>
    </w:p>
    <w:p w:rsidR="009511A2" w:rsidRDefault="009511A2">
      <w:pPr>
        <w:pStyle w:val="ConsPlusNormal"/>
        <w:ind w:firstLine="540"/>
        <w:jc w:val="both"/>
      </w:pPr>
      <w:r>
        <w:t>6) долговая нагрузка на бюджеты муниципальных образований в Удмуртской Республике.</w:t>
      </w:r>
    </w:p>
    <w:p w:rsidR="009511A2" w:rsidRDefault="009511A2">
      <w:pPr>
        <w:pStyle w:val="ConsPlusNormal"/>
        <w:ind w:firstLine="540"/>
        <w:jc w:val="both"/>
      </w:pPr>
      <w:r>
        <w:t>Показатель рассчитывается как отношение объема муниципального долга к годовому объему доходов бюджетов муниципальных образований без учета безвозмездных поступлений по группам муниципальных образований:</w:t>
      </w:r>
    </w:p>
    <w:p w:rsidR="009511A2" w:rsidRDefault="009511A2">
      <w:pPr>
        <w:pStyle w:val="ConsPlusNormal"/>
        <w:ind w:firstLine="540"/>
        <w:jc w:val="both"/>
      </w:pPr>
      <w:r>
        <w:t xml:space="preserve">для муниципальных образований, в отношении которых осуществляются меры, предусмотренные </w:t>
      </w:r>
      <w:hyperlink r:id="rId188" w:history="1">
        <w:r>
          <w:rPr>
            <w:color w:val="0000FF"/>
          </w:rPr>
          <w:t>пунктом 4 статьи 136</w:t>
        </w:r>
      </w:hyperlink>
      <w:r>
        <w:t xml:space="preserve"> Бюджетного кодекса Российской Федерации;</w:t>
      </w:r>
    </w:p>
    <w:p w:rsidR="009511A2" w:rsidRDefault="009511A2">
      <w:pPr>
        <w:pStyle w:val="ConsPlusNormal"/>
        <w:ind w:firstLine="540"/>
        <w:jc w:val="both"/>
      </w:pPr>
      <w:r>
        <w:t>для других муниципальных образований;</w:t>
      </w:r>
    </w:p>
    <w:p w:rsidR="009511A2" w:rsidRDefault="009511A2">
      <w:pPr>
        <w:pStyle w:val="ConsPlusNormal"/>
        <w:ind w:firstLine="540"/>
        <w:jc w:val="both"/>
      </w:pPr>
      <w:r>
        <w:t>7) 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p w:rsidR="009511A2" w:rsidRDefault="009511A2">
      <w:pPr>
        <w:pStyle w:val="ConsPlusNormal"/>
        <w:ind w:firstLine="540"/>
        <w:jc w:val="both"/>
      </w:pPr>
      <w:r>
        <w:t>Показатель определяется как среднее значение по всем муниципальным районам и городским округам, по которым проводится мониторинг и оценка качества управления муниципальными финансами.</w:t>
      </w:r>
    </w:p>
    <w:p w:rsidR="009511A2" w:rsidRDefault="009511A2">
      <w:pPr>
        <w:pStyle w:val="ConsPlusNormal"/>
        <w:ind w:firstLine="540"/>
        <w:jc w:val="both"/>
      </w:pPr>
      <w:r>
        <w:t xml:space="preserve">Сведения о значениях целевых показателей (индикаторов) представлены в </w:t>
      </w:r>
      <w:hyperlink w:anchor="P2004" w:history="1">
        <w:r>
          <w:rPr>
            <w:color w:val="0000FF"/>
          </w:rPr>
          <w:t>приложениях 1</w:t>
        </w:r>
      </w:hyperlink>
      <w:r>
        <w:t xml:space="preserve"> и </w:t>
      </w:r>
      <w:hyperlink w:anchor="P2483" w:history="1">
        <w:r>
          <w:rPr>
            <w:color w:val="0000FF"/>
          </w:rPr>
          <w:t>1а</w:t>
        </w:r>
      </w:hyperlink>
      <w:r>
        <w:t xml:space="preserve"> к государственной программе.</w:t>
      </w:r>
    </w:p>
    <w:p w:rsidR="009511A2" w:rsidRDefault="009511A2">
      <w:pPr>
        <w:pStyle w:val="ConsPlusNormal"/>
        <w:ind w:firstLine="540"/>
        <w:jc w:val="both"/>
      </w:pPr>
      <w:r>
        <w:t>Ожидаемые конечные результаты реализации подпрограммы:</w:t>
      </w:r>
    </w:p>
    <w:p w:rsidR="009511A2" w:rsidRDefault="009511A2">
      <w:pPr>
        <w:pStyle w:val="ConsPlusNormal"/>
        <w:ind w:firstLine="540"/>
        <w:jc w:val="both"/>
      </w:pPr>
      <w:r>
        <w:t xml:space="preserve">1) доля межбюджетных трансфертов из бюджета Удмуртской Республики (за исключением субвенций, а также субсидий, предоставленных на </w:t>
      </w:r>
      <w:proofErr w:type="spellStart"/>
      <w:r>
        <w:t>софинансирование</w:t>
      </w:r>
      <w:proofErr w:type="spellEnd"/>
      <w:r>
        <w:t xml:space="preserve">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 составит не более 50 процентов;</w:t>
      </w:r>
    </w:p>
    <w:p w:rsidR="009511A2" w:rsidRDefault="009511A2">
      <w:pPr>
        <w:pStyle w:val="ConsPlusNormal"/>
        <w:ind w:firstLine="540"/>
        <w:jc w:val="both"/>
      </w:pPr>
      <w:r>
        <w:t>2) доля дотаций в объеме межбюджетных трансфертов из бюджета Удмуртской Республики бюджетам муниципальных образований в Удмуртской Республике составит не менее 10 процентов;</w:t>
      </w:r>
    </w:p>
    <w:p w:rsidR="009511A2" w:rsidRDefault="009511A2">
      <w:pPr>
        <w:pStyle w:val="ConsPlusNormal"/>
        <w:jc w:val="both"/>
      </w:pPr>
      <w:r>
        <w:t xml:space="preserve">(в ред. </w:t>
      </w:r>
      <w:hyperlink r:id="rId189"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3) доля просроченной кредиторской задолженности не превысит 1 процента в расходах бюджетов муниципальных образований в Удмуртской Республике;</w:t>
      </w:r>
    </w:p>
    <w:p w:rsidR="009511A2" w:rsidRDefault="009511A2">
      <w:pPr>
        <w:pStyle w:val="ConsPlusNormal"/>
        <w:ind w:firstLine="540"/>
        <w:jc w:val="both"/>
      </w:pPr>
      <w:r>
        <w:t xml:space="preserve">4) соблюдение всеми муниципальными образованиями в Удмуртской Республике ограничений по объему дефицитов бюджетов муниципальных образований, установленных Бюджетным </w:t>
      </w:r>
      <w:hyperlink r:id="rId190" w:history="1">
        <w:r>
          <w:rPr>
            <w:color w:val="0000FF"/>
          </w:rPr>
          <w:t>кодексом</w:t>
        </w:r>
      </w:hyperlink>
      <w:r>
        <w:t xml:space="preserve"> Российской Федерации;</w:t>
      </w:r>
    </w:p>
    <w:p w:rsidR="009511A2" w:rsidRDefault="009511A2">
      <w:pPr>
        <w:pStyle w:val="ConsPlusNormal"/>
        <w:ind w:firstLine="540"/>
        <w:jc w:val="both"/>
      </w:pPr>
      <w:r>
        <w:t xml:space="preserve">5) соблюдение всеми муниципальными </w:t>
      </w:r>
      <w:proofErr w:type="gramStart"/>
      <w:r>
        <w:t>образованиями</w:t>
      </w:r>
      <w:proofErr w:type="gramEnd"/>
      <w:r>
        <w:t xml:space="preserve"> в Удмуртской Республике установленных бюджетным законодательством Российской Федерации ограничений по объемам муниципального долга и расходам на его обслуживание;</w:t>
      </w:r>
    </w:p>
    <w:p w:rsidR="009511A2" w:rsidRDefault="009511A2">
      <w:pPr>
        <w:pStyle w:val="ConsPlusNormal"/>
        <w:ind w:firstLine="540"/>
        <w:jc w:val="both"/>
      </w:pPr>
      <w:r>
        <w:t>6) уровень качества управления муниципальными финансами муниципальных образований в Удмуртской Республике (среднее значение) не ниже 39 баллов.</w:t>
      </w:r>
    </w:p>
    <w:p w:rsidR="009511A2" w:rsidRDefault="009511A2">
      <w:pPr>
        <w:pStyle w:val="ConsPlusNormal"/>
        <w:jc w:val="both"/>
      </w:pPr>
      <w:r>
        <w:t xml:space="preserve">(в ред. </w:t>
      </w:r>
      <w:hyperlink r:id="rId191"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jc w:val="center"/>
      </w:pPr>
      <w:r>
        <w:t>2.5.4. Сроки и этапы реализации подпрограммы</w:t>
      </w:r>
    </w:p>
    <w:p w:rsidR="009511A2" w:rsidRDefault="009511A2">
      <w:pPr>
        <w:pStyle w:val="ConsPlusNormal"/>
        <w:jc w:val="both"/>
      </w:pPr>
    </w:p>
    <w:p w:rsidR="009511A2" w:rsidRDefault="009511A2">
      <w:pPr>
        <w:pStyle w:val="ConsPlusNormal"/>
        <w:ind w:firstLine="540"/>
        <w:jc w:val="both"/>
      </w:pPr>
      <w:r>
        <w:t>Подпрограмма реализуется в 2013 - 2020 годах.</w:t>
      </w:r>
    </w:p>
    <w:p w:rsidR="009511A2" w:rsidRDefault="009511A2">
      <w:pPr>
        <w:pStyle w:val="ConsPlusNormal"/>
        <w:ind w:firstLine="540"/>
        <w:jc w:val="both"/>
      </w:pPr>
      <w:r>
        <w:t>Этапы подпрограммы не выделяются.</w:t>
      </w:r>
    </w:p>
    <w:p w:rsidR="009511A2" w:rsidRDefault="009511A2">
      <w:pPr>
        <w:pStyle w:val="ConsPlusNormal"/>
        <w:jc w:val="both"/>
      </w:pPr>
    </w:p>
    <w:p w:rsidR="009511A2" w:rsidRDefault="009511A2">
      <w:pPr>
        <w:pStyle w:val="ConsPlusNormal"/>
        <w:jc w:val="center"/>
      </w:pPr>
      <w:r>
        <w:t>2.5.5. Основные мероприятия подпрограммы</w:t>
      </w:r>
    </w:p>
    <w:p w:rsidR="009511A2" w:rsidRDefault="009511A2">
      <w:pPr>
        <w:pStyle w:val="ConsPlusNormal"/>
        <w:jc w:val="both"/>
      </w:pPr>
    </w:p>
    <w:p w:rsidR="009511A2" w:rsidRDefault="009511A2">
      <w:pPr>
        <w:pStyle w:val="ConsPlusNormal"/>
        <w:ind w:firstLine="540"/>
        <w:jc w:val="both"/>
      </w:pPr>
      <w:r>
        <w:t>Основными мероприятиями подпрограммы являются:</w:t>
      </w:r>
    </w:p>
    <w:p w:rsidR="009511A2" w:rsidRDefault="009511A2">
      <w:pPr>
        <w:pStyle w:val="ConsPlusNormal"/>
        <w:ind w:firstLine="540"/>
        <w:jc w:val="both"/>
      </w:pPr>
      <w:r>
        <w:t>1) нормативно-правовое регулирование в сфере регулирования межбюджетных отношений в Удмуртской Республике;</w:t>
      </w:r>
    </w:p>
    <w:p w:rsidR="009511A2" w:rsidRDefault="009511A2">
      <w:pPr>
        <w:pStyle w:val="ConsPlusNormal"/>
        <w:ind w:firstLine="540"/>
        <w:jc w:val="both"/>
      </w:pPr>
      <w:r>
        <w:t>2) 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из бюджета Удмуртской Республики);</w:t>
      </w:r>
    </w:p>
    <w:p w:rsidR="009511A2" w:rsidRDefault="009511A2">
      <w:pPr>
        <w:pStyle w:val="ConsPlusNormal"/>
        <w:ind w:firstLine="540"/>
        <w:jc w:val="both"/>
      </w:pPr>
      <w:r>
        <w:t>3) выполнение функций уполномоченного органа по вопросу осуществления органами местного самоуправления в Удмуртской Республике отдельных государственных полномочий по расчету и предоставлению дотаций поселениям; выполнение органами местного самоуправления соответствующих государственных полномочий.</w:t>
      </w:r>
    </w:p>
    <w:p w:rsidR="009511A2" w:rsidRDefault="009511A2">
      <w:pPr>
        <w:pStyle w:val="ConsPlusNormal"/>
        <w:ind w:firstLine="540"/>
        <w:jc w:val="both"/>
      </w:pPr>
      <w:r>
        <w:t>В рамках указанного мероприятия Министерство финансов Удмуртской Республики осуществляет:</w:t>
      </w:r>
    </w:p>
    <w:p w:rsidR="009511A2" w:rsidRDefault="009511A2">
      <w:pPr>
        <w:pStyle w:val="ConsPlusNormal"/>
        <w:ind w:firstLine="540"/>
        <w:jc w:val="both"/>
      </w:pPr>
      <w:r>
        <w:t>финансовое обеспечение государственных полномочий Удмуртской Республики, переданных органам местного самоуправления муниципальных районов в Удмуртской Республике, по расчету и предоставлению дотаций поселениям за счет средств бюджета Удмуртской Республики;</w:t>
      </w:r>
    </w:p>
    <w:p w:rsidR="009511A2" w:rsidRDefault="009511A2">
      <w:pPr>
        <w:pStyle w:val="ConsPlusNormal"/>
        <w:ind w:firstLine="540"/>
        <w:jc w:val="both"/>
      </w:pPr>
      <w:proofErr w:type="gramStart"/>
      <w:r>
        <w:t>контроль за</w:t>
      </w:r>
      <w:proofErr w:type="gramEnd"/>
      <w:r>
        <w:t xml:space="preserve"> исполнением органами местного самоуправления отдельных государственных полномочий по расчету и предоставлению дотаций поселениям, в том числе за использованием предоставленных на эти цели финансовых средств;</w:t>
      </w:r>
    </w:p>
    <w:p w:rsidR="009511A2" w:rsidRDefault="009511A2">
      <w:pPr>
        <w:pStyle w:val="ConsPlusNormal"/>
        <w:ind w:firstLine="540"/>
        <w:jc w:val="both"/>
      </w:pPr>
      <w:r>
        <w:t>методическая помощь органам местного самоуправления по вопросам осуществления отдельных государственных полномочий по расчету и предоставлению дотаций поселениям.</w:t>
      </w:r>
    </w:p>
    <w:p w:rsidR="009511A2" w:rsidRDefault="009511A2">
      <w:pPr>
        <w:pStyle w:val="ConsPlusNormal"/>
        <w:ind w:firstLine="540"/>
        <w:jc w:val="both"/>
      </w:pPr>
      <w:proofErr w:type="gramStart"/>
      <w:r>
        <w:t xml:space="preserve">Органы местного самоуправления муниципальных районов Удмуртской Республики осуществляют расчет и предоставление дотаций поселениям за счет средств бюджета Удмуртской Республики в целях выравнивания финансовых возможностей поселений, входящих в состав муниципальных районов, исходя из численности жителей поселений, в соответствии с </w:t>
      </w:r>
      <w:hyperlink r:id="rId192" w:history="1">
        <w:r>
          <w:rPr>
            <w:color w:val="0000FF"/>
          </w:rPr>
          <w:t>Законом</w:t>
        </w:r>
      </w:hyperlink>
      <w:r>
        <w:t xml:space="preserve"> Удмуртской Республики от 21 ноября 2006 года N 52-РЗ "О регулировании межбюджетных отношений в Удмуртской Республике" и принимаемыми в соответствии с</w:t>
      </w:r>
      <w:proofErr w:type="gramEnd"/>
      <w:r>
        <w:t xml:space="preserve"> ним нормативными правовыми актами органов государственной власти Удмуртской Республики;</w:t>
      </w:r>
    </w:p>
    <w:p w:rsidR="009511A2" w:rsidRDefault="009511A2">
      <w:pPr>
        <w:pStyle w:val="ConsPlusNormal"/>
        <w:ind w:firstLine="540"/>
        <w:jc w:val="both"/>
      </w:pPr>
      <w:r>
        <w:t>4) выравнивание бюджетной обеспеченности муниципальных районов (городских округов) (расчет и предоставление дотаций на выравнивание бюджетной обеспеченности муниципальных районов (городских округов) из бюджета Удмуртской Республики);</w:t>
      </w:r>
    </w:p>
    <w:p w:rsidR="009511A2" w:rsidRDefault="009511A2">
      <w:pPr>
        <w:pStyle w:val="ConsPlusNormal"/>
        <w:ind w:firstLine="540"/>
        <w:jc w:val="both"/>
      </w:pPr>
      <w:r>
        <w:t>5) поддержка мер по обеспечению сбалансированности бюджетов муниципальных образований;</w:t>
      </w:r>
    </w:p>
    <w:p w:rsidR="009511A2" w:rsidRDefault="009511A2">
      <w:pPr>
        <w:pStyle w:val="ConsPlusNormal"/>
        <w:ind w:firstLine="540"/>
        <w:jc w:val="both"/>
      </w:pPr>
      <w:r>
        <w:t>6) расчет и предоставление дотаций для стимулирования развития муниципальных образований;</w:t>
      </w:r>
    </w:p>
    <w:p w:rsidR="009511A2" w:rsidRDefault="009511A2">
      <w:pPr>
        <w:pStyle w:val="ConsPlusNormal"/>
        <w:ind w:firstLine="540"/>
        <w:jc w:val="both"/>
      </w:pPr>
      <w:r>
        <w:t xml:space="preserve">7) </w:t>
      </w:r>
      <w:proofErr w:type="spellStart"/>
      <w:r>
        <w:t>софинансирование</w:t>
      </w:r>
      <w:proofErr w:type="spellEnd"/>
      <w:r>
        <w:t xml:space="preserve"> расходов муниципальных образований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p w:rsidR="009511A2" w:rsidRDefault="009511A2">
      <w:pPr>
        <w:pStyle w:val="ConsPlusNormal"/>
        <w:ind w:firstLine="540"/>
        <w:jc w:val="both"/>
      </w:pPr>
      <w:r>
        <w:t>8) мониторинг формирования и исполнения бюджетов муниципальных образований в Удмуртской Республике;</w:t>
      </w:r>
    </w:p>
    <w:p w:rsidR="009511A2" w:rsidRDefault="009511A2">
      <w:pPr>
        <w:pStyle w:val="ConsPlusNormal"/>
        <w:ind w:firstLine="540"/>
        <w:jc w:val="both"/>
      </w:pPr>
      <w:r>
        <w:t>9) проведение мониторинга и оценки качества управления муниципальными финансами муниципальных образований в Удмуртской Республике;</w:t>
      </w:r>
    </w:p>
    <w:p w:rsidR="009511A2" w:rsidRDefault="009511A2">
      <w:pPr>
        <w:pStyle w:val="ConsPlusNormal"/>
        <w:ind w:firstLine="540"/>
        <w:jc w:val="both"/>
      </w:pPr>
      <w:r>
        <w:t xml:space="preserve">10) организация работ по заключению соглашений о 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в Удмуртской Республике и осуществлению </w:t>
      </w:r>
      <w:proofErr w:type="gramStart"/>
      <w:r>
        <w:t>контроля за</w:t>
      </w:r>
      <w:proofErr w:type="gramEnd"/>
      <w:r>
        <w:t xml:space="preserve"> их исполнением;</w:t>
      </w:r>
    </w:p>
    <w:p w:rsidR="009511A2" w:rsidRDefault="009511A2">
      <w:pPr>
        <w:pStyle w:val="ConsPlusNormal"/>
        <w:ind w:firstLine="540"/>
        <w:jc w:val="both"/>
      </w:pPr>
      <w:proofErr w:type="gramStart"/>
      <w:r>
        <w:t>11) предоставление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территории Удмуртской Республики;</w:t>
      </w:r>
      <w:proofErr w:type="gramEnd"/>
    </w:p>
    <w:p w:rsidR="009511A2" w:rsidRDefault="009511A2">
      <w:pPr>
        <w:pStyle w:val="ConsPlusNormal"/>
        <w:ind w:firstLine="540"/>
        <w:jc w:val="both"/>
      </w:pPr>
      <w:r>
        <w:t>12) проведение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w:t>
      </w:r>
    </w:p>
    <w:p w:rsidR="009511A2" w:rsidRDefault="009511A2">
      <w:pPr>
        <w:pStyle w:val="ConsPlusNormal"/>
        <w:ind w:firstLine="540"/>
        <w:jc w:val="both"/>
      </w:pPr>
      <w:r>
        <w:t>13) сбор и обработка данных из муниципальных долговых книг;</w:t>
      </w:r>
    </w:p>
    <w:p w:rsidR="009511A2" w:rsidRDefault="009511A2">
      <w:pPr>
        <w:pStyle w:val="ConsPlusNormal"/>
        <w:ind w:firstLine="540"/>
        <w:jc w:val="both"/>
      </w:pPr>
      <w:r>
        <w:t xml:space="preserve">14) мониторинг выполнения муниципальными </w:t>
      </w:r>
      <w:proofErr w:type="gramStart"/>
      <w:r>
        <w:t>образованиями</w:t>
      </w:r>
      <w:proofErr w:type="gramEnd"/>
      <w:r>
        <w:t xml:space="preserve"> в Удмуртской Республике установленных бюджетным законодательством Российской Федерации ограничений по объемам муниципального долга муниципальных образований и расходов на его обслуживание;</w:t>
      </w:r>
    </w:p>
    <w:p w:rsidR="009511A2" w:rsidRDefault="009511A2">
      <w:pPr>
        <w:pStyle w:val="ConsPlusNormal"/>
        <w:ind w:firstLine="540"/>
        <w:jc w:val="both"/>
      </w:pPr>
      <w:r>
        <w:t>15) методическая поддержка органов местного самоуправления в Удмуртской Республике, финансовых органов муниципальных образований в Удмуртской Республике по вопросам формирования межбюджетных отношений, составления и исполнения местных бюджетов.</w:t>
      </w:r>
    </w:p>
    <w:p w:rsidR="009511A2" w:rsidRDefault="009511A2">
      <w:pPr>
        <w:pStyle w:val="ConsPlusNormal"/>
        <w:ind w:firstLine="540"/>
        <w:jc w:val="both"/>
      </w:pPr>
      <w:hyperlink w:anchor="P3986" w:history="1">
        <w:r>
          <w:rPr>
            <w:color w:val="0000FF"/>
          </w:rPr>
          <w:t>Перечень</w:t>
        </w:r>
      </w:hyperlink>
      <w: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9511A2" w:rsidRDefault="009511A2">
      <w:pPr>
        <w:pStyle w:val="ConsPlusNormal"/>
        <w:jc w:val="both"/>
      </w:pPr>
    </w:p>
    <w:p w:rsidR="009511A2" w:rsidRDefault="009511A2">
      <w:pPr>
        <w:pStyle w:val="ConsPlusNormal"/>
        <w:jc w:val="center"/>
      </w:pPr>
      <w:r>
        <w:t>2.5.6. Меры государственного регулирования, направленные</w:t>
      </w:r>
    </w:p>
    <w:p w:rsidR="009511A2" w:rsidRDefault="009511A2">
      <w:pPr>
        <w:pStyle w:val="ConsPlusNormal"/>
        <w:jc w:val="center"/>
      </w:pPr>
      <w:r>
        <w:t>на достижение целей и задач подпрограммы</w:t>
      </w:r>
    </w:p>
    <w:p w:rsidR="009511A2" w:rsidRDefault="009511A2">
      <w:pPr>
        <w:pStyle w:val="ConsPlusNormal"/>
        <w:jc w:val="both"/>
      </w:pPr>
    </w:p>
    <w:p w:rsidR="009511A2" w:rsidRDefault="009511A2">
      <w:pPr>
        <w:pStyle w:val="ConsPlusNormal"/>
        <w:ind w:firstLine="540"/>
        <w:jc w:val="both"/>
      </w:pPr>
      <w:hyperlink r:id="rId193" w:history="1">
        <w:proofErr w:type="gramStart"/>
        <w:r>
          <w:rPr>
            <w:color w:val="0000FF"/>
          </w:rPr>
          <w:t>Закон</w:t>
        </w:r>
      </w:hyperlink>
      <w:r>
        <w:t xml:space="preserve"> Удмуртской Республики от 21 ноября 2006 года N 52-РЗ "О регулировании межбюджетных отношений в Удмуртской Республике" в соответствии с Бюджетным </w:t>
      </w:r>
      <w:hyperlink r:id="rId194" w:history="1">
        <w:r>
          <w:rPr>
            <w:color w:val="0000FF"/>
          </w:rPr>
          <w:t>кодексом</w:t>
        </w:r>
      </w:hyperlink>
      <w:r>
        <w:t xml:space="preserve"> Российской Федерации, Федеральным </w:t>
      </w:r>
      <w:hyperlink r:id="rId19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регулирует взаимоотношения между органами государственной власти Удмуртской Республики и органами местного самоуправления в Удмуртской Республике по вопросам межбюджетных</w:t>
      </w:r>
      <w:proofErr w:type="gramEnd"/>
      <w:r>
        <w:t xml:space="preserve"> отношений.</w:t>
      </w:r>
    </w:p>
    <w:p w:rsidR="009511A2" w:rsidRDefault="009511A2">
      <w:pPr>
        <w:pStyle w:val="ConsPlusNormal"/>
        <w:ind w:firstLine="540"/>
        <w:jc w:val="both"/>
      </w:pPr>
      <w:hyperlink r:id="rId196" w:history="1">
        <w:proofErr w:type="gramStart"/>
        <w:r>
          <w:rPr>
            <w:color w:val="0000FF"/>
          </w:rPr>
          <w:t>Законом</w:t>
        </w:r>
      </w:hyperlink>
      <w:r>
        <w:t xml:space="preserve"> о регулировании межбюджетных отношений в Удмуртской Республике установлены дополнительно к нормативам отчислений, установленным Бюджетным </w:t>
      </w:r>
      <w:hyperlink r:id="rId197" w:history="1">
        <w:r>
          <w:rPr>
            <w:color w:val="0000FF"/>
          </w:rPr>
          <w:t>кодексом</w:t>
        </w:r>
      </w:hyperlink>
      <w:r>
        <w:t xml:space="preserve"> Российской Федерации, нормативы отчислений в бюджеты муниципальных районов (городских округов) от федеральных налогов, подлежащих зачислению в бюджет Удмуртской Республики, а именно:</w:t>
      </w:r>
      <w:proofErr w:type="gramEnd"/>
    </w:p>
    <w:p w:rsidR="009511A2" w:rsidRDefault="009511A2">
      <w:pPr>
        <w:pStyle w:val="ConsPlusNormal"/>
        <w:ind w:firstLine="540"/>
        <w:jc w:val="both"/>
      </w:pPr>
      <w:r>
        <w:t>1) налога на доходы физических лиц: с 1 января 2014 года в бюджеты муниципальных районов - по нормативу 55 процентов; в бюджеты городских округов - по нормативу 4 процента (до 1 января 2014 года - 20% в бюджеты муниципальных районов и городских округов);</w:t>
      </w:r>
    </w:p>
    <w:p w:rsidR="009511A2" w:rsidRDefault="009511A2">
      <w:pPr>
        <w:pStyle w:val="ConsPlusNormal"/>
        <w:ind w:firstLine="540"/>
        <w:jc w:val="both"/>
      </w:pPr>
      <w:r>
        <w:t>2) налога на добычу общераспространенных полезных ископаемых - по нормативу 100 процентов.</w:t>
      </w:r>
    </w:p>
    <w:p w:rsidR="009511A2" w:rsidRDefault="009511A2">
      <w:pPr>
        <w:pStyle w:val="ConsPlusNormal"/>
        <w:ind w:firstLine="540"/>
        <w:jc w:val="both"/>
      </w:pPr>
      <w:r>
        <w:t>С 1 января 2014 года доходы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подлежат зачислению в бюджеты муниципальных районов, городских округов и поселений по дифференцированным нормативам (исходя из протяженности автомобильных дорог местного значения, находящихся в собственности муниципальных образований).</w:t>
      </w:r>
    </w:p>
    <w:p w:rsidR="009511A2" w:rsidRDefault="009511A2">
      <w:pPr>
        <w:pStyle w:val="ConsPlusNormal"/>
        <w:ind w:firstLine="540"/>
        <w:jc w:val="both"/>
      </w:pPr>
      <w:r>
        <w:t>Размеры дифференцированных нормативов отчислений утверждаются законом Удмуртской Республики о бюджете Удмуртской Республики. Распределению по дифференцированным нормативам подлежат 10 процентов налоговых доходов бюджета Удмуртской Республики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w:t>
      </w:r>
    </w:p>
    <w:p w:rsidR="009511A2" w:rsidRDefault="009511A2">
      <w:pPr>
        <w:pStyle w:val="ConsPlusNormal"/>
        <w:ind w:firstLine="540"/>
        <w:jc w:val="both"/>
      </w:pPr>
      <w:hyperlink r:id="rId198" w:history="1">
        <w:r>
          <w:rPr>
            <w:color w:val="0000FF"/>
          </w:rPr>
          <w:t>Законом</w:t>
        </w:r>
      </w:hyperlink>
      <w:r>
        <w:t xml:space="preserve"> Удмуртской Республики от 24 декабря 2013 года N 88-РЗ "О бюджете Удмуртской Республики на 2014 год и на плановый период 2015 и 2016 годов" предусмотрены следующие меры государственного регулирования:</w:t>
      </w:r>
    </w:p>
    <w:p w:rsidR="009511A2" w:rsidRDefault="009511A2">
      <w:pPr>
        <w:pStyle w:val="ConsPlusNormal"/>
        <w:ind w:firstLine="540"/>
        <w:jc w:val="both"/>
      </w:pPr>
      <w:proofErr w:type="gramStart"/>
      <w:r>
        <w:t>1) возможность предоставления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срок до трех лет в пределах бюджетных ассигнований, предусмотренных</w:t>
      </w:r>
      <w:proofErr w:type="gramEnd"/>
      <w:r>
        <w:t xml:space="preserve"> на указанные цели законом о бюджете;</w:t>
      </w:r>
    </w:p>
    <w:p w:rsidR="009511A2" w:rsidRDefault="009511A2">
      <w:pPr>
        <w:pStyle w:val="ConsPlusNormal"/>
        <w:ind w:firstLine="540"/>
        <w:jc w:val="both"/>
      </w:pPr>
      <w:r>
        <w:t>2) продолжение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 до 1 января 2011 года;</w:t>
      </w:r>
    </w:p>
    <w:p w:rsidR="009511A2" w:rsidRDefault="009511A2">
      <w:pPr>
        <w:pStyle w:val="ConsPlusNormal"/>
        <w:ind w:firstLine="540"/>
        <w:jc w:val="both"/>
      </w:pPr>
      <w:r>
        <w:t xml:space="preserve">3) возможность </w:t>
      </w:r>
      <w:proofErr w:type="gramStart"/>
      <w:r>
        <w:t>проведения реструктуризации задолженности бюджетов муниципальных образований</w:t>
      </w:r>
      <w:proofErr w:type="gramEnd"/>
      <w:r>
        <w:t xml:space="preserve"> в Удмуртской Республике перед бюджетом Удмуртской Республики по бюджетным кредитам (включая проценты, пени и штрафы), предоставленным из бюджета Удмуртской Республики до 1 января 2014 года;</w:t>
      </w:r>
    </w:p>
    <w:p w:rsidR="009511A2" w:rsidRDefault="009511A2">
      <w:pPr>
        <w:pStyle w:val="ConsPlusNormal"/>
        <w:ind w:firstLine="540"/>
        <w:jc w:val="both"/>
      </w:pPr>
      <w:r>
        <w:t xml:space="preserve">4) списание задолженности бюджетов муниципальных образований в Удмуртской Республике перед бюджетом Удмуртской Республики по бюджетным средствам, предоставленным на возвратной основе, процентам за пользование ими, пеням и штрафам. </w:t>
      </w:r>
      <w:proofErr w:type="gramStart"/>
      <w:r>
        <w:t xml:space="preserve">Списание задолженности осуществляется в соответствии с </w:t>
      </w:r>
      <w:hyperlink r:id="rId199" w:history="1">
        <w:r>
          <w:rPr>
            <w:color w:val="0000FF"/>
          </w:rPr>
          <w:t>Порядком</w:t>
        </w:r>
      </w:hyperlink>
      <w:r>
        <w:t>, установленным постановлением Правительства Удмуртской Республики от 28 апреля 2003 года N 169 "Об утверждении Положения о порядке списания задолженности перед бюджетом Удмуртской Республики по бюджетным средствам, предоставленным на возвратной основе, процентам за пользование ими, пеням и штрафам".</w:t>
      </w:r>
      <w:proofErr w:type="gramEnd"/>
    </w:p>
    <w:p w:rsidR="009511A2" w:rsidRDefault="009511A2">
      <w:pPr>
        <w:pStyle w:val="ConsPlusNormal"/>
        <w:ind w:firstLine="540"/>
        <w:jc w:val="both"/>
      </w:pPr>
      <w:r>
        <w:t xml:space="preserve">Постановлением Правительства Удмуртской Республики от 21 ноября 2011 года N 415 утвержден </w:t>
      </w:r>
      <w:hyperlink r:id="rId200" w:history="1">
        <w:r>
          <w:rPr>
            <w:color w:val="0000FF"/>
          </w:rPr>
          <w:t>Порядок</w:t>
        </w:r>
      </w:hyperlink>
      <w:r>
        <w:t xml:space="preserve"> предоставления и расходования субсидий бюджетам муниципальных образований в Удмуртской Республике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p w:rsidR="009511A2" w:rsidRDefault="009511A2">
      <w:pPr>
        <w:pStyle w:val="ConsPlusNormal"/>
        <w:ind w:firstLine="540"/>
        <w:jc w:val="both"/>
      </w:pPr>
      <w:r>
        <w:t xml:space="preserve">Постановлением Правительства Удмуртской Республики от 3 декабря 2012 года N 534 утверждены </w:t>
      </w:r>
      <w:hyperlink r:id="rId201" w:history="1">
        <w:r>
          <w:rPr>
            <w:color w:val="0000FF"/>
          </w:rPr>
          <w:t>Методика</w:t>
        </w:r>
      </w:hyperlink>
      <w:r>
        <w:t xml:space="preserve"> осуществления мониторинга и оценки качества управления муниципальными финансами муниципальных образований в Удмуртской Республике и </w:t>
      </w:r>
      <w:hyperlink r:id="rId202" w:history="1">
        <w:r>
          <w:rPr>
            <w:color w:val="0000FF"/>
          </w:rPr>
          <w:t>Порядок</w:t>
        </w:r>
      </w:hyperlink>
      <w:r>
        <w:t xml:space="preserve"> применения результатов мониторинга и оценки качества управления муниципальными финансами муниципальных образований в Удмуртской Республике.</w:t>
      </w:r>
    </w:p>
    <w:p w:rsidR="009511A2" w:rsidRDefault="009511A2">
      <w:pPr>
        <w:pStyle w:val="ConsPlusNormal"/>
        <w:ind w:firstLine="540"/>
        <w:jc w:val="both"/>
      </w:pPr>
      <w:hyperlink w:anchor="P5233" w:history="1">
        <w:r>
          <w:rPr>
            <w:color w:val="0000FF"/>
          </w:rPr>
          <w:t>Оценка</w:t>
        </w:r>
      </w:hyperlink>
      <w:r>
        <w:t xml:space="preserve"> применения мер государственного регулирования, реализуемых в рамках подпрограммы, представлена в приложении 3 к государственной программе.</w:t>
      </w:r>
    </w:p>
    <w:p w:rsidR="009511A2" w:rsidRDefault="009511A2">
      <w:pPr>
        <w:pStyle w:val="ConsPlusNormal"/>
        <w:jc w:val="both"/>
      </w:pPr>
    </w:p>
    <w:p w:rsidR="009511A2" w:rsidRDefault="009511A2">
      <w:pPr>
        <w:pStyle w:val="ConsPlusNormal"/>
        <w:jc w:val="center"/>
      </w:pPr>
      <w:r>
        <w:t>2.5.7. Прогноз сводных показателей государственных</w:t>
      </w:r>
    </w:p>
    <w:p w:rsidR="009511A2" w:rsidRDefault="009511A2">
      <w:pPr>
        <w:pStyle w:val="ConsPlusNormal"/>
        <w:jc w:val="center"/>
      </w:pPr>
      <w:r>
        <w:t>заданий на оказание государственных услуг, выполнение</w:t>
      </w:r>
    </w:p>
    <w:p w:rsidR="009511A2" w:rsidRDefault="009511A2">
      <w:pPr>
        <w:pStyle w:val="ConsPlusNormal"/>
        <w:jc w:val="center"/>
      </w:pPr>
      <w:r>
        <w:t>государственных работ государственными учреждениями</w:t>
      </w:r>
    </w:p>
    <w:p w:rsidR="009511A2" w:rsidRDefault="009511A2">
      <w:pPr>
        <w:pStyle w:val="ConsPlusNormal"/>
        <w:jc w:val="center"/>
      </w:pPr>
      <w:r>
        <w:t>Удмуртской Республики в рамках подпрограммы</w:t>
      </w:r>
    </w:p>
    <w:p w:rsidR="009511A2" w:rsidRDefault="009511A2">
      <w:pPr>
        <w:pStyle w:val="ConsPlusNormal"/>
        <w:jc w:val="both"/>
      </w:pPr>
    </w:p>
    <w:p w:rsidR="009511A2" w:rsidRDefault="009511A2">
      <w:pPr>
        <w:pStyle w:val="ConsPlusNormal"/>
        <w:ind w:firstLine="540"/>
        <w:jc w:val="both"/>
      </w:pPr>
      <w:r>
        <w:t>Государственные задания на оказание государственных услуг (выполнение государственных работ) в рамках подпрограммы не формируются.</w:t>
      </w:r>
    </w:p>
    <w:p w:rsidR="009511A2" w:rsidRDefault="009511A2">
      <w:pPr>
        <w:pStyle w:val="ConsPlusNormal"/>
        <w:jc w:val="both"/>
      </w:pPr>
    </w:p>
    <w:p w:rsidR="009511A2" w:rsidRDefault="009511A2">
      <w:pPr>
        <w:pStyle w:val="ConsPlusNormal"/>
        <w:jc w:val="center"/>
      </w:pPr>
      <w:r>
        <w:t>2.5.8. Информация об участии муниципальных образований</w:t>
      </w:r>
    </w:p>
    <w:p w:rsidR="009511A2" w:rsidRDefault="009511A2">
      <w:pPr>
        <w:pStyle w:val="ConsPlusNormal"/>
        <w:jc w:val="center"/>
      </w:pPr>
      <w:r>
        <w:t>в Удмуртской Республике в реализации подпрограммы</w:t>
      </w:r>
    </w:p>
    <w:p w:rsidR="009511A2" w:rsidRDefault="009511A2">
      <w:pPr>
        <w:pStyle w:val="ConsPlusNormal"/>
        <w:jc w:val="both"/>
      </w:pPr>
    </w:p>
    <w:p w:rsidR="009511A2" w:rsidRDefault="009511A2">
      <w:pPr>
        <w:pStyle w:val="ConsPlusNormal"/>
        <w:ind w:firstLine="540"/>
        <w:jc w:val="both"/>
      </w:pPr>
      <w:hyperlink r:id="rId203" w:history="1">
        <w:proofErr w:type="gramStart"/>
        <w:r>
          <w:rPr>
            <w:color w:val="0000FF"/>
          </w:rPr>
          <w:t>Законом</w:t>
        </w:r>
      </w:hyperlink>
      <w:r>
        <w:t xml:space="preserve"> Удмуртской Республики от 21 ноября 2006 года N 52-РЗ "О регулировании межбюджетных отношений в Удмуртской Республике" органы местного самоуправления муниципальных районов в Удмуртской Республике наделены полномочиями органов государственной власти Удмуртской Республики по расчету и предоставлению дотаций поселениям за счет средств бюджета Удмуртской Республики в целях выравнивания финансовых возможностей поселений, входящих в состав муниципальных районов, по осуществлению органами местного самоуправления</w:t>
      </w:r>
      <w:proofErr w:type="gramEnd"/>
      <w:r>
        <w:t xml:space="preserve"> полномочий по решению вопросов местного значения исходя из численности жителей поселений. На финансовое обеспечение переданных полномочий в бюджете Удмуртской Республики предусматриваются субвенции.</w:t>
      </w:r>
    </w:p>
    <w:p w:rsidR="009511A2" w:rsidRDefault="009511A2">
      <w:pPr>
        <w:pStyle w:val="ConsPlusNormal"/>
        <w:ind w:firstLine="540"/>
        <w:jc w:val="both"/>
      </w:pPr>
      <w:r>
        <w:t xml:space="preserve">Для проведения расчетов распределения межбюджетных трансфертов из бюджета Удмуртской Республики в соответствии с </w:t>
      </w:r>
      <w:hyperlink r:id="rId204" w:history="1">
        <w:r>
          <w:rPr>
            <w:color w:val="0000FF"/>
          </w:rPr>
          <w:t>Законом</w:t>
        </w:r>
      </w:hyperlink>
      <w:r>
        <w:t xml:space="preserve"> Удмуртской Республики от 21 ноября 2006 года N 52-РЗ "О регулировании межбюджетных отношений в Удмуртской Республике" осуществляется сверка исходных данных с органами местного самоуправления.</w:t>
      </w:r>
    </w:p>
    <w:p w:rsidR="009511A2" w:rsidRDefault="009511A2">
      <w:pPr>
        <w:pStyle w:val="ConsPlusNormal"/>
        <w:ind w:firstLine="540"/>
        <w:jc w:val="both"/>
      </w:pPr>
      <w:proofErr w:type="gramStart"/>
      <w:r>
        <w:t xml:space="preserve">В соответствии с </w:t>
      </w:r>
      <w:hyperlink r:id="rId205" w:history="1">
        <w:r>
          <w:rPr>
            <w:color w:val="0000FF"/>
          </w:rPr>
          <w:t>постановлением</w:t>
        </w:r>
      </w:hyperlink>
      <w:r>
        <w:t xml:space="preserve"> Правительства Удмуртской Республики от 21 ноября 2011 года N 415 "Об утверждении Порядка предоставления и расходования субсидий бюджетам муниципальных образований в Удмуртской Республике на решение вопроса местного значения по владению имуществом, находящимся в муниципальной собственности, в части уплаты налога на имущество организаций" предоставляются субсидии бюджетам муниципальных образований в Удмуртской Республике на решение вопроса местного значения по</w:t>
      </w:r>
      <w:proofErr w:type="gramEnd"/>
      <w:r>
        <w:t xml:space="preserve"> владению имуществом, находящимся в муниципальной собственности, в части уплаты налога на имущество организаций. Субсидии предоставляются бюджетам муниципальных образований в Удмуртской Республике, у которых в отчетном финансовом году налоговые доходы в расчете на одного жителя не превышают средний по Удмуртской Республике уровень налоговых доходов в расчете на одного жителя более чем в 1,2 раза.</w:t>
      </w:r>
    </w:p>
    <w:p w:rsidR="009511A2" w:rsidRDefault="009511A2">
      <w:pPr>
        <w:pStyle w:val="ConsPlusNormal"/>
        <w:ind w:firstLine="540"/>
        <w:jc w:val="both"/>
      </w:pPr>
      <w:r>
        <w:t>В рамках подпрограммы:</w:t>
      </w:r>
    </w:p>
    <w:p w:rsidR="009511A2" w:rsidRDefault="009511A2">
      <w:pPr>
        <w:pStyle w:val="ConsPlusNormal"/>
        <w:ind w:firstLine="540"/>
        <w:jc w:val="both"/>
      </w:pPr>
      <w:proofErr w:type="gramStart"/>
      <w:r>
        <w:t>заключаются Соглашения с муниципальными образованиями в Удмуртской Республике о мерах по повышению эффективности использования бюджетных средств и увеличению поступлений налоговых и неналоговых доходов бюджетов и осуществления контроля за их исполнением; проводится ежеквартальный анализ выполнения предусмотренных соглашением обязательств;</w:t>
      </w:r>
      <w:proofErr w:type="gramEnd"/>
    </w:p>
    <w:p w:rsidR="009511A2" w:rsidRDefault="009511A2">
      <w:pPr>
        <w:pStyle w:val="ConsPlusNormal"/>
        <w:ind w:firstLine="540"/>
        <w:jc w:val="both"/>
      </w:pPr>
      <w:r>
        <w:t>принимаются решения о предоставлении дотаций на обеспечение сбалансированности бюджетов муниципальных образований в Удмуртской Республике;</w:t>
      </w:r>
    </w:p>
    <w:p w:rsidR="009511A2" w:rsidRDefault="009511A2">
      <w:pPr>
        <w:pStyle w:val="ConsPlusNormal"/>
        <w:ind w:firstLine="540"/>
        <w:jc w:val="both"/>
      </w:pPr>
      <w:r>
        <w:t xml:space="preserve">осуществляется учет и </w:t>
      </w:r>
      <w:proofErr w:type="gramStart"/>
      <w:r>
        <w:t>контроль за</w:t>
      </w:r>
      <w:proofErr w:type="gramEnd"/>
      <w:r>
        <w:t xml:space="preserve"> использованием межбюджетных трансфертов, предоставленных муниципальным образованиям в Удмуртской Республике;</w:t>
      </w:r>
    </w:p>
    <w:p w:rsidR="009511A2" w:rsidRDefault="009511A2">
      <w:pPr>
        <w:pStyle w:val="ConsPlusNormal"/>
        <w:ind w:firstLine="540"/>
        <w:jc w:val="both"/>
      </w:pPr>
      <w:r>
        <w:t>проводятся мероприятия по реструктуризации задолженности бюджетов муниципальных образований перед бюджетом Удмуртской Республики по бюджетным кредитам;</w:t>
      </w:r>
    </w:p>
    <w:p w:rsidR="009511A2" w:rsidRDefault="009511A2">
      <w:pPr>
        <w:pStyle w:val="ConsPlusNormal"/>
        <w:ind w:firstLine="540"/>
        <w:jc w:val="both"/>
      </w:pPr>
      <w:r>
        <w:t>предоставляются бюджетные кредиты бюджетам муниципальных образований в Удмуртской Республике для частичного покрытия дефицитов бюджетов муниципальных районов, городских округов,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w:t>
      </w:r>
    </w:p>
    <w:p w:rsidR="009511A2" w:rsidRDefault="009511A2">
      <w:pPr>
        <w:pStyle w:val="ConsPlusNormal"/>
        <w:ind w:firstLine="540"/>
        <w:jc w:val="both"/>
      </w:pPr>
      <w:r>
        <w:t>осуществляется мониторинг составления и исполнения бюджетов муниципальных образований в Удмуртской Республике;</w:t>
      </w:r>
    </w:p>
    <w:p w:rsidR="009511A2" w:rsidRDefault="009511A2">
      <w:pPr>
        <w:pStyle w:val="ConsPlusNormal"/>
        <w:ind w:firstLine="540"/>
        <w:jc w:val="both"/>
      </w:pPr>
      <w:r>
        <w:t>проводится мониторинг и оценка качества управления муниципальными финансами муниципальных районов и городских округов в Удмуртской Республике, результаты размещаются на официальном сайте Министерства финансов Удмуртской Республики; по итогам мониторинга среди лучших муниципальных образований распределяется дотация для стимулирования развития муниципальных образований;</w:t>
      </w:r>
    </w:p>
    <w:p w:rsidR="009511A2" w:rsidRDefault="009511A2">
      <w:pPr>
        <w:pStyle w:val="ConsPlusNormal"/>
        <w:ind w:firstLine="540"/>
        <w:jc w:val="both"/>
      </w:pPr>
      <w:r>
        <w:t>составляется свод реестров расходных обязательств муниципальных образований в Удмуртской Республике;</w:t>
      </w:r>
    </w:p>
    <w:p w:rsidR="009511A2" w:rsidRDefault="009511A2">
      <w:pPr>
        <w:pStyle w:val="ConsPlusNormal"/>
        <w:ind w:firstLine="540"/>
        <w:jc w:val="both"/>
      </w:pPr>
      <w:r>
        <w:t>осуществляется методическая поддержка органов местного самоуправления в Удмуртской Республике по вопросам формирования межбюджетных отношений, формирования и исполнения бюджетов муниципальных образований, обеспечения их сбалансированности.</w:t>
      </w:r>
    </w:p>
    <w:p w:rsidR="009511A2" w:rsidRDefault="009511A2">
      <w:pPr>
        <w:pStyle w:val="ConsPlusNormal"/>
        <w:ind w:firstLine="540"/>
        <w:jc w:val="both"/>
      </w:pPr>
      <w:r>
        <w:t>В разрезе муниципальных образований в Удмуртской Республике в рамках государственной программы осуществляется мониторинг следующих целевых показателей (индикаторов):</w:t>
      </w:r>
    </w:p>
    <w:p w:rsidR="009511A2" w:rsidRDefault="009511A2">
      <w:pPr>
        <w:pStyle w:val="ConsPlusNormal"/>
        <w:ind w:firstLine="540"/>
        <w:jc w:val="both"/>
      </w:pPr>
      <w:r>
        <w:t>1) доля просроченной кредиторской задолженности в расходах бюджетов муниципальных образований в Удмуртской Республике;</w:t>
      </w:r>
    </w:p>
    <w:p w:rsidR="009511A2" w:rsidRDefault="009511A2">
      <w:pPr>
        <w:pStyle w:val="ConsPlusNormal"/>
        <w:ind w:firstLine="540"/>
        <w:jc w:val="both"/>
      </w:pPr>
      <w:r>
        <w:t xml:space="preserve">2) 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206" w:history="1">
        <w:r>
          <w:rPr>
            <w:color w:val="0000FF"/>
          </w:rPr>
          <w:t>кодекса</w:t>
        </w:r>
      </w:hyperlink>
      <w:r>
        <w:t xml:space="preserve"> Российской Федерации;</w:t>
      </w:r>
    </w:p>
    <w:p w:rsidR="009511A2" w:rsidRDefault="009511A2">
      <w:pPr>
        <w:pStyle w:val="ConsPlusNormal"/>
        <w:ind w:firstLine="540"/>
        <w:jc w:val="both"/>
      </w:pPr>
      <w:r>
        <w:t>3) долговая нагрузка на бюджеты муниципальных образований в Удмуртской Республике;</w:t>
      </w:r>
    </w:p>
    <w:p w:rsidR="009511A2" w:rsidRDefault="009511A2">
      <w:pPr>
        <w:pStyle w:val="ConsPlusNormal"/>
        <w:ind w:firstLine="540"/>
        <w:jc w:val="both"/>
      </w:pPr>
      <w:r>
        <w:t>4) 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p w:rsidR="009511A2" w:rsidRDefault="009511A2">
      <w:pPr>
        <w:pStyle w:val="ConsPlusNormal"/>
        <w:ind w:firstLine="540"/>
        <w:jc w:val="both"/>
      </w:pPr>
      <w:hyperlink w:anchor="P2483" w:history="1">
        <w:r>
          <w:rPr>
            <w:color w:val="0000FF"/>
          </w:rPr>
          <w:t>Сведения</w:t>
        </w:r>
      </w:hyperlink>
      <w:r>
        <w:t xml:space="preserve"> о значениях целевых показателей (индикаторов) в разрезе муниципальных образований представлены в приложении 1а к государственной программе.</w:t>
      </w:r>
    </w:p>
    <w:p w:rsidR="009511A2" w:rsidRDefault="009511A2">
      <w:pPr>
        <w:pStyle w:val="ConsPlusNormal"/>
        <w:jc w:val="both"/>
      </w:pPr>
    </w:p>
    <w:p w:rsidR="009511A2" w:rsidRDefault="009511A2">
      <w:pPr>
        <w:pStyle w:val="ConsPlusNormal"/>
        <w:jc w:val="center"/>
      </w:pPr>
      <w:r>
        <w:t>2.5.9. Информация об участии иных организаций</w:t>
      </w:r>
    </w:p>
    <w:p w:rsidR="009511A2" w:rsidRDefault="009511A2">
      <w:pPr>
        <w:pStyle w:val="ConsPlusNormal"/>
        <w:jc w:val="center"/>
      </w:pPr>
      <w:r>
        <w:t>в реализации подпрограммы</w:t>
      </w:r>
    </w:p>
    <w:p w:rsidR="009511A2" w:rsidRDefault="009511A2">
      <w:pPr>
        <w:pStyle w:val="ConsPlusNormal"/>
        <w:jc w:val="center"/>
      </w:pPr>
      <w:r>
        <w:t xml:space="preserve">(в ред. </w:t>
      </w:r>
      <w:hyperlink r:id="rId207"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ind w:firstLine="540"/>
        <w:jc w:val="both"/>
      </w:pPr>
      <w:r>
        <w:t>Указанные организации не участвуют в реализации подпрограммы.</w:t>
      </w:r>
    </w:p>
    <w:p w:rsidR="009511A2" w:rsidRDefault="009511A2">
      <w:pPr>
        <w:pStyle w:val="ConsPlusNormal"/>
        <w:jc w:val="both"/>
      </w:pPr>
    </w:p>
    <w:p w:rsidR="009511A2" w:rsidRDefault="009511A2">
      <w:pPr>
        <w:pStyle w:val="ConsPlusNormal"/>
        <w:jc w:val="center"/>
      </w:pPr>
      <w:r>
        <w:t>2.5.10. Ресурсное обеспечение подпрограммы</w:t>
      </w:r>
    </w:p>
    <w:p w:rsidR="009511A2" w:rsidRDefault="009511A2">
      <w:pPr>
        <w:pStyle w:val="ConsPlusNormal"/>
        <w:jc w:val="both"/>
      </w:pPr>
    </w:p>
    <w:p w:rsidR="009511A2" w:rsidRDefault="009511A2">
      <w:pPr>
        <w:pStyle w:val="ConsPlusNormal"/>
        <w:ind w:firstLine="540"/>
        <w:jc w:val="both"/>
      </w:pPr>
      <w:r>
        <w:t>Объем бюджетных ассигнований на реализацию подпрограммы за счет средств бюджета Удмуртской Республики составит 27280153,0 тыс. рублей, в том числе:</w:t>
      </w:r>
    </w:p>
    <w:p w:rsidR="009511A2" w:rsidRDefault="009511A2">
      <w:pPr>
        <w:pStyle w:val="ConsPlusNormal"/>
        <w:jc w:val="both"/>
      </w:pPr>
      <w:r>
        <w:t xml:space="preserve">(в ред. </w:t>
      </w:r>
      <w:hyperlink r:id="rId208"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2013 году - 5278911,7 тыс. рублей;</w:t>
      </w:r>
    </w:p>
    <w:p w:rsidR="009511A2" w:rsidRDefault="009511A2">
      <w:pPr>
        <w:pStyle w:val="ConsPlusNormal"/>
        <w:jc w:val="both"/>
      </w:pPr>
      <w:r>
        <w:t xml:space="preserve">(в ред. </w:t>
      </w:r>
      <w:hyperlink r:id="rId209"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2014 году - 2854898,9 тыс. рублей;</w:t>
      </w:r>
    </w:p>
    <w:p w:rsidR="009511A2" w:rsidRDefault="009511A2">
      <w:pPr>
        <w:pStyle w:val="ConsPlusNormal"/>
        <w:jc w:val="both"/>
      </w:pPr>
      <w:r>
        <w:t xml:space="preserve">(в ред. </w:t>
      </w:r>
      <w:hyperlink r:id="rId210"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2015 году - 3123063,1 тыс. рублей;</w:t>
      </w:r>
    </w:p>
    <w:p w:rsidR="009511A2" w:rsidRDefault="009511A2">
      <w:pPr>
        <w:pStyle w:val="ConsPlusNormal"/>
        <w:jc w:val="both"/>
      </w:pPr>
      <w:r>
        <w:t xml:space="preserve">(в ред. </w:t>
      </w:r>
      <w:hyperlink r:id="rId211"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2016 году - 3038856,8 тыс. рублей;</w:t>
      </w:r>
    </w:p>
    <w:p w:rsidR="009511A2" w:rsidRDefault="009511A2">
      <w:pPr>
        <w:pStyle w:val="ConsPlusNormal"/>
        <w:jc w:val="both"/>
      </w:pPr>
      <w:r>
        <w:t xml:space="preserve">(в ред. </w:t>
      </w:r>
      <w:hyperlink r:id="rId212"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2017 году - 3014853,2 тыс. рублей;</w:t>
      </w:r>
    </w:p>
    <w:p w:rsidR="009511A2" w:rsidRDefault="009511A2">
      <w:pPr>
        <w:pStyle w:val="ConsPlusNormal"/>
        <w:jc w:val="both"/>
      </w:pPr>
      <w:r>
        <w:t xml:space="preserve">(в ред. </w:t>
      </w:r>
      <w:hyperlink r:id="rId213"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2018 году - 3165595,9 тыс. рублей;</w:t>
      </w:r>
    </w:p>
    <w:p w:rsidR="009511A2" w:rsidRDefault="009511A2">
      <w:pPr>
        <w:pStyle w:val="ConsPlusNormal"/>
        <w:jc w:val="both"/>
      </w:pPr>
      <w:r>
        <w:t xml:space="preserve">(в ред. </w:t>
      </w:r>
      <w:hyperlink r:id="rId214"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2019 году - 3323875,7 тыс. рублей;</w:t>
      </w:r>
    </w:p>
    <w:p w:rsidR="009511A2" w:rsidRDefault="009511A2">
      <w:pPr>
        <w:pStyle w:val="ConsPlusNormal"/>
        <w:jc w:val="both"/>
      </w:pPr>
      <w:r>
        <w:t xml:space="preserve">(в ред. </w:t>
      </w:r>
      <w:hyperlink r:id="rId215"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2020 году - 3480097,7 тыс. рублей.</w:t>
      </w:r>
    </w:p>
    <w:p w:rsidR="009511A2" w:rsidRDefault="009511A2">
      <w:pPr>
        <w:pStyle w:val="ConsPlusNormal"/>
        <w:jc w:val="both"/>
      </w:pPr>
      <w:r>
        <w:t xml:space="preserve">(в ред. </w:t>
      </w:r>
      <w:hyperlink r:id="rId216"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w:t>
      </w:r>
      <w:hyperlink r:id="rId217" w:history="1">
        <w:r>
          <w:rPr>
            <w:color w:val="0000FF"/>
          </w:rPr>
          <w:t>подпрограммы</w:t>
        </w:r>
      </w:hyperlink>
      <w:r>
        <w:t xml:space="preserve"> "Создание условий для реализации государственной программы".</w:t>
      </w:r>
    </w:p>
    <w:p w:rsidR="009511A2" w:rsidRDefault="009511A2">
      <w:pPr>
        <w:pStyle w:val="ConsPlusNormal"/>
        <w:ind w:firstLine="540"/>
        <w:jc w:val="both"/>
      </w:pPr>
      <w:r>
        <w:t xml:space="preserve">Сведения о ресурсном обеспечении подпрограммы за счет средств бюджета Удмуртской Республики представлены в </w:t>
      </w:r>
      <w:hyperlink w:anchor="P5430" w:history="1">
        <w:r>
          <w:rPr>
            <w:color w:val="0000FF"/>
          </w:rPr>
          <w:t>приложении 5</w:t>
        </w:r>
      </w:hyperlink>
      <w:r>
        <w:t xml:space="preserve"> к государственной программе.</w:t>
      </w:r>
    </w:p>
    <w:p w:rsidR="009511A2" w:rsidRDefault="009511A2">
      <w:pPr>
        <w:pStyle w:val="ConsPlusNormal"/>
        <w:jc w:val="both"/>
      </w:pPr>
    </w:p>
    <w:p w:rsidR="009511A2" w:rsidRDefault="009511A2">
      <w:pPr>
        <w:pStyle w:val="ConsPlusNormal"/>
        <w:jc w:val="center"/>
      </w:pPr>
      <w:r>
        <w:t>2.5.11. Анализ рисков реализации подпрограммы, меры</w:t>
      </w:r>
    </w:p>
    <w:p w:rsidR="009511A2" w:rsidRDefault="009511A2">
      <w:pPr>
        <w:pStyle w:val="ConsPlusNormal"/>
        <w:jc w:val="center"/>
      </w:pPr>
      <w:r>
        <w:t>управления рисками</w:t>
      </w:r>
    </w:p>
    <w:p w:rsidR="009511A2" w:rsidRDefault="009511A2">
      <w:pPr>
        <w:pStyle w:val="ConsPlusNormal"/>
        <w:jc w:val="both"/>
      </w:pPr>
    </w:p>
    <w:p w:rsidR="009511A2" w:rsidRDefault="009511A2">
      <w:pPr>
        <w:pStyle w:val="ConsPlusNormal"/>
        <w:ind w:firstLine="540"/>
        <w:jc w:val="both"/>
      </w:pPr>
      <w:r>
        <w:t>1. Поступление доходов в бюджеты муниципальных образований в объемах ниже запланированных и (или) рост расходных обязательств муниципальных образований в Удмуртской Республике. Следствием таких рисков может стать несбалансированность местных бюджетов в Удмуртской Республике.</w:t>
      </w:r>
    </w:p>
    <w:p w:rsidR="009511A2" w:rsidRDefault="009511A2">
      <w:pPr>
        <w:pStyle w:val="ConsPlusNormal"/>
        <w:ind w:firstLine="540"/>
        <w:jc w:val="both"/>
      </w:pPr>
      <w:r>
        <w:t>В целях своевременного принятия мер для управления риском осуществляется мониторинг поступления налогов, сборов и иных обязательных платежей в местные бюджеты в Удмуртской Республике.</w:t>
      </w:r>
    </w:p>
    <w:p w:rsidR="009511A2" w:rsidRDefault="009511A2">
      <w:pPr>
        <w:pStyle w:val="ConsPlusNormal"/>
        <w:ind w:firstLine="540"/>
        <w:jc w:val="both"/>
      </w:pPr>
      <w:r>
        <w:t xml:space="preserve">Для минимизации риска с муниципальными образованиями в Удмуртской Республике заключаются соглашения о мерах по повышению эффективности использования бюджетных средств и увеличению поступлений налоговых и неналоговых доходов бюджетов и осуществлению </w:t>
      </w:r>
      <w:proofErr w:type="gramStart"/>
      <w:r>
        <w:t>контроля за</w:t>
      </w:r>
      <w:proofErr w:type="gramEnd"/>
      <w:r>
        <w:t xml:space="preserve"> их исполнением.</w:t>
      </w:r>
    </w:p>
    <w:p w:rsidR="009511A2" w:rsidRDefault="009511A2">
      <w:pPr>
        <w:pStyle w:val="ConsPlusNormal"/>
        <w:ind w:firstLine="540"/>
        <w:jc w:val="both"/>
      </w:pPr>
      <w:r>
        <w:t xml:space="preserve">Распоряжением Правительства Удмуртской Республики от 3 декабря 2012 года утвержден </w:t>
      </w:r>
      <w:hyperlink r:id="rId218" w:history="1">
        <w:r>
          <w:rPr>
            <w:color w:val="0000FF"/>
          </w:rPr>
          <w:t>План</w:t>
        </w:r>
      </w:hyperlink>
      <w:r>
        <w:t xml:space="preserve"> мероприятий на 2012 - 2014 годы по повышению поступлений налоговых и неналоговых доходов, а также сокращению недоимки консолидированного бюджета Удмуртской Республики.</w:t>
      </w:r>
    </w:p>
    <w:p w:rsidR="009511A2" w:rsidRDefault="009511A2">
      <w:pPr>
        <w:pStyle w:val="ConsPlusNormal"/>
        <w:ind w:firstLine="540"/>
        <w:jc w:val="both"/>
      </w:pPr>
      <w:r>
        <w:t xml:space="preserve">Для управления рисками </w:t>
      </w:r>
      <w:hyperlink r:id="rId219" w:history="1">
        <w:r>
          <w:rPr>
            <w:color w:val="0000FF"/>
          </w:rPr>
          <w:t>Законом</w:t>
        </w:r>
      </w:hyperlink>
      <w:r>
        <w:t xml:space="preserve"> Удмуртской Республики от 24 декабря 2013 года N 88-РЗ "О бюджете Удмуртской Республики на 2014 год и на плановый период 2015 и 2016 годов" предусмотрены дотации на поддержку мер по обеспечению сбалансированности бюджетов муниципальных образований в Удмуртской Республике. </w:t>
      </w:r>
      <w:proofErr w:type="gramStart"/>
      <w:r>
        <w:t>Кроме того, предусмотрена возможность предоставления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территории Удмуртской Республики.</w:t>
      </w:r>
      <w:proofErr w:type="gramEnd"/>
    </w:p>
    <w:p w:rsidR="009511A2" w:rsidRDefault="009511A2">
      <w:pPr>
        <w:pStyle w:val="ConsPlusNormal"/>
        <w:ind w:firstLine="540"/>
        <w:jc w:val="both"/>
      </w:pPr>
      <w:r>
        <w:t xml:space="preserve">2. Риск нецелевого и (или) неэффективного использования межбюджетных трансфертов, предоставленных из бюджета Удмуртской Республики бюджетам муниципальных образований в Удмуртской Республике. Для управления риском осуществляется финансовый </w:t>
      </w:r>
      <w:proofErr w:type="gramStart"/>
      <w:r>
        <w:t>контроль за</w:t>
      </w:r>
      <w:proofErr w:type="gramEnd"/>
      <w:r>
        <w:t xml:space="preserve"> использованием средств бюджета Удмуртской Республики.</w:t>
      </w:r>
    </w:p>
    <w:p w:rsidR="009511A2" w:rsidRDefault="009511A2">
      <w:pPr>
        <w:pStyle w:val="ConsPlusNormal"/>
        <w:ind w:firstLine="540"/>
        <w:jc w:val="both"/>
      </w:pPr>
      <w:r>
        <w:t>3. Риски принятия ошибочных управленческих решений. Для минимизации рисков выполняется финансово-экономическое обоснование планируемых решений. Распределение межбюджетных трансфертов осуществляется в соответствии с формализованными методиками, утвержденными нормативными правовыми актами Удмуртской Республики.</w:t>
      </w:r>
    </w:p>
    <w:p w:rsidR="009511A2" w:rsidRDefault="009511A2">
      <w:pPr>
        <w:pStyle w:val="ConsPlusNormal"/>
        <w:ind w:firstLine="540"/>
        <w:jc w:val="both"/>
      </w:pPr>
      <w:r>
        <w:t>4. Организационные риски. Связаны с ошибками в управлении реализацией программы, необходимостью координировать действия муниципальных образований в Удмуртской Республике,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w:t>
      </w:r>
    </w:p>
    <w:p w:rsidR="009511A2" w:rsidRDefault="009511A2">
      <w:pPr>
        <w:pStyle w:val="ConsPlusNormal"/>
        <w:ind w:firstLine="540"/>
        <w:jc w:val="both"/>
      </w:pPr>
      <w:r>
        <w:t xml:space="preserve">5. Кадровые риски. Связаны с недостаточным уровнем квалификации муниципальных служащих для осуществления качественного финансового менеджмента. Для минимизации риска в рамках </w:t>
      </w:r>
      <w:hyperlink r:id="rId220" w:history="1">
        <w:r>
          <w:rPr>
            <w:color w:val="0000FF"/>
          </w:rPr>
          <w:t>подпрограммы</w:t>
        </w:r>
      </w:hyperlink>
      <w:r>
        <w:t xml:space="preserve"> "Повышение эффективности расходов бюджета Удмуртской Республики" предусмотрены мероприятия по участию в обеспечении профессиональной подготовки, переподготовки и повышения квалификации муниципальных служащих, работников муниципальных учреждений в сфере повышения эффективности бюджетных расходов и управления общественными финансами.</w:t>
      </w:r>
    </w:p>
    <w:p w:rsidR="009511A2" w:rsidRDefault="009511A2">
      <w:pPr>
        <w:pStyle w:val="ConsPlusNormal"/>
        <w:jc w:val="both"/>
      </w:pPr>
    </w:p>
    <w:p w:rsidR="009511A2" w:rsidRDefault="009511A2">
      <w:pPr>
        <w:pStyle w:val="ConsPlusNormal"/>
        <w:jc w:val="center"/>
      </w:pPr>
      <w:bookmarkStart w:id="8" w:name="P1821"/>
      <w:bookmarkEnd w:id="8"/>
      <w:r>
        <w:t>2.6. Подпрограмма "Создание условий для реализации</w:t>
      </w:r>
    </w:p>
    <w:p w:rsidR="009511A2" w:rsidRDefault="009511A2">
      <w:pPr>
        <w:pStyle w:val="ConsPlusNormal"/>
        <w:jc w:val="center"/>
      </w:pPr>
      <w:r>
        <w:t>государственной программы"</w:t>
      </w:r>
    </w:p>
    <w:p w:rsidR="009511A2" w:rsidRDefault="009511A2">
      <w:pPr>
        <w:pStyle w:val="ConsPlusNormal"/>
        <w:jc w:val="both"/>
      </w:pPr>
    </w:p>
    <w:p w:rsidR="009511A2" w:rsidRDefault="009511A2">
      <w:pPr>
        <w:pStyle w:val="ConsPlusNormal"/>
        <w:jc w:val="center"/>
      </w:pPr>
      <w:r>
        <w:t>Паспорт подпрограммы</w:t>
      </w:r>
    </w:p>
    <w:p w:rsidR="009511A2" w:rsidRDefault="009511A2">
      <w:pPr>
        <w:sectPr w:rsidR="009511A2">
          <w:pgSz w:w="11905" w:h="16838"/>
          <w:pgMar w:top="1134" w:right="850" w:bottom="1134" w:left="1701" w:header="0" w:footer="0" w:gutter="0"/>
          <w:cols w:space="720"/>
        </w:sectPr>
      </w:pP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880"/>
      </w:tblGrid>
      <w:tr w:rsidR="009511A2">
        <w:tc>
          <w:tcPr>
            <w:tcW w:w="1757" w:type="dxa"/>
          </w:tcPr>
          <w:p w:rsidR="009511A2" w:rsidRDefault="009511A2">
            <w:pPr>
              <w:pStyle w:val="ConsPlusNormal"/>
            </w:pPr>
            <w:r>
              <w:t>Наименование подпрограммы</w:t>
            </w:r>
          </w:p>
        </w:tc>
        <w:tc>
          <w:tcPr>
            <w:tcW w:w="7880" w:type="dxa"/>
          </w:tcPr>
          <w:p w:rsidR="009511A2" w:rsidRDefault="009511A2">
            <w:pPr>
              <w:pStyle w:val="ConsPlusNormal"/>
            </w:pPr>
            <w:r>
              <w:t>"Создание условий для реализации государственной программы"</w:t>
            </w:r>
          </w:p>
        </w:tc>
      </w:tr>
      <w:tr w:rsidR="009511A2">
        <w:tc>
          <w:tcPr>
            <w:tcW w:w="1757" w:type="dxa"/>
          </w:tcPr>
          <w:p w:rsidR="009511A2" w:rsidRDefault="009511A2">
            <w:pPr>
              <w:pStyle w:val="ConsPlusNormal"/>
            </w:pPr>
            <w:r>
              <w:t>Ответственный исполнитель подпрограммы</w:t>
            </w:r>
          </w:p>
        </w:tc>
        <w:tc>
          <w:tcPr>
            <w:tcW w:w="7880" w:type="dxa"/>
          </w:tcPr>
          <w:p w:rsidR="009511A2" w:rsidRDefault="009511A2">
            <w:pPr>
              <w:pStyle w:val="ConsPlusNormal"/>
            </w:pPr>
            <w:r>
              <w:t>Министерство финансов Удмуртской Республики</w:t>
            </w:r>
          </w:p>
        </w:tc>
      </w:tr>
      <w:tr w:rsidR="009511A2">
        <w:tc>
          <w:tcPr>
            <w:tcW w:w="1757" w:type="dxa"/>
          </w:tcPr>
          <w:p w:rsidR="009511A2" w:rsidRDefault="009511A2">
            <w:pPr>
              <w:pStyle w:val="ConsPlusNormal"/>
            </w:pPr>
            <w:r>
              <w:t>Соисполнители подпрограммы</w:t>
            </w:r>
          </w:p>
        </w:tc>
        <w:tc>
          <w:tcPr>
            <w:tcW w:w="7880" w:type="dxa"/>
          </w:tcPr>
          <w:p w:rsidR="009511A2" w:rsidRDefault="009511A2">
            <w:pPr>
              <w:pStyle w:val="ConsPlusNormal"/>
            </w:pPr>
            <w:r>
              <w:t>Нет</w:t>
            </w:r>
          </w:p>
        </w:tc>
      </w:tr>
      <w:tr w:rsidR="009511A2">
        <w:tc>
          <w:tcPr>
            <w:tcW w:w="1757" w:type="dxa"/>
          </w:tcPr>
          <w:p w:rsidR="009511A2" w:rsidRDefault="009511A2">
            <w:pPr>
              <w:pStyle w:val="ConsPlusNormal"/>
            </w:pPr>
            <w:r>
              <w:t>Срок реализации подпрограммы</w:t>
            </w:r>
          </w:p>
        </w:tc>
        <w:tc>
          <w:tcPr>
            <w:tcW w:w="7880" w:type="dxa"/>
          </w:tcPr>
          <w:p w:rsidR="009511A2" w:rsidRDefault="009511A2">
            <w:pPr>
              <w:pStyle w:val="ConsPlusNormal"/>
            </w:pPr>
            <w:r>
              <w:t>2013 - 2020 годы</w:t>
            </w:r>
          </w:p>
        </w:tc>
      </w:tr>
      <w:tr w:rsidR="009511A2">
        <w:tc>
          <w:tcPr>
            <w:tcW w:w="1757" w:type="dxa"/>
          </w:tcPr>
          <w:p w:rsidR="009511A2" w:rsidRDefault="009511A2">
            <w:pPr>
              <w:pStyle w:val="ConsPlusNormal"/>
            </w:pPr>
            <w:r>
              <w:t>Этапы подпрограммы</w:t>
            </w:r>
          </w:p>
        </w:tc>
        <w:tc>
          <w:tcPr>
            <w:tcW w:w="7880" w:type="dxa"/>
          </w:tcPr>
          <w:p w:rsidR="009511A2" w:rsidRDefault="009511A2">
            <w:pPr>
              <w:pStyle w:val="ConsPlusNormal"/>
            </w:pPr>
            <w:r>
              <w:t>Этапы не выделяются</w:t>
            </w:r>
          </w:p>
        </w:tc>
      </w:tr>
      <w:tr w:rsidR="009511A2">
        <w:tc>
          <w:tcPr>
            <w:tcW w:w="1757" w:type="dxa"/>
          </w:tcPr>
          <w:p w:rsidR="009511A2" w:rsidRDefault="009511A2">
            <w:pPr>
              <w:pStyle w:val="ConsPlusNormal"/>
            </w:pPr>
            <w:r>
              <w:t>Цели подпрограммы</w:t>
            </w:r>
          </w:p>
        </w:tc>
        <w:tc>
          <w:tcPr>
            <w:tcW w:w="7880" w:type="dxa"/>
          </w:tcPr>
          <w:p w:rsidR="009511A2" w:rsidRDefault="009511A2">
            <w:pPr>
              <w:pStyle w:val="ConsPlusNormal"/>
            </w:pPr>
            <w:r>
              <w:t>Обеспечение условий для реализации государственной программы</w:t>
            </w:r>
          </w:p>
        </w:tc>
      </w:tr>
      <w:tr w:rsidR="009511A2">
        <w:tc>
          <w:tcPr>
            <w:tcW w:w="1757" w:type="dxa"/>
          </w:tcPr>
          <w:p w:rsidR="009511A2" w:rsidRDefault="009511A2">
            <w:pPr>
              <w:pStyle w:val="ConsPlusNormal"/>
            </w:pPr>
            <w:r>
              <w:t>Задачи подпрограммы</w:t>
            </w:r>
          </w:p>
        </w:tc>
        <w:tc>
          <w:tcPr>
            <w:tcW w:w="7880" w:type="dxa"/>
          </w:tcPr>
          <w:p w:rsidR="009511A2" w:rsidRDefault="009511A2">
            <w:pPr>
              <w:pStyle w:val="ConsPlusNormal"/>
            </w:pPr>
            <w:r>
              <w:t>Выполнение полномочий (функций) Министерством финансов Удмуртской Республики</w:t>
            </w:r>
          </w:p>
        </w:tc>
      </w:tr>
      <w:tr w:rsidR="009511A2">
        <w:tc>
          <w:tcPr>
            <w:tcW w:w="1757" w:type="dxa"/>
          </w:tcPr>
          <w:p w:rsidR="009511A2" w:rsidRDefault="009511A2">
            <w:pPr>
              <w:pStyle w:val="ConsPlusNormal"/>
            </w:pPr>
            <w:r>
              <w:t>Целевые показатели (индикаторы) подпрограммы</w:t>
            </w:r>
          </w:p>
        </w:tc>
        <w:tc>
          <w:tcPr>
            <w:tcW w:w="7880" w:type="dxa"/>
          </w:tcPr>
          <w:p w:rsidR="009511A2" w:rsidRDefault="009511A2">
            <w:pPr>
              <w:pStyle w:val="ConsPlusNormal"/>
            </w:pPr>
            <w:r>
              <w:t>Уровень выполнения значений целевых показателей (индикаторов) государственной программы</w:t>
            </w:r>
          </w:p>
        </w:tc>
      </w:tr>
      <w:tr w:rsidR="009511A2">
        <w:tblPrEx>
          <w:tblBorders>
            <w:insideH w:val="nil"/>
          </w:tblBorders>
        </w:tblPrEx>
        <w:tc>
          <w:tcPr>
            <w:tcW w:w="1757" w:type="dxa"/>
            <w:tcBorders>
              <w:bottom w:val="nil"/>
            </w:tcBorders>
          </w:tcPr>
          <w:p w:rsidR="009511A2" w:rsidRDefault="009511A2">
            <w:pPr>
              <w:pStyle w:val="ConsPlusNormal"/>
            </w:pPr>
            <w:r>
              <w:t>Ресурсное обеспечение подпрограммы</w:t>
            </w:r>
          </w:p>
        </w:tc>
        <w:tc>
          <w:tcPr>
            <w:tcW w:w="7880" w:type="dxa"/>
            <w:tcBorders>
              <w:bottom w:val="nil"/>
            </w:tcBorders>
          </w:tcPr>
          <w:p w:rsidR="009511A2" w:rsidRDefault="009511A2">
            <w:pPr>
              <w:pStyle w:val="ConsPlusNormal"/>
            </w:pPr>
            <w:r>
              <w:t>Объем бюджетных ассигнований на реализацию подпрограммы за счет средств бюджета Удмуртской Республики составит 846733,3 тыс. рублей, в том числе:</w:t>
            </w:r>
          </w:p>
          <w:p w:rsidR="009511A2" w:rsidRDefault="009511A2">
            <w:pPr>
              <w:pStyle w:val="ConsPlusNormal"/>
            </w:pPr>
            <w:r>
              <w:t>в 2013 году - 91526,7 тыс. рублей;</w:t>
            </w:r>
          </w:p>
          <w:p w:rsidR="009511A2" w:rsidRDefault="009511A2">
            <w:pPr>
              <w:pStyle w:val="ConsPlusNormal"/>
            </w:pPr>
            <w:r>
              <w:t>в 2014 году - 94305,1 тыс. рублей;</w:t>
            </w:r>
          </w:p>
          <w:p w:rsidR="009511A2" w:rsidRDefault="009511A2">
            <w:pPr>
              <w:pStyle w:val="ConsPlusNormal"/>
            </w:pPr>
            <w:r>
              <w:t>в 2015 году - 104754,0 тыс. рублей;</w:t>
            </w:r>
          </w:p>
          <w:p w:rsidR="009511A2" w:rsidRDefault="009511A2">
            <w:pPr>
              <w:pStyle w:val="ConsPlusNormal"/>
            </w:pPr>
            <w:r>
              <w:t>в 2016 году - 110023,6 тыс. рублей;</w:t>
            </w:r>
          </w:p>
          <w:p w:rsidR="009511A2" w:rsidRDefault="009511A2">
            <w:pPr>
              <w:pStyle w:val="ConsPlusNormal"/>
            </w:pPr>
            <w:r>
              <w:t>в 2017 году - 103585,5 тыс. рублей;</w:t>
            </w:r>
          </w:p>
          <w:p w:rsidR="009511A2" w:rsidRDefault="009511A2">
            <w:pPr>
              <w:pStyle w:val="ConsPlusNormal"/>
            </w:pPr>
            <w:r>
              <w:t>в 2018 году - 108764,8 тыс. рублей;</w:t>
            </w:r>
          </w:p>
          <w:p w:rsidR="009511A2" w:rsidRDefault="009511A2">
            <w:pPr>
              <w:pStyle w:val="ConsPlusNormal"/>
            </w:pPr>
            <w:r>
              <w:t>в 2019 году - 114203,0 тыс. рублей;</w:t>
            </w:r>
          </w:p>
          <w:p w:rsidR="009511A2" w:rsidRDefault="009511A2">
            <w:pPr>
              <w:pStyle w:val="ConsPlusNormal"/>
            </w:pPr>
            <w:r>
              <w:t>в 2020 году - 119570,6 тыс. рублей</w:t>
            </w:r>
          </w:p>
        </w:tc>
      </w:tr>
      <w:tr w:rsidR="009511A2">
        <w:tblPrEx>
          <w:tblBorders>
            <w:insideH w:val="nil"/>
          </w:tblBorders>
        </w:tblPrEx>
        <w:tc>
          <w:tcPr>
            <w:tcW w:w="9637" w:type="dxa"/>
            <w:gridSpan w:val="2"/>
            <w:tcBorders>
              <w:top w:val="nil"/>
            </w:tcBorders>
          </w:tcPr>
          <w:p w:rsidR="009511A2" w:rsidRDefault="009511A2">
            <w:pPr>
              <w:pStyle w:val="ConsPlusNormal"/>
              <w:jc w:val="both"/>
            </w:pPr>
            <w:r>
              <w:t xml:space="preserve">(в ред. </w:t>
            </w:r>
            <w:hyperlink r:id="rId221" w:history="1">
              <w:r>
                <w:rPr>
                  <w:color w:val="0000FF"/>
                </w:rPr>
                <w:t>постановления</w:t>
              </w:r>
            </w:hyperlink>
            <w:r>
              <w:t xml:space="preserve"> Правительства УР от 25.05.2015 N 250)</w:t>
            </w:r>
          </w:p>
        </w:tc>
      </w:tr>
      <w:tr w:rsidR="009511A2">
        <w:tc>
          <w:tcPr>
            <w:tcW w:w="1757" w:type="dxa"/>
          </w:tcPr>
          <w:p w:rsidR="009511A2" w:rsidRDefault="009511A2">
            <w:pPr>
              <w:pStyle w:val="ConsPlusNormal"/>
            </w:pPr>
            <w:r>
              <w:t>Ожидаемые конечные результаты реализации подпрограммы и показатели эффективности</w:t>
            </w:r>
          </w:p>
        </w:tc>
        <w:tc>
          <w:tcPr>
            <w:tcW w:w="7880" w:type="dxa"/>
          </w:tcPr>
          <w:p w:rsidR="009511A2" w:rsidRDefault="009511A2">
            <w:pPr>
              <w:pStyle w:val="ConsPlusNormal"/>
            </w:pPr>
            <w:r>
              <w:t>Ожидаемым конечным результатом реализации подпрограммы является создание условий для реализации государственной программы и достижение на конец ее реализации установленных значений всех целевых показателей государственной программы и ее подпрограмм</w:t>
            </w:r>
          </w:p>
        </w:tc>
      </w:tr>
    </w:tbl>
    <w:p w:rsidR="009511A2" w:rsidRDefault="009511A2">
      <w:pPr>
        <w:sectPr w:rsidR="009511A2">
          <w:pgSz w:w="16838" w:h="11905"/>
          <w:pgMar w:top="1701" w:right="1134" w:bottom="850" w:left="1134" w:header="0" w:footer="0" w:gutter="0"/>
          <w:cols w:space="720"/>
        </w:sectPr>
      </w:pPr>
    </w:p>
    <w:p w:rsidR="009511A2" w:rsidRDefault="009511A2">
      <w:pPr>
        <w:pStyle w:val="ConsPlusNormal"/>
        <w:jc w:val="both"/>
      </w:pPr>
    </w:p>
    <w:p w:rsidR="009511A2" w:rsidRDefault="009511A2">
      <w:pPr>
        <w:pStyle w:val="ConsPlusNormal"/>
        <w:jc w:val="center"/>
      </w:pPr>
      <w:r>
        <w:t>2.6.1. Характеристика состояния сферы реализации</w:t>
      </w:r>
    </w:p>
    <w:p w:rsidR="009511A2" w:rsidRDefault="009511A2">
      <w:pPr>
        <w:pStyle w:val="ConsPlusNormal"/>
        <w:jc w:val="center"/>
      </w:pPr>
      <w:r>
        <w:t xml:space="preserve">подпрограммы, в том числе основные проблемы </w:t>
      </w:r>
      <w:proofErr w:type="gramStart"/>
      <w:r>
        <w:t>в</w:t>
      </w:r>
      <w:proofErr w:type="gramEnd"/>
      <w:r>
        <w:t xml:space="preserve"> указанной</w:t>
      </w:r>
    </w:p>
    <w:p w:rsidR="009511A2" w:rsidRDefault="009511A2">
      <w:pPr>
        <w:pStyle w:val="ConsPlusNormal"/>
        <w:jc w:val="center"/>
      </w:pPr>
      <w:r>
        <w:t>сфере и прогноз ее развития</w:t>
      </w:r>
    </w:p>
    <w:p w:rsidR="009511A2" w:rsidRDefault="009511A2">
      <w:pPr>
        <w:pStyle w:val="ConsPlusNormal"/>
        <w:jc w:val="both"/>
      </w:pPr>
    </w:p>
    <w:p w:rsidR="009511A2" w:rsidRDefault="009511A2">
      <w:pPr>
        <w:pStyle w:val="ConsPlusNormal"/>
        <w:ind w:firstLine="540"/>
        <w:jc w:val="both"/>
      </w:pPr>
      <w:r>
        <w:t xml:space="preserve">Подпрограмма сформирована в соответствии с </w:t>
      </w:r>
      <w:hyperlink r:id="rId222" w:history="1">
        <w:r>
          <w:rPr>
            <w:color w:val="0000FF"/>
          </w:rPr>
          <w:t>Положением</w:t>
        </w:r>
      </w:hyperlink>
      <w:r>
        <w:t xml:space="preserve"> о разработке и реализации государственных программ Удмуртской Республики, утвержденным постановлением Правительства Удмуртской Республики от 3 мая 2011 года N 131 "Об утверждении Положения о разработке и реализации государственных программ Удмуртской Республики", и направлена на обеспечение реализации государственной программы.</w:t>
      </w:r>
    </w:p>
    <w:p w:rsidR="009511A2" w:rsidRDefault="009511A2">
      <w:pPr>
        <w:pStyle w:val="ConsPlusNormal"/>
        <w:ind w:firstLine="540"/>
        <w:jc w:val="both"/>
      </w:pPr>
      <w:r>
        <w:t>В подпрограмму включены расходы бюджета Удмуртской Республики на содержание Министерства финансов Удмуртской Республики, за счет которых осуществляется реализация государственных полномочий (функций), направленных на решение всех задач государственной программы.</w:t>
      </w:r>
    </w:p>
    <w:p w:rsidR="009511A2" w:rsidRDefault="009511A2">
      <w:pPr>
        <w:pStyle w:val="ConsPlusNormal"/>
        <w:ind w:firstLine="540"/>
        <w:jc w:val="both"/>
      </w:pPr>
      <w:r>
        <w:t>Кроме того, к подпрограмме отнесены мероприятия, которые имеют отношение к нескольким подпрограммам государственной программы.</w:t>
      </w:r>
    </w:p>
    <w:p w:rsidR="009511A2" w:rsidRDefault="009511A2">
      <w:pPr>
        <w:pStyle w:val="ConsPlusNormal"/>
        <w:jc w:val="both"/>
      </w:pPr>
    </w:p>
    <w:p w:rsidR="009511A2" w:rsidRDefault="009511A2">
      <w:pPr>
        <w:pStyle w:val="ConsPlusNormal"/>
        <w:jc w:val="center"/>
      </w:pPr>
      <w:r>
        <w:t>2.6.2. Цели, задачи в сфере реализации подпрограммы</w:t>
      </w:r>
    </w:p>
    <w:p w:rsidR="009511A2" w:rsidRDefault="009511A2">
      <w:pPr>
        <w:pStyle w:val="ConsPlusNormal"/>
        <w:jc w:val="both"/>
      </w:pPr>
    </w:p>
    <w:p w:rsidR="009511A2" w:rsidRDefault="009511A2">
      <w:pPr>
        <w:pStyle w:val="ConsPlusNormal"/>
        <w:ind w:firstLine="540"/>
        <w:jc w:val="both"/>
      </w:pPr>
      <w:r>
        <w:t>Целью подпрограммы является обеспечение условий для реализации государственной программы.</w:t>
      </w:r>
    </w:p>
    <w:p w:rsidR="009511A2" w:rsidRDefault="009511A2">
      <w:pPr>
        <w:pStyle w:val="ConsPlusNormal"/>
        <w:ind w:firstLine="540"/>
        <w:jc w:val="both"/>
      </w:pPr>
      <w:proofErr w:type="gramStart"/>
      <w:r>
        <w:t xml:space="preserve">Для достижения поставленной цели будут осуществляться полномочия (функции) Министерством финансов Удмуртской Республики, установленные Бюджетным </w:t>
      </w:r>
      <w:hyperlink r:id="rId223" w:history="1">
        <w:r>
          <w:rPr>
            <w:color w:val="0000FF"/>
          </w:rPr>
          <w:t>кодексом</w:t>
        </w:r>
      </w:hyperlink>
      <w:r>
        <w:t xml:space="preserve"> Российской Федерации, </w:t>
      </w:r>
      <w:hyperlink r:id="rId224" w:history="1">
        <w:r>
          <w:rPr>
            <w:color w:val="0000FF"/>
          </w:rPr>
          <w:t>Законом</w:t>
        </w:r>
      </w:hyperlink>
      <w:r>
        <w:t xml:space="preserve"> Удмуртской Республики от 22 мая 2008 года N 18-РЗ "О бюджетном процессе в Удмуртской Республике", </w:t>
      </w:r>
      <w:hyperlink r:id="rId225" w:history="1">
        <w:r>
          <w:rPr>
            <w:color w:val="0000FF"/>
          </w:rPr>
          <w:t>постановлением</w:t>
        </w:r>
      </w:hyperlink>
      <w:r>
        <w:t xml:space="preserve"> Правительства Удмуртской Республики от 14 марта 2011 года N 56 "Об утверждении Положения о Министерстве финансов Удмуртской Республики".</w:t>
      </w:r>
      <w:proofErr w:type="gramEnd"/>
    </w:p>
    <w:p w:rsidR="009511A2" w:rsidRDefault="009511A2">
      <w:pPr>
        <w:pStyle w:val="ConsPlusNormal"/>
        <w:ind w:firstLine="540"/>
        <w:jc w:val="both"/>
      </w:pPr>
      <w:proofErr w:type="gramStart"/>
      <w:r>
        <w:t xml:space="preserve">Наряду с установленными законодательством полномочиями (функциями) Министерство финансов Удмуртской Республики согласно </w:t>
      </w:r>
      <w:hyperlink r:id="rId226" w:history="1">
        <w:r>
          <w:rPr>
            <w:color w:val="0000FF"/>
          </w:rPr>
          <w:t>распоряжению</w:t>
        </w:r>
      </w:hyperlink>
      <w:r>
        <w:t xml:space="preserve"> Правительства Удмуртской Республики от 16 мая 2011 года N 367-р "Об утверждении Перечня государственных программ Удмуртской Республики, предполагаемых к разработке в 2011 - 2012 годах" определено ответственным исполнителем государственной программы Удмуртской Республики "Управление государственными финансами".</w:t>
      </w:r>
      <w:proofErr w:type="gramEnd"/>
      <w:r>
        <w:t xml:space="preserve"> В связи с этим потребуется организовать управление государственной программой, в том числе взаимодействие с соисполнителями и участниками государственной программы.</w:t>
      </w:r>
    </w:p>
    <w:p w:rsidR="009511A2" w:rsidRDefault="009511A2">
      <w:pPr>
        <w:pStyle w:val="ConsPlusNormal"/>
        <w:jc w:val="both"/>
      </w:pPr>
    </w:p>
    <w:p w:rsidR="009511A2" w:rsidRDefault="009511A2">
      <w:pPr>
        <w:pStyle w:val="ConsPlusNormal"/>
        <w:jc w:val="center"/>
      </w:pPr>
      <w:r>
        <w:t>2.6.3. Целевые показатели (индикаторы) достижения</w:t>
      </w:r>
    </w:p>
    <w:p w:rsidR="009511A2" w:rsidRDefault="009511A2">
      <w:pPr>
        <w:pStyle w:val="ConsPlusNormal"/>
        <w:jc w:val="center"/>
      </w:pPr>
      <w:r>
        <w:t>целей и решения задач, ожидаемые результаты</w:t>
      </w:r>
    </w:p>
    <w:p w:rsidR="009511A2" w:rsidRDefault="009511A2">
      <w:pPr>
        <w:pStyle w:val="ConsPlusNormal"/>
        <w:jc w:val="center"/>
      </w:pPr>
      <w:r>
        <w:t>реализации подпрограммы</w:t>
      </w:r>
    </w:p>
    <w:p w:rsidR="009511A2" w:rsidRDefault="009511A2">
      <w:pPr>
        <w:pStyle w:val="ConsPlusNormal"/>
        <w:jc w:val="both"/>
      </w:pPr>
    </w:p>
    <w:p w:rsidR="009511A2" w:rsidRDefault="009511A2">
      <w:pPr>
        <w:pStyle w:val="ConsPlusNormal"/>
        <w:ind w:firstLine="540"/>
        <w:jc w:val="both"/>
      </w:pPr>
      <w:r>
        <w:t>В качестве целевого показателя (индикатора) подпрограммы будет оцениваться показатель "Уровень выполнения значений целевых показателей (индикаторов) государственной программы".</w:t>
      </w:r>
    </w:p>
    <w:p w:rsidR="009511A2" w:rsidRDefault="009511A2">
      <w:pPr>
        <w:pStyle w:val="ConsPlusNormal"/>
        <w:ind w:firstLine="540"/>
        <w:jc w:val="both"/>
      </w:pPr>
      <w:r>
        <w:t>Показатель характеризует степень достижения значений целевых показателей (индикаторов) государственной программы и ее подпрограмм. Показатель рассчитывается по формуле:</w:t>
      </w:r>
    </w:p>
    <w:p w:rsidR="009511A2" w:rsidRDefault="009511A2">
      <w:pPr>
        <w:pStyle w:val="ConsPlusNormal"/>
        <w:jc w:val="both"/>
      </w:pPr>
    </w:p>
    <w:p w:rsidR="009511A2" w:rsidRDefault="009511A2">
      <w:pPr>
        <w:pStyle w:val="ConsPlusNormal"/>
        <w:jc w:val="center"/>
      </w:pPr>
      <w:r w:rsidRPr="00DB3EF5">
        <w:rPr>
          <w:position w:val="-24"/>
        </w:rPr>
        <w:pict>
          <v:shape id="_x0000_i1432" style="width:89.25pt;height:37.5pt" coordsize="" o:spt="100" adj="0,,0" path="" filled="f" stroked="f">
            <v:stroke joinstyle="miter"/>
            <v:imagedata r:id="rId227" o:title="base_23605_74977_108"/>
            <v:formulas/>
            <v:path o:connecttype="segments"/>
          </v:shape>
        </w:pict>
      </w:r>
    </w:p>
    <w:p w:rsidR="009511A2" w:rsidRDefault="009511A2">
      <w:pPr>
        <w:pStyle w:val="ConsPlusNormal"/>
        <w:jc w:val="both"/>
      </w:pPr>
    </w:p>
    <w:p w:rsidR="009511A2" w:rsidRDefault="009511A2">
      <w:pPr>
        <w:pStyle w:val="ConsPlusNormal"/>
        <w:ind w:firstLine="540"/>
        <w:jc w:val="both"/>
      </w:pPr>
      <w:r>
        <w:t>где:</w:t>
      </w:r>
    </w:p>
    <w:p w:rsidR="009511A2" w:rsidRDefault="009511A2">
      <w:pPr>
        <w:pStyle w:val="ConsPlusNormal"/>
        <w:ind w:firstLine="540"/>
        <w:jc w:val="both"/>
      </w:pPr>
      <w:r w:rsidRPr="00DB3EF5">
        <w:rPr>
          <w:position w:val="-10"/>
        </w:rPr>
        <w:pict>
          <v:shape id="_x0000_i1433" style="width:39pt;height:22.5pt" coordsize="" o:spt="100" adj="0,,0" path="" filled="f" stroked="f">
            <v:stroke joinstyle="miter"/>
            <v:imagedata r:id="rId228" o:title="base_23605_74977_109"/>
            <v:formulas/>
            <v:path o:connecttype="segments"/>
          </v:shape>
        </w:pict>
      </w:r>
      <w:r>
        <w:t xml:space="preserve"> - индекс, характеризующий степень достижения в отчетном периоде запланированного значения i-го целевого показателя (индикатора) государственной программы;</w:t>
      </w:r>
    </w:p>
    <w:p w:rsidR="009511A2" w:rsidRDefault="009511A2">
      <w:pPr>
        <w:pStyle w:val="ConsPlusNormal"/>
        <w:ind w:firstLine="540"/>
        <w:jc w:val="both"/>
      </w:pPr>
      <w:proofErr w:type="spellStart"/>
      <w:r>
        <w:t>n</w:t>
      </w:r>
      <w:proofErr w:type="spellEnd"/>
      <w:r>
        <w:t xml:space="preserve"> - количество целевых показателей (индикаторов) государственной программы (включая целевые показатели (индикаторы) подпрограмм государственной программы).</w:t>
      </w:r>
    </w:p>
    <w:p w:rsidR="009511A2" w:rsidRDefault="009511A2">
      <w:pPr>
        <w:pStyle w:val="ConsPlusNormal"/>
        <w:ind w:firstLine="540"/>
        <w:jc w:val="both"/>
      </w:pPr>
      <w:r>
        <w:t xml:space="preserve">Индекс, характеризующий степень достижения в отчетном периоде запланированного значения целевого показателя (индикатора) государственной программы </w:t>
      </w:r>
      <w:r w:rsidRPr="00DB3EF5">
        <w:rPr>
          <w:position w:val="-10"/>
        </w:rPr>
        <w:pict>
          <v:shape id="_x0000_i1434" style="width:39pt;height:22.5pt" coordsize="" o:spt="100" adj="0,,0" path="" filled="f" stroked="f">
            <v:stroke joinstyle="miter"/>
            <v:imagedata r:id="rId228" o:title="base_23605_74977_110"/>
            <v:formulas/>
            <v:path o:connecttype="segments"/>
          </v:shape>
        </w:pict>
      </w:r>
      <w:r>
        <w:t>, рассчитывается по формуле:</w:t>
      </w:r>
    </w:p>
    <w:p w:rsidR="009511A2" w:rsidRDefault="009511A2">
      <w:pPr>
        <w:pStyle w:val="ConsPlusNormal"/>
        <w:ind w:firstLine="540"/>
        <w:jc w:val="both"/>
      </w:pPr>
      <w:r>
        <w:t>для целевых показателей, желательной тенденцией которых является рост:</w:t>
      </w:r>
    </w:p>
    <w:p w:rsidR="009511A2" w:rsidRDefault="009511A2">
      <w:pPr>
        <w:pStyle w:val="ConsPlusNormal"/>
        <w:jc w:val="both"/>
      </w:pPr>
    </w:p>
    <w:p w:rsidR="009511A2" w:rsidRDefault="009511A2">
      <w:pPr>
        <w:pStyle w:val="ConsPlusNormal"/>
        <w:jc w:val="center"/>
      </w:pPr>
      <w:r w:rsidRPr="00DB3EF5">
        <w:rPr>
          <w:position w:val="-26"/>
        </w:rPr>
        <w:pict>
          <v:shape id="_x0000_i1435" style="width:141.75pt;height:39.75pt" coordsize="" o:spt="100" adj="0,,0" path="" filled="f" stroked="f">
            <v:stroke joinstyle="miter"/>
            <v:imagedata r:id="rId229" o:title="base_23605_74977_111"/>
            <v:formulas/>
            <v:path o:connecttype="segments"/>
          </v:shape>
        </w:pict>
      </w:r>
      <w:r>
        <w:t xml:space="preserve"> если </w:t>
      </w:r>
      <w:r w:rsidRPr="00DB3EF5">
        <w:rPr>
          <w:position w:val="-12"/>
        </w:rPr>
        <w:pict>
          <v:shape id="_x0000_i1436" style="width:123pt;height:24pt" coordsize="" o:spt="100" adj="0,,0" path="" filled="f" stroked="f">
            <v:stroke joinstyle="miter"/>
            <v:imagedata r:id="rId230" o:title="base_23605_74977_112"/>
            <v:formulas/>
            <v:path o:connecttype="segments"/>
          </v:shape>
        </w:pict>
      </w:r>
    </w:p>
    <w:p w:rsidR="009511A2" w:rsidRDefault="009511A2">
      <w:pPr>
        <w:pStyle w:val="ConsPlusNormal"/>
        <w:jc w:val="both"/>
      </w:pPr>
    </w:p>
    <w:p w:rsidR="009511A2" w:rsidRDefault="009511A2">
      <w:pPr>
        <w:pStyle w:val="ConsPlusNormal"/>
        <w:jc w:val="center"/>
      </w:pPr>
      <w:r w:rsidRPr="00DB3EF5">
        <w:rPr>
          <w:position w:val="-10"/>
        </w:rPr>
        <w:pict>
          <v:shape id="_x0000_i1437" style="width:75pt;height:22.5pt" coordsize="" o:spt="100" adj="0,,0" path="" filled="f" stroked="f">
            <v:stroke joinstyle="miter"/>
            <v:imagedata r:id="rId231" o:title="base_23605_74977_113"/>
            <v:formulas/>
            <v:path o:connecttype="segments"/>
          </v:shape>
        </w:pict>
      </w:r>
      <w:r>
        <w:t xml:space="preserve"> если </w:t>
      </w:r>
      <w:r w:rsidRPr="00DB3EF5">
        <w:rPr>
          <w:position w:val="-8"/>
        </w:rPr>
        <w:pict>
          <v:shape id="_x0000_i1438" style="width:129pt;height:19.5pt" coordsize="" o:spt="100" adj="0,,0" path="" filled="f" stroked="f">
            <v:stroke joinstyle="miter"/>
            <v:imagedata r:id="rId232" o:title="base_23605_74977_114"/>
            <v:formulas/>
            <v:path o:connecttype="segments"/>
          </v:shape>
        </w:pict>
      </w:r>
    </w:p>
    <w:p w:rsidR="009511A2" w:rsidRDefault="009511A2">
      <w:pPr>
        <w:pStyle w:val="ConsPlusNormal"/>
        <w:jc w:val="both"/>
      </w:pPr>
    </w:p>
    <w:p w:rsidR="009511A2" w:rsidRDefault="009511A2">
      <w:pPr>
        <w:pStyle w:val="ConsPlusNormal"/>
        <w:ind w:firstLine="540"/>
        <w:jc w:val="both"/>
      </w:pPr>
      <w:r>
        <w:t>для целевых показателей, желательной тенденцией которых является снижение:</w:t>
      </w:r>
    </w:p>
    <w:p w:rsidR="009511A2" w:rsidRDefault="009511A2">
      <w:pPr>
        <w:pStyle w:val="ConsPlusNormal"/>
        <w:jc w:val="both"/>
      </w:pPr>
    </w:p>
    <w:p w:rsidR="009511A2" w:rsidRDefault="009511A2">
      <w:pPr>
        <w:pStyle w:val="ConsPlusNormal"/>
        <w:jc w:val="center"/>
      </w:pPr>
      <w:r w:rsidRPr="00DB3EF5">
        <w:rPr>
          <w:position w:val="-26"/>
        </w:rPr>
        <w:pict>
          <v:shape id="_x0000_i1439" style="width:141.75pt;height:39.75pt" coordsize="" o:spt="100" adj="0,,0" path="" filled="f" stroked="f">
            <v:stroke joinstyle="miter"/>
            <v:imagedata r:id="rId233" o:title="base_23605_74977_115"/>
            <v:formulas/>
            <v:path o:connecttype="segments"/>
          </v:shape>
        </w:pict>
      </w:r>
      <w:r>
        <w:t xml:space="preserve"> если </w:t>
      </w:r>
      <w:r w:rsidRPr="00DB3EF5">
        <w:rPr>
          <w:position w:val="-8"/>
        </w:rPr>
        <w:pict>
          <v:shape id="_x0000_i1440" style="width:129pt;height:19.5pt" coordsize="" o:spt="100" adj="0,,0" path="" filled="f" stroked="f">
            <v:stroke joinstyle="miter"/>
            <v:imagedata r:id="rId234" o:title="base_23605_74977_116"/>
            <v:formulas/>
            <v:path o:connecttype="segments"/>
          </v:shape>
        </w:pict>
      </w:r>
    </w:p>
    <w:p w:rsidR="009511A2" w:rsidRDefault="009511A2">
      <w:pPr>
        <w:pStyle w:val="ConsPlusNormal"/>
        <w:jc w:val="both"/>
      </w:pPr>
    </w:p>
    <w:p w:rsidR="009511A2" w:rsidRDefault="009511A2">
      <w:pPr>
        <w:pStyle w:val="ConsPlusNormal"/>
        <w:jc w:val="center"/>
      </w:pPr>
      <w:r w:rsidRPr="00DB3EF5">
        <w:rPr>
          <w:position w:val="-10"/>
        </w:rPr>
        <w:pict>
          <v:shape id="_x0000_i1441" style="width:75pt;height:22.5pt" coordsize="" o:spt="100" adj="0,,0" path="" filled="f" stroked="f">
            <v:stroke joinstyle="miter"/>
            <v:imagedata r:id="rId231" o:title="base_23605_74977_117"/>
            <v:formulas/>
            <v:path o:connecttype="segments"/>
          </v:shape>
        </w:pict>
      </w:r>
      <w:r>
        <w:t xml:space="preserve"> если </w:t>
      </w:r>
      <w:r w:rsidRPr="00DB3EF5">
        <w:rPr>
          <w:position w:val="-8"/>
        </w:rPr>
        <w:pict>
          <v:shape id="_x0000_i1442" style="width:129pt;height:19.5pt" coordsize="" o:spt="100" adj="0,,0" path="" filled="f" stroked="f">
            <v:stroke joinstyle="miter"/>
            <v:imagedata r:id="rId235" o:title="base_23605_74977_118"/>
            <v:formulas/>
            <v:path o:connecttype="segments"/>
          </v:shape>
        </w:pict>
      </w:r>
    </w:p>
    <w:p w:rsidR="009511A2" w:rsidRDefault="009511A2">
      <w:pPr>
        <w:pStyle w:val="ConsPlusNormal"/>
        <w:jc w:val="both"/>
      </w:pPr>
    </w:p>
    <w:p w:rsidR="009511A2" w:rsidRDefault="009511A2">
      <w:pPr>
        <w:pStyle w:val="ConsPlusNormal"/>
        <w:ind w:firstLine="540"/>
        <w:jc w:val="both"/>
      </w:pPr>
      <w:r>
        <w:t>где:</w:t>
      </w:r>
    </w:p>
    <w:p w:rsidR="009511A2" w:rsidRDefault="009511A2">
      <w:pPr>
        <w:pStyle w:val="ConsPlusNormal"/>
        <w:ind w:firstLine="540"/>
        <w:jc w:val="both"/>
      </w:pPr>
      <w:r w:rsidRPr="00DB3EF5">
        <w:rPr>
          <w:position w:val="-8"/>
        </w:rPr>
        <w:pict>
          <v:shape id="_x0000_i1443" style="width:57pt;height:19.5pt" coordsize="" o:spt="100" adj="0,,0" path="" filled="f" stroked="f">
            <v:stroke joinstyle="miter"/>
            <v:imagedata r:id="rId236" o:title="base_23605_74977_119"/>
            <v:formulas/>
            <v:path o:connecttype="segments"/>
          </v:shape>
        </w:pict>
      </w:r>
      <w:r>
        <w:t xml:space="preserve"> - фактическое значение i-го целевого показателя (индикатора) государственной программы на конец отчетного периода;</w:t>
      </w:r>
    </w:p>
    <w:p w:rsidR="009511A2" w:rsidRDefault="009511A2">
      <w:pPr>
        <w:pStyle w:val="ConsPlusNormal"/>
        <w:ind w:firstLine="540"/>
        <w:jc w:val="both"/>
      </w:pPr>
      <w:r w:rsidRPr="00DB3EF5">
        <w:rPr>
          <w:position w:val="-8"/>
        </w:rPr>
        <w:pict>
          <v:shape id="_x0000_i1444" style="width:57pt;height:19.5pt" coordsize="" o:spt="100" adj="0,,0" path="" filled="f" stroked="f">
            <v:stroke joinstyle="miter"/>
            <v:imagedata r:id="rId237" o:title="base_23605_74977_120"/>
            <v:formulas/>
            <v:path o:connecttype="segments"/>
          </v:shape>
        </w:pict>
      </w:r>
      <w:r>
        <w:t xml:space="preserve"> - плановое значение i-го целевого показателя (индикатора) государственной программы на конец отчетного периода.</w:t>
      </w:r>
    </w:p>
    <w:p w:rsidR="009511A2" w:rsidRDefault="009511A2">
      <w:pPr>
        <w:pStyle w:val="ConsPlusNormal"/>
        <w:ind w:firstLine="540"/>
        <w:jc w:val="both"/>
      </w:pPr>
      <w:hyperlink w:anchor="P2004" w:history="1">
        <w:r>
          <w:rPr>
            <w:color w:val="0000FF"/>
          </w:rPr>
          <w:t>Сведения</w:t>
        </w:r>
      </w:hyperlink>
      <w:r>
        <w:t xml:space="preserve"> о значении целевого показателя (индикатора) подпрограммы представлены в приложении 1 к государственной программе.</w:t>
      </w:r>
    </w:p>
    <w:p w:rsidR="009511A2" w:rsidRDefault="009511A2">
      <w:pPr>
        <w:pStyle w:val="ConsPlusNormal"/>
        <w:ind w:firstLine="540"/>
        <w:jc w:val="both"/>
      </w:pPr>
      <w:r>
        <w:t>Ожидаемым конечным результатом реализации подпрограммы является создание условий для реализации государственной программы и достижение на конец ее реализации установленных значений всех целевых показателей государственной программы и ее подпрограмм.</w:t>
      </w:r>
    </w:p>
    <w:p w:rsidR="009511A2" w:rsidRDefault="009511A2">
      <w:pPr>
        <w:pStyle w:val="ConsPlusNormal"/>
        <w:jc w:val="both"/>
      </w:pPr>
    </w:p>
    <w:p w:rsidR="009511A2" w:rsidRDefault="009511A2">
      <w:pPr>
        <w:pStyle w:val="ConsPlusNormal"/>
        <w:jc w:val="center"/>
      </w:pPr>
      <w:r>
        <w:t>2.6.4. Сроки и этапы реализации подпрограммы</w:t>
      </w:r>
    </w:p>
    <w:p w:rsidR="009511A2" w:rsidRDefault="009511A2">
      <w:pPr>
        <w:pStyle w:val="ConsPlusNormal"/>
        <w:jc w:val="both"/>
      </w:pPr>
    </w:p>
    <w:p w:rsidR="009511A2" w:rsidRDefault="009511A2">
      <w:pPr>
        <w:pStyle w:val="ConsPlusNormal"/>
        <w:ind w:firstLine="540"/>
        <w:jc w:val="both"/>
      </w:pPr>
      <w:r>
        <w:t>Подпрограмма реализуется в 2013 - 2020 годах.</w:t>
      </w:r>
    </w:p>
    <w:p w:rsidR="009511A2" w:rsidRDefault="009511A2">
      <w:pPr>
        <w:pStyle w:val="ConsPlusNormal"/>
        <w:ind w:firstLine="540"/>
        <w:jc w:val="both"/>
      </w:pPr>
      <w:r>
        <w:t>Этапы подпрограммы не выделяются.</w:t>
      </w:r>
    </w:p>
    <w:p w:rsidR="009511A2" w:rsidRDefault="009511A2">
      <w:pPr>
        <w:pStyle w:val="ConsPlusNormal"/>
        <w:jc w:val="both"/>
      </w:pPr>
    </w:p>
    <w:p w:rsidR="009511A2" w:rsidRDefault="009511A2">
      <w:pPr>
        <w:pStyle w:val="ConsPlusNormal"/>
        <w:jc w:val="center"/>
      </w:pPr>
      <w:r>
        <w:t>2.6.5. Основные мероприятия подпрограммы</w:t>
      </w:r>
    </w:p>
    <w:p w:rsidR="009511A2" w:rsidRDefault="009511A2">
      <w:pPr>
        <w:pStyle w:val="ConsPlusNormal"/>
        <w:jc w:val="both"/>
      </w:pPr>
    </w:p>
    <w:p w:rsidR="009511A2" w:rsidRDefault="009511A2">
      <w:pPr>
        <w:pStyle w:val="ConsPlusNormal"/>
        <w:ind w:firstLine="540"/>
        <w:jc w:val="both"/>
      </w:pPr>
      <w:r>
        <w:t>За счет ресурсов подпрограммы осуществляется реализация государственных полномочий (функций) Министерством финансов Удмуртской Республики, направленных на решение всех задач государственной программы.</w:t>
      </w:r>
    </w:p>
    <w:p w:rsidR="009511A2" w:rsidRDefault="009511A2">
      <w:pPr>
        <w:pStyle w:val="ConsPlusNormal"/>
        <w:ind w:firstLine="540"/>
        <w:jc w:val="both"/>
      </w:pPr>
      <w:r>
        <w:t>Основными мероприятиями подпрограммы являются:</w:t>
      </w:r>
    </w:p>
    <w:p w:rsidR="009511A2" w:rsidRDefault="009511A2">
      <w:pPr>
        <w:pStyle w:val="ConsPlusNormal"/>
        <w:ind w:firstLine="540"/>
        <w:jc w:val="both"/>
      </w:pPr>
      <w:r>
        <w:t>1) реализация установленных полномочий (функций) Министерством финансов Удмуртской Республики;</w:t>
      </w:r>
    </w:p>
    <w:p w:rsidR="009511A2" w:rsidRDefault="009511A2">
      <w:pPr>
        <w:pStyle w:val="ConsPlusNormal"/>
        <w:ind w:firstLine="540"/>
        <w:jc w:val="both"/>
      </w:pPr>
      <w:r>
        <w:t>2) уплата налога на имущество организаций по обязательствам Министерства финансов Удмуртской Республики;</w:t>
      </w:r>
    </w:p>
    <w:p w:rsidR="009511A2" w:rsidRDefault="009511A2">
      <w:pPr>
        <w:pStyle w:val="ConsPlusNormal"/>
        <w:ind w:firstLine="540"/>
        <w:jc w:val="both"/>
      </w:pPr>
      <w:r>
        <w:t>3) проведение совещаний, семинаров, конференций по вопросам в сфере реализации государственной программы;</w:t>
      </w:r>
    </w:p>
    <w:p w:rsidR="009511A2" w:rsidRDefault="009511A2">
      <w:pPr>
        <w:pStyle w:val="ConsPlusNormal"/>
        <w:ind w:firstLine="540"/>
        <w:jc w:val="both"/>
      </w:pPr>
      <w:r>
        <w:t>4) защита финансовых интересов бюджета Удмуртской Республики в судах всех инстанций;</w:t>
      </w:r>
    </w:p>
    <w:p w:rsidR="009511A2" w:rsidRDefault="009511A2">
      <w:pPr>
        <w:pStyle w:val="ConsPlusNormal"/>
        <w:ind w:firstLine="540"/>
        <w:jc w:val="both"/>
      </w:pPr>
      <w:r>
        <w:t>5) обеспечение публичности процесса управления государственными финансами (публикации в средствах массовой информации, наполнение сайта в сети Интернет);</w:t>
      </w:r>
    </w:p>
    <w:p w:rsidR="009511A2" w:rsidRDefault="009511A2">
      <w:pPr>
        <w:pStyle w:val="ConsPlusNormal"/>
        <w:ind w:firstLine="540"/>
        <w:jc w:val="both"/>
      </w:pPr>
      <w:r>
        <w:t>6) управление информационными технологиями, модернизация и обслуживание средств электронно-вычислительной техники в сфере реализации государственной программы.</w:t>
      </w:r>
    </w:p>
    <w:p w:rsidR="009511A2" w:rsidRDefault="009511A2">
      <w:pPr>
        <w:pStyle w:val="ConsPlusNormal"/>
        <w:ind w:firstLine="540"/>
        <w:jc w:val="both"/>
      </w:pPr>
      <w:hyperlink w:anchor="P3986" w:history="1">
        <w:r>
          <w:rPr>
            <w:color w:val="0000FF"/>
          </w:rPr>
          <w:t>Перечень</w:t>
        </w:r>
      </w:hyperlink>
      <w: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9511A2" w:rsidRDefault="009511A2">
      <w:pPr>
        <w:pStyle w:val="ConsPlusNormal"/>
        <w:jc w:val="both"/>
      </w:pPr>
    </w:p>
    <w:p w:rsidR="009511A2" w:rsidRDefault="009511A2">
      <w:pPr>
        <w:pStyle w:val="ConsPlusNormal"/>
        <w:jc w:val="center"/>
      </w:pPr>
      <w:r>
        <w:t>2.6.6. Меры государственного регулирования, направленные</w:t>
      </w:r>
    </w:p>
    <w:p w:rsidR="009511A2" w:rsidRDefault="009511A2">
      <w:pPr>
        <w:pStyle w:val="ConsPlusNormal"/>
        <w:jc w:val="center"/>
      </w:pPr>
      <w:r>
        <w:t>на достижение целей и задач подпрограммы</w:t>
      </w:r>
    </w:p>
    <w:p w:rsidR="009511A2" w:rsidRDefault="009511A2">
      <w:pPr>
        <w:pStyle w:val="ConsPlusNormal"/>
        <w:jc w:val="both"/>
      </w:pPr>
    </w:p>
    <w:p w:rsidR="009511A2" w:rsidRDefault="009511A2">
      <w:pPr>
        <w:pStyle w:val="ConsPlusNormal"/>
        <w:ind w:firstLine="540"/>
        <w:jc w:val="both"/>
      </w:pPr>
      <w:r>
        <w:t xml:space="preserve">Компетенция Министерства финансов Удмуртской Республики по управлению государственными финансами Удмуртской Республики определена </w:t>
      </w:r>
      <w:hyperlink r:id="rId238" w:history="1">
        <w:r>
          <w:rPr>
            <w:color w:val="0000FF"/>
          </w:rPr>
          <w:t>Законом</w:t>
        </w:r>
      </w:hyperlink>
      <w:r>
        <w:t xml:space="preserve"> Удмуртской Республики от 22 мая 2008 года N 18-РЗ "О бюджетном процессе в Удмуртской Республике", </w:t>
      </w:r>
      <w:hyperlink r:id="rId239" w:history="1">
        <w:r>
          <w:rPr>
            <w:color w:val="0000FF"/>
          </w:rPr>
          <w:t>постановлением</w:t>
        </w:r>
      </w:hyperlink>
      <w:r>
        <w:t xml:space="preserve"> Правительства Удмуртской Республики от 14 марта 2011 года N 56 "Об утверждении Положения о Министерстве финансов Удмуртской Республики".</w:t>
      </w:r>
    </w:p>
    <w:p w:rsidR="009511A2" w:rsidRDefault="009511A2">
      <w:pPr>
        <w:pStyle w:val="ConsPlusNormal"/>
        <w:ind w:firstLine="540"/>
        <w:jc w:val="both"/>
      </w:pPr>
      <w:r>
        <w:t xml:space="preserve">Полномочия ответственного исполнителя государственной программы Удмуртской Республики определены </w:t>
      </w:r>
      <w:hyperlink r:id="rId240" w:history="1">
        <w:r>
          <w:rPr>
            <w:color w:val="0000FF"/>
          </w:rPr>
          <w:t>пунктом 38</w:t>
        </w:r>
      </w:hyperlink>
      <w:r>
        <w:t xml:space="preserve"> Положения о разработке и реализации государственных программ Удмуртской Республики, утвержденного постановлением Правительства Удмуртской Республики от 3 мая 2011 года N 131.</w:t>
      </w:r>
    </w:p>
    <w:p w:rsidR="009511A2" w:rsidRDefault="009511A2">
      <w:pPr>
        <w:pStyle w:val="ConsPlusNormal"/>
        <w:ind w:firstLine="540"/>
        <w:jc w:val="both"/>
      </w:pPr>
      <w:proofErr w:type="gramStart"/>
      <w:r>
        <w:t xml:space="preserve">Государственная функция "Дача письменных разъяснений налогоплательщикам и налоговым агентам по вопросам применения законодательства Удмуртской Республики о налогах и сборах" осуществляется в соответствии с </w:t>
      </w:r>
      <w:hyperlink r:id="rId241" w:history="1">
        <w:r>
          <w:rPr>
            <w:color w:val="0000FF"/>
          </w:rPr>
          <w:t>приказом</w:t>
        </w:r>
      </w:hyperlink>
      <w:r>
        <w:t xml:space="preserve"> Министерства финансов Удмуртской Республики от 22 сентября 2011 года N 150 "Об утверждении Административного регламента исполнения Министерством финансов Удмуртской Республики государственной функции "Дача письменных разъяснений налогоплательщикам и налоговым агентам по вопросам применения законодательства Удмуртской Республики о</w:t>
      </w:r>
      <w:proofErr w:type="gramEnd"/>
      <w:r>
        <w:t xml:space="preserve"> </w:t>
      </w:r>
      <w:proofErr w:type="gramStart"/>
      <w:r>
        <w:t>налогах</w:t>
      </w:r>
      <w:proofErr w:type="gramEnd"/>
      <w:r>
        <w:t xml:space="preserve"> и сборах".</w:t>
      </w:r>
    </w:p>
    <w:p w:rsidR="009511A2" w:rsidRDefault="009511A2">
      <w:pPr>
        <w:pStyle w:val="ConsPlusNormal"/>
        <w:ind w:firstLine="540"/>
        <w:jc w:val="both"/>
      </w:pPr>
      <w:r>
        <w:t xml:space="preserve">Государственная функция по рассмотрению обращений граждан осуществляется в соответствии с Федеральным </w:t>
      </w:r>
      <w:hyperlink r:id="rId242" w:history="1">
        <w:r>
          <w:rPr>
            <w:color w:val="0000FF"/>
          </w:rPr>
          <w:t>законом</w:t>
        </w:r>
      </w:hyperlink>
      <w:r>
        <w:t xml:space="preserve"> от 2 мая 2006 года N 59-ФЗ "О порядке рассмотрения обращений граждан Российской Федерации".</w:t>
      </w:r>
    </w:p>
    <w:p w:rsidR="009511A2" w:rsidRDefault="009511A2">
      <w:pPr>
        <w:pStyle w:val="ConsPlusNormal"/>
        <w:jc w:val="both"/>
      </w:pPr>
    </w:p>
    <w:p w:rsidR="009511A2" w:rsidRDefault="009511A2">
      <w:pPr>
        <w:pStyle w:val="ConsPlusNormal"/>
        <w:jc w:val="center"/>
      </w:pPr>
      <w:r>
        <w:t>2.6.7. Прогноз сводных показателей государственных заданий</w:t>
      </w:r>
    </w:p>
    <w:p w:rsidR="009511A2" w:rsidRDefault="009511A2">
      <w:pPr>
        <w:pStyle w:val="ConsPlusNormal"/>
        <w:jc w:val="center"/>
      </w:pPr>
      <w:r>
        <w:t>на оказание государственных услуг, выполнение</w:t>
      </w:r>
    </w:p>
    <w:p w:rsidR="009511A2" w:rsidRDefault="009511A2">
      <w:pPr>
        <w:pStyle w:val="ConsPlusNormal"/>
        <w:jc w:val="center"/>
      </w:pPr>
      <w:r>
        <w:t>государственных работ государственными учреждениями</w:t>
      </w:r>
    </w:p>
    <w:p w:rsidR="009511A2" w:rsidRDefault="009511A2">
      <w:pPr>
        <w:pStyle w:val="ConsPlusNormal"/>
        <w:jc w:val="center"/>
      </w:pPr>
      <w:r>
        <w:t>Удмуртской Республики в рамках подпрограммы</w:t>
      </w:r>
    </w:p>
    <w:p w:rsidR="009511A2" w:rsidRDefault="009511A2">
      <w:pPr>
        <w:pStyle w:val="ConsPlusNormal"/>
        <w:jc w:val="both"/>
      </w:pPr>
    </w:p>
    <w:p w:rsidR="009511A2" w:rsidRDefault="009511A2">
      <w:pPr>
        <w:pStyle w:val="ConsPlusNormal"/>
        <w:ind w:firstLine="540"/>
        <w:jc w:val="both"/>
      </w:pPr>
      <w:r>
        <w:t>Государственные задания на оказание государственных услуг (выполнение государственных работ) в рамках подпрограммы не формируются.</w:t>
      </w:r>
    </w:p>
    <w:p w:rsidR="009511A2" w:rsidRDefault="009511A2">
      <w:pPr>
        <w:pStyle w:val="ConsPlusNormal"/>
        <w:jc w:val="both"/>
      </w:pPr>
    </w:p>
    <w:p w:rsidR="009511A2" w:rsidRDefault="009511A2">
      <w:pPr>
        <w:pStyle w:val="ConsPlusNormal"/>
        <w:jc w:val="center"/>
      </w:pPr>
      <w:r>
        <w:t>2.6.8. Информация об участии муниципальных образований</w:t>
      </w:r>
    </w:p>
    <w:p w:rsidR="009511A2" w:rsidRDefault="009511A2">
      <w:pPr>
        <w:pStyle w:val="ConsPlusNormal"/>
        <w:jc w:val="center"/>
      </w:pPr>
      <w:r>
        <w:t>в Удмуртской Республике в реализации подпрограммы</w:t>
      </w:r>
    </w:p>
    <w:p w:rsidR="009511A2" w:rsidRDefault="009511A2">
      <w:pPr>
        <w:pStyle w:val="ConsPlusNormal"/>
        <w:jc w:val="both"/>
      </w:pPr>
    </w:p>
    <w:p w:rsidR="009511A2" w:rsidRDefault="009511A2">
      <w:pPr>
        <w:pStyle w:val="ConsPlusNormal"/>
        <w:ind w:firstLine="540"/>
        <w:jc w:val="both"/>
      </w:pPr>
      <w:r>
        <w:t>Муниципальные образования в Удмуртской Республике принимают участие в мероприятиях, направленных на повышение квалификации, совещаниях, семинарах, конференциях по вопросам реализации государственной программы.</w:t>
      </w:r>
    </w:p>
    <w:p w:rsidR="009511A2" w:rsidRDefault="009511A2">
      <w:pPr>
        <w:pStyle w:val="ConsPlusNormal"/>
        <w:ind w:firstLine="540"/>
        <w:jc w:val="both"/>
      </w:pPr>
      <w:r>
        <w:t>Также муниципальные образования в Удмуртской Республике задействованы в решении вопросов, связанных с управлением информационными технологиями, модернизацией и обслуживанием средств электронно-вычислительной техники в сфере реализации государственной программы.</w:t>
      </w:r>
    </w:p>
    <w:p w:rsidR="009511A2" w:rsidRDefault="009511A2">
      <w:pPr>
        <w:pStyle w:val="ConsPlusNormal"/>
        <w:jc w:val="both"/>
      </w:pPr>
    </w:p>
    <w:p w:rsidR="009511A2" w:rsidRDefault="009511A2">
      <w:pPr>
        <w:pStyle w:val="ConsPlusNormal"/>
        <w:jc w:val="center"/>
      </w:pPr>
      <w:r>
        <w:t>2.6.9. Информация об участии иных организаций</w:t>
      </w:r>
    </w:p>
    <w:p w:rsidR="009511A2" w:rsidRDefault="009511A2">
      <w:pPr>
        <w:pStyle w:val="ConsPlusNormal"/>
        <w:jc w:val="center"/>
      </w:pPr>
      <w:r>
        <w:t>в реализации подпрограммы</w:t>
      </w:r>
    </w:p>
    <w:p w:rsidR="009511A2" w:rsidRDefault="009511A2">
      <w:pPr>
        <w:pStyle w:val="ConsPlusNormal"/>
        <w:jc w:val="center"/>
      </w:pPr>
      <w:r>
        <w:t xml:space="preserve">(в ред. </w:t>
      </w:r>
      <w:hyperlink r:id="rId243"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ind w:firstLine="540"/>
        <w:jc w:val="both"/>
      </w:pPr>
      <w:r>
        <w:t>В целях обеспечения публичности процесса управления государственными финансами осуществляется взаимодействие со средствами массовой информации.</w:t>
      </w:r>
    </w:p>
    <w:p w:rsidR="009511A2" w:rsidRDefault="009511A2">
      <w:pPr>
        <w:pStyle w:val="ConsPlusNormal"/>
        <w:ind w:firstLine="540"/>
        <w:jc w:val="both"/>
      </w:pPr>
      <w:r>
        <w:t>Для управления информационными технологиями, модернизации и обслуживания средств электронно-вычислительной техники в сфере реализации государственной программы в соответствии с федеральным законодательством о контрактной системе в сфере закупок на конкурсной основе привлекаются специализированные организации.</w:t>
      </w:r>
    </w:p>
    <w:p w:rsidR="009511A2" w:rsidRDefault="009511A2">
      <w:pPr>
        <w:pStyle w:val="ConsPlusNormal"/>
        <w:jc w:val="both"/>
      </w:pPr>
    </w:p>
    <w:p w:rsidR="009511A2" w:rsidRDefault="009511A2">
      <w:pPr>
        <w:pStyle w:val="ConsPlusNormal"/>
        <w:jc w:val="center"/>
      </w:pPr>
      <w:r>
        <w:t>2.6.10. Ресурсное обеспечение подпрограммы</w:t>
      </w:r>
    </w:p>
    <w:p w:rsidR="009511A2" w:rsidRDefault="009511A2">
      <w:pPr>
        <w:pStyle w:val="ConsPlusNormal"/>
        <w:jc w:val="both"/>
      </w:pPr>
    </w:p>
    <w:p w:rsidR="009511A2" w:rsidRDefault="009511A2">
      <w:pPr>
        <w:pStyle w:val="ConsPlusNormal"/>
        <w:ind w:firstLine="540"/>
        <w:jc w:val="both"/>
      </w:pPr>
      <w:r>
        <w:t>Объем бюджетных ассигнований на реализацию подпрограммы за счет средств бюджета Удмуртской Республики составит 846733,3 тыс. рублей, в том числе:</w:t>
      </w:r>
    </w:p>
    <w:p w:rsidR="009511A2" w:rsidRDefault="009511A2">
      <w:pPr>
        <w:pStyle w:val="ConsPlusNormal"/>
        <w:jc w:val="both"/>
      </w:pPr>
      <w:r>
        <w:t xml:space="preserve">(в ред. </w:t>
      </w:r>
      <w:hyperlink r:id="rId244"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2013 году - 91526,7 тыс. рублей;</w:t>
      </w:r>
    </w:p>
    <w:p w:rsidR="009511A2" w:rsidRDefault="009511A2">
      <w:pPr>
        <w:pStyle w:val="ConsPlusNormal"/>
        <w:jc w:val="both"/>
      </w:pPr>
      <w:r>
        <w:t xml:space="preserve">(в ред. </w:t>
      </w:r>
      <w:hyperlink r:id="rId245"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2014 году - 94305,1 тыс. рублей;</w:t>
      </w:r>
    </w:p>
    <w:p w:rsidR="009511A2" w:rsidRDefault="009511A2">
      <w:pPr>
        <w:pStyle w:val="ConsPlusNormal"/>
        <w:jc w:val="both"/>
      </w:pPr>
      <w:r>
        <w:t xml:space="preserve">(в ред. </w:t>
      </w:r>
      <w:hyperlink r:id="rId246"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2015 году - 104754,0 тыс. рублей;</w:t>
      </w:r>
    </w:p>
    <w:p w:rsidR="009511A2" w:rsidRDefault="009511A2">
      <w:pPr>
        <w:pStyle w:val="ConsPlusNormal"/>
        <w:jc w:val="both"/>
      </w:pPr>
      <w:r>
        <w:t xml:space="preserve">(в ред. </w:t>
      </w:r>
      <w:hyperlink r:id="rId247"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2016 году - 110023,6 тыс. рублей;</w:t>
      </w:r>
    </w:p>
    <w:p w:rsidR="009511A2" w:rsidRDefault="009511A2">
      <w:pPr>
        <w:pStyle w:val="ConsPlusNormal"/>
        <w:jc w:val="both"/>
      </w:pPr>
      <w:r>
        <w:t xml:space="preserve">(в ред. </w:t>
      </w:r>
      <w:hyperlink r:id="rId248"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2017 году - 103585,5 тыс. рублей;</w:t>
      </w:r>
    </w:p>
    <w:p w:rsidR="009511A2" w:rsidRDefault="009511A2">
      <w:pPr>
        <w:pStyle w:val="ConsPlusNormal"/>
        <w:jc w:val="both"/>
      </w:pPr>
      <w:r>
        <w:t xml:space="preserve">(в ред. </w:t>
      </w:r>
      <w:hyperlink r:id="rId249"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2018 году - 108764,8 тыс. рублей;</w:t>
      </w:r>
    </w:p>
    <w:p w:rsidR="009511A2" w:rsidRDefault="009511A2">
      <w:pPr>
        <w:pStyle w:val="ConsPlusNormal"/>
        <w:jc w:val="both"/>
      </w:pPr>
      <w:r>
        <w:t xml:space="preserve">(в ред. </w:t>
      </w:r>
      <w:hyperlink r:id="rId250"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2019 году - 114203,0 тыс. рублей;</w:t>
      </w:r>
    </w:p>
    <w:p w:rsidR="009511A2" w:rsidRDefault="009511A2">
      <w:pPr>
        <w:pStyle w:val="ConsPlusNormal"/>
        <w:jc w:val="both"/>
      </w:pPr>
      <w:r>
        <w:t xml:space="preserve">(в ред. </w:t>
      </w:r>
      <w:hyperlink r:id="rId251"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в 2020 году - 119570,6 тыс. рублей.</w:t>
      </w:r>
    </w:p>
    <w:p w:rsidR="009511A2" w:rsidRDefault="009511A2">
      <w:pPr>
        <w:pStyle w:val="ConsPlusNormal"/>
        <w:jc w:val="both"/>
      </w:pPr>
      <w:r>
        <w:t xml:space="preserve">(в ред. </w:t>
      </w:r>
      <w:hyperlink r:id="rId252"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 xml:space="preserve">Сведения о ресурсном обеспечении подпрограммы за счет средств бюджета Удмуртской Республики представлены в </w:t>
      </w:r>
      <w:hyperlink w:anchor="P5430" w:history="1">
        <w:r>
          <w:rPr>
            <w:color w:val="0000FF"/>
          </w:rPr>
          <w:t>приложении 5</w:t>
        </w:r>
      </w:hyperlink>
      <w:r>
        <w:t xml:space="preserve"> к государственной программе.</w:t>
      </w:r>
    </w:p>
    <w:p w:rsidR="009511A2" w:rsidRDefault="009511A2">
      <w:pPr>
        <w:pStyle w:val="ConsPlusNormal"/>
        <w:ind w:firstLine="540"/>
        <w:jc w:val="both"/>
      </w:pPr>
      <w:r>
        <w:t>За счет иных источников финансирование подпрограммы не осуществляется.</w:t>
      </w:r>
    </w:p>
    <w:p w:rsidR="009511A2" w:rsidRDefault="009511A2">
      <w:pPr>
        <w:pStyle w:val="ConsPlusNormal"/>
        <w:jc w:val="both"/>
      </w:pPr>
    </w:p>
    <w:p w:rsidR="009511A2" w:rsidRDefault="009511A2">
      <w:pPr>
        <w:pStyle w:val="ConsPlusNormal"/>
        <w:jc w:val="center"/>
      </w:pPr>
      <w:r>
        <w:t>2.6.11. Анализ рисков реализации подпрограммы, меры</w:t>
      </w:r>
    </w:p>
    <w:p w:rsidR="009511A2" w:rsidRDefault="009511A2">
      <w:pPr>
        <w:pStyle w:val="ConsPlusNormal"/>
        <w:jc w:val="center"/>
      </w:pPr>
      <w:r>
        <w:t>управления рисками</w:t>
      </w:r>
    </w:p>
    <w:p w:rsidR="009511A2" w:rsidRDefault="009511A2">
      <w:pPr>
        <w:pStyle w:val="ConsPlusNormal"/>
        <w:jc w:val="both"/>
      </w:pPr>
    </w:p>
    <w:p w:rsidR="009511A2" w:rsidRDefault="009511A2">
      <w:pPr>
        <w:pStyle w:val="ConsPlusNormal"/>
        <w:ind w:firstLine="540"/>
        <w:jc w:val="both"/>
      </w:pPr>
      <w:r>
        <w:t>В качестве рисков реализации подпрограммы рассматриваются организационные риски. Связаны с ошибками в управлении реализацией программы,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ожидаемых непосредственных результатов государственной программы.</w:t>
      </w:r>
    </w:p>
    <w:p w:rsidR="009511A2" w:rsidRDefault="009511A2">
      <w:pPr>
        <w:pStyle w:val="ConsPlusNormal"/>
        <w:jc w:val="both"/>
      </w:pPr>
    </w:p>
    <w:p w:rsidR="009511A2" w:rsidRDefault="009511A2">
      <w:pPr>
        <w:pStyle w:val="ConsPlusNormal"/>
        <w:jc w:val="center"/>
      </w:pPr>
      <w:r>
        <w:t>3. Оценка планируемой эффективности</w:t>
      </w:r>
    </w:p>
    <w:p w:rsidR="009511A2" w:rsidRDefault="009511A2">
      <w:pPr>
        <w:pStyle w:val="ConsPlusNormal"/>
        <w:jc w:val="center"/>
      </w:pPr>
      <w:r>
        <w:t>государственной программы</w:t>
      </w:r>
    </w:p>
    <w:p w:rsidR="009511A2" w:rsidRDefault="009511A2">
      <w:pPr>
        <w:pStyle w:val="ConsPlusNormal"/>
        <w:jc w:val="both"/>
      </w:pPr>
    </w:p>
    <w:p w:rsidR="009511A2" w:rsidRDefault="009511A2">
      <w:pPr>
        <w:pStyle w:val="ConsPlusNormal"/>
        <w:ind w:firstLine="540"/>
        <w:jc w:val="both"/>
      </w:pPr>
      <w:r>
        <w:t>Реализация программы будет способствовать достижению целей и задач других государственных программ Удмуртской Республики, социально-экономическому развитию Удмуртской Республики, повышению эффективности государственного управления.</w:t>
      </w:r>
    </w:p>
    <w:p w:rsidR="009511A2" w:rsidRDefault="009511A2">
      <w:pPr>
        <w:pStyle w:val="ConsPlusNormal"/>
        <w:ind w:firstLine="540"/>
        <w:jc w:val="both"/>
      </w:pPr>
      <w:r>
        <w:t>В результате реализации программы:</w:t>
      </w:r>
    </w:p>
    <w:p w:rsidR="009511A2" w:rsidRDefault="009511A2">
      <w:pPr>
        <w:pStyle w:val="ConsPlusNormal"/>
        <w:ind w:firstLine="540"/>
        <w:jc w:val="both"/>
      </w:pPr>
      <w:r>
        <w:t>ежегодно в установленные сроки и в соответствии с требованиями бюджетного законодательства будет формироваться финансовая основа для исполнения расходных обязательств Удмуртской Республики - бюджет Удмуртской Республики на очередной финансовый год и плановый период;</w:t>
      </w:r>
    </w:p>
    <w:p w:rsidR="009511A2" w:rsidRDefault="009511A2">
      <w:pPr>
        <w:pStyle w:val="ConsPlusNormal"/>
        <w:ind w:firstLine="540"/>
        <w:jc w:val="both"/>
      </w:pPr>
      <w:r>
        <w:t>будут определяться межбюджетные отношения, способствующие наращиванию собственной доходной базы местных бюджетов, повышению эффективности использования средств бюджетов муниципальных образований, обеспечивающие выполнение расходных обязательств муниципальных образований в соответствии с вопросами местного значения;</w:t>
      </w:r>
    </w:p>
    <w:p w:rsidR="009511A2" w:rsidRDefault="009511A2">
      <w:pPr>
        <w:pStyle w:val="ConsPlusNormal"/>
        <w:ind w:firstLine="540"/>
        <w:jc w:val="both"/>
      </w:pPr>
      <w:r>
        <w:t>будет организовано исполнение бюджета Удмуртской Республики;</w:t>
      </w:r>
    </w:p>
    <w:p w:rsidR="009511A2" w:rsidRDefault="009511A2">
      <w:pPr>
        <w:pStyle w:val="ConsPlusNormal"/>
        <w:ind w:firstLine="540"/>
        <w:jc w:val="both"/>
      </w:pPr>
      <w:r>
        <w:t>будет составляться отчетность об исполнении бюджета Удмуртской Республики, консолидированного бюджета Удмуртской Республики;</w:t>
      </w:r>
    </w:p>
    <w:p w:rsidR="009511A2" w:rsidRDefault="009511A2">
      <w:pPr>
        <w:pStyle w:val="ConsPlusNormal"/>
        <w:ind w:firstLine="540"/>
        <w:jc w:val="both"/>
      </w:pPr>
      <w:r>
        <w:t>повысится обоснованность, эффективность и прозрачность бюджетных расходов.</w:t>
      </w:r>
    </w:p>
    <w:p w:rsidR="009511A2" w:rsidRDefault="009511A2">
      <w:pPr>
        <w:pStyle w:val="ConsPlusNormal"/>
        <w:ind w:firstLine="540"/>
        <w:jc w:val="both"/>
      </w:pPr>
      <w:r>
        <w:t>Ожидаемые конечные результаты реализации государственной программы:</w:t>
      </w:r>
    </w:p>
    <w:p w:rsidR="009511A2" w:rsidRDefault="009511A2">
      <w:pPr>
        <w:pStyle w:val="ConsPlusNormal"/>
        <w:ind w:firstLine="540"/>
        <w:jc w:val="both"/>
      </w:pPr>
      <w:r>
        <w:t xml:space="preserve">1) сбалансированность бюджета Удмуртской Республики в соответствии с требованиями Бюджетного </w:t>
      </w:r>
      <w:hyperlink r:id="rId253" w:history="1">
        <w:r>
          <w:rPr>
            <w:color w:val="0000FF"/>
          </w:rPr>
          <w:t>кодекса</w:t>
        </w:r>
      </w:hyperlink>
      <w:r>
        <w:t xml:space="preserve"> Российской Федерации;</w:t>
      </w:r>
    </w:p>
    <w:p w:rsidR="009511A2" w:rsidRDefault="009511A2">
      <w:pPr>
        <w:pStyle w:val="ConsPlusNormal"/>
        <w:ind w:firstLine="540"/>
        <w:jc w:val="both"/>
      </w:pPr>
      <w:r>
        <w:t>2) увеличение объема налоговых и неналоговых доходов консолидированного бюджета Удмуртской Республики до 71,3 млрд. рублей в 2020 году;</w:t>
      </w:r>
    </w:p>
    <w:p w:rsidR="009511A2" w:rsidRDefault="009511A2">
      <w:pPr>
        <w:pStyle w:val="ConsPlusNormal"/>
        <w:jc w:val="both"/>
      </w:pPr>
      <w:r>
        <w:t xml:space="preserve">(в ред. </w:t>
      </w:r>
      <w:hyperlink r:id="rId254" w:history="1">
        <w:r>
          <w:rPr>
            <w:color w:val="0000FF"/>
          </w:rPr>
          <w:t>постановления</w:t>
        </w:r>
      </w:hyperlink>
      <w:r>
        <w:t xml:space="preserve"> Правительства УР от 25.05.2015 N 250)</w:t>
      </w:r>
    </w:p>
    <w:p w:rsidR="009511A2" w:rsidRDefault="009511A2">
      <w:pPr>
        <w:pStyle w:val="ConsPlusNormal"/>
        <w:ind w:firstLine="540"/>
        <w:jc w:val="both"/>
      </w:pPr>
      <w:r>
        <w:t>3) просроченная кредиторская задолженность бюджета Удмуртской Республики и государственных учреждений Удмуртской Республики не превысит 1 процента от общей суммы расходов бюджета Удмуртской Республики;</w:t>
      </w:r>
    </w:p>
    <w:p w:rsidR="009511A2" w:rsidRDefault="009511A2">
      <w:pPr>
        <w:pStyle w:val="ConsPlusNormal"/>
        <w:ind w:firstLine="540"/>
        <w:jc w:val="both"/>
      </w:pPr>
      <w:r>
        <w:t>4) определение финансовых условий на долгосрочную перспективу для решения задач социально-экономического развития Удмуртской Республики;</w:t>
      </w:r>
    </w:p>
    <w:p w:rsidR="009511A2" w:rsidRDefault="009511A2">
      <w:pPr>
        <w:pStyle w:val="ConsPlusNormal"/>
        <w:ind w:firstLine="540"/>
        <w:jc w:val="both"/>
      </w:pPr>
      <w:r>
        <w:t>5) создание условий для повышения эффективности управления общественными финансами в Удмуртской Республике для выполнения государственных (муниципальных) функций и обеспечения потребностей граждан и общества в государственных (муниципальных) услугах, повышения их доступности и качества;</w:t>
      </w:r>
    </w:p>
    <w:p w:rsidR="009511A2" w:rsidRDefault="009511A2">
      <w:pPr>
        <w:pStyle w:val="ConsPlusNormal"/>
        <w:ind w:firstLine="540"/>
        <w:jc w:val="both"/>
      </w:pPr>
      <w:r>
        <w:t>6) переход на формирование бюджета Удмуртской Республики на принципах программно-целевого планирования, контроля и последующей оценки эффективности использования бюджетных средств. Доля расходов бюджета Удмуртской Республики, формируемых в рамках государственных программ, в 2020 году составит 95,1 процента в расходах бюджета Удмуртской Республики.</w:t>
      </w:r>
    </w:p>
    <w:p w:rsidR="009511A2" w:rsidRDefault="009511A2">
      <w:pPr>
        <w:pStyle w:val="ConsPlusNormal"/>
        <w:ind w:firstLine="540"/>
        <w:jc w:val="both"/>
      </w:pPr>
      <w:r>
        <w:t xml:space="preserve">Оценка эффективности реализации государственной программы будет проводиться в соответствии с </w:t>
      </w:r>
      <w:hyperlink r:id="rId255" w:history="1">
        <w:r>
          <w:rPr>
            <w:color w:val="0000FF"/>
          </w:rPr>
          <w:t>постановлением</w:t>
        </w:r>
      </w:hyperlink>
      <w:r>
        <w:t xml:space="preserve"> Правительства Удмуртской Республики от 30 декабря 2013 года N 611 "О порядке </w:t>
      </w:r>
      <w:proofErr w:type="gramStart"/>
      <w:r>
        <w:t>проведения оценки эффективности реализации государственных программ Удмуртской Республики</w:t>
      </w:r>
      <w:proofErr w:type="gramEnd"/>
      <w:r>
        <w:t>".</w:t>
      </w: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 1</w:t>
      </w:r>
    </w:p>
    <w:p w:rsidR="009511A2" w:rsidRDefault="009511A2">
      <w:pPr>
        <w:pStyle w:val="ConsPlusNormal"/>
        <w:jc w:val="right"/>
      </w:pPr>
      <w:r>
        <w:t>к государственной программе</w:t>
      </w:r>
    </w:p>
    <w:p w:rsidR="009511A2" w:rsidRDefault="009511A2">
      <w:pPr>
        <w:pStyle w:val="ConsPlusNormal"/>
        <w:jc w:val="right"/>
      </w:pPr>
      <w:r>
        <w:t>Удмуртской Республики</w:t>
      </w:r>
    </w:p>
    <w:p w:rsidR="009511A2" w:rsidRDefault="009511A2">
      <w:pPr>
        <w:pStyle w:val="ConsPlusNormal"/>
        <w:jc w:val="right"/>
      </w:pPr>
      <w:r>
        <w:t xml:space="preserve">"Управление </w:t>
      </w:r>
      <w:proofErr w:type="gramStart"/>
      <w:r>
        <w:t>государственными</w:t>
      </w:r>
      <w:proofErr w:type="gramEnd"/>
    </w:p>
    <w:p w:rsidR="009511A2" w:rsidRDefault="009511A2">
      <w:pPr>
        <w:pStyle w:val="ConsPlusNormal"/>
        <w:jc w:val="right"/>
      </w:pPr>
      <w:r>
        <w:t>финансами"</w:t>
      </w:r>
    </w:p>
    <w:p w:rsidR="009511A2" w:rsidRDefault="009511A2">
      <w:pPr>
        <w:pStyle w:val="ConsPlusNormal"/>
        <w:jc w:val="both"/>
      </w:pPr>
    </w:p>
    <w:p w:rsidR="009511A2" w:rsidRDefault="009511A2">
      <w:pPr>
        <w:pStyle w:val="ConsPlusTitle"/>
        <w:jc w:val="center"/>
      </w:pPr>
      <w:bookmarkStart w:id="9" w:name="P2004"/>
      <w:bookmarkEnd w:id="9"/>
      <w:r>
        <w:t>СВЕДЕНИЯ</w:t>
      </w:r>
    </w:p>
    <w:p w:rsidR="009511A2" w:rsidRDefault="009511A2">
      <w:pPr>
        <w:pStyle w:val="ConsPlusTitle"/>
        <w:jc w:val="center"/>
      </w:pPr>
      <w:r>
        <w:t>О СОСТАВЕ И ЗНАЧЕНИЯХ ЦЕЛЕВЫХ ПОКАЗАТЕЛЕЙ (ИНДИКАТОРОВ)</w:t>
      </w:r>
    </w:p>
    <w:p w:rsidR="009511A2" w:rsidRDefault="009511A2">
      <w:pPr>
        <w:pStyle w:val="ConsPlusTitle"/>
        <w:jc w:val="center"/>
      </w:pPr>
      <w:r>
        <w:t>ГОСУДАРСТВЕННОЙ ПРОГРАММЫ "УПРАВЛЕНИЕ</w:t>
      </w:r>
    </w:p>
    <w:p w:rsidR="009511A2" w:rsidRDefault="009511A2">
      <w:pPr>
        <w:pStyle w:val="ConsPlusTitle"/>
        <w:jc w:val="center"/>
      </w:pPr>
      <w:r>
        <w:t>ГОСУДАРСТВЕННЫМИ ФИНАНСАМИ"</w:t>
      </w:r>
    </w:p>
    <w:p w:rsidR="009511A2" w:rsidRDefault="009511A2">
      <w:pPr>
        <w:pStyle w:val="ConsPlusNormal"/>
        <w:jc w:val="center"/>
      </w:pPr>
      <w:r>
        <w:t xml:space="preserve">(в ред. </w:t>
      </w:r>
      <w:hyperlink r:id="rId256" w:history="1">
        <w:r>
          <w:rPr>
            <w:color w:val="0000FF"/>
          </w:rPr>
          <w:t>постановления</w:t>
        </w:r>
      </w:hyperlink>
      <w:r>
        <w:t xml:space="preserve"> Правительства УР от 25.05.2015 N 250)</w:t>
      </w:r>
    </w:p>
    <w:p w:rsidR="009511A2" w:rsidRDefault="009511A2">
      <w:pPr>
        <w:sectPr w:rsidR="009511A2">
          <w:pgSz w:w="11905" w:h="16838"/>
          <w:pgMar w:top="1134" w:right="850" w:bottom="1134" w:left="1701" w:header="0" w:footer="0" w:gutter="0"/>
          <w:cols w:space="720"/>
        </w:sectPr>
      </w:pPr>
    </w:p>
    <w:p w:rsidR="009511A2" w:rsidRDefault="009511A2">
      <w:pPr>
        <w:pStyle w:val="ConsPlusNormal"/>
        <w:jc w:val="both"/>
      </w:pPr>
    </w:p>
    <w:p w:rsidR="009511A2" w:rsidRDefault="009511A2">
      <w:pPr>
        <w:pStyle w:val="ConsPlusNonformat"/>
        <w:jc w:val="both"/>
      </w:pPr>
      <w:r>
        <w:t xml:space="preserve">Наименование </w:t>
      </w:r>
      <w:proofErr w:type="gramStart"/>
      <w:r>
        <w:t>государственной</w:t>
      </w:r>
      <w:proofErr w:type="gramEnd"/>
      <w:r>
        <w:t xml:space="preserve">    Управление государственными финансами</w:t>
      </w:r>
    </w:p>
    <w:p w:rsidR="009511A2" w:rsidRDefault="009511A2">
      <w:pPr>
        <w:pStyle w:val="ConsPlusNonformat"/>
        <w:jc w:val="both"/>
      </w:pPr>
      <w:r>
        <w:t>программы</w:t>
      </w:r>
    </w:p>
    <w:p w:rsidR="009511A2" w:rsidRDefault="009511A2">
      <w:pPr>
        <w:pStyle w:val="ConsPlusNonformat"/>
        <w:jc w:val="both"/>
      </w:pPr>
    </w:p>
    <w:p w:rsidR="009511A2" w:rsidRDefault="009511A2">
      <w:pPr>
        <w:pStyle w:val="ConsPlusNonformat"/>
        <w:jc w:val="both"/>
      </w:pPr>
      <w:r>
        <w:t>Ответственный исполнитель       Министерство финансов Удмуртской Республики</w:t>
      </w:r>
    </w:p>
    <w:p w:rsidR="009511A2" w:rsidRDefault="009511A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7"/>
        <w:gridCol w:w="709"/>
        <w:gridCol w:w="401"/>
        <w:gridCol w:w="1892"/>
        <w:gridCol w:w="1039"/>
        <w:gridCol w:w="1616"/>
        <w:gridCol w:w="1190"/>
        <w:gridCol w:w="1190"/>
        <w:gridCol w:w="1190"/>
        <w:gridCol w:w="1190"/>
        <w:gridCol w:w="1190"/>
        <w:gridCol w:w="1190"/>
        <w:gridCol w:w="1190"/>
      </w:tblGrid>
      <w:tr w:rsidR="009511A2" w:rsidTr="0085274E">
        <w:tc>
          <w:tcPr>
            <w:tcW w:w="411" w:type="pct"/>
            <w:gridSpan w:val="2"/>
            <w:vMerge w:val="restart"/>
          </w:tcPr>
          <w:p w:rsidR="009511A2" w:rsidRDefault="009511A2">
            <w:pPr>
              <w:pStyle w:val="ConsPlusNormal"/>
              <w:jc w:val="center"/>
            </w:pPr>
            <w:r>
              <w:t>Код аналитической программной классификации</w:t>
            </w:r>
          </w:p>
        </w:tc>
        <w:tc>
          <w:tcPr>
            <w:tcW w:w="154" w:type="pct"/>
            <w:vMerge w:val="restart"/>
          </w:tcPr>
          <w:p w:rsidR="009511A2" w:rsidRDefault="009511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07" w:type="pct"/>
            <w:vMerge w:val="restart"/>
          </w:tcPr>
          <w:p w:rsidR="009511A2" w:rsidRDefault="009511A2">
            <w:pPr>
              <w:pStyle w:val="ConsPlusNormal"/>
              <w:jc w:val="center"/>
            </w:pPr>
            <w:r>
              <w:t>Наименование целевого показателя (индикатора)</w:t>
            </w:r>
          </w:p>
        </w:tc>
        <w:tc>
          <w:tcPr>
            <w:tcW w:w="394" w:type="pct"/>
            <w:vMerge w:val="restart"/>
          </w:tcPr>
          <w:p w:rsidR="009511A2" w:rsidRDefault="009511A2">
            <w:pPr>
              <w:pStyle w:val="ConsPlusNormal"/>
              <w:jc w:val="center"/>
            </w:pPr>
            <w:r>
              <w:t>Единица измерения</w:t>
            </w:r>
          </w:p>
        </w:tc>
        <w:tc>
          <w:tcPr>
            <w:tcW w:w="2534" w:type="pct"/>
            <w:gridSpan w:val="8"/>
          </w:tcPr>
          <w:p w:rsidR="009511A2" w:rsidRDefault="009511A2">
            <w:pPr>
              <w:pStyle w:val="ConsPlusNormal"/>
              <w:jc w:val="center"/>
            </w:pPr>
            <w:r>
              <w:t>Значения целевых показателей (индикаторов)</w:t>
            </w:r>
          </w:p>
        </w:tc>
      </w:tr>
      <w:tr w:rsidR="009511A2" w:rsidTr="0085274E">
        <w:tc>
          <w:tcPr>
            <w:tcW w:w="411" w:type="pct"/>
            <w:gridSpan w:val="2"/>
            <w:vMerge/>
          </w:tcPr>
          <w:p w:rsidR="009511A2" w:rsidRDefault="009511A2"/>
        </w:tc>
        <w:tc>
          <w:tcPr>
            <w:tcW w:w="154" w:type="pct"/>
            <w:vMerge/>
          </w:tcPr>
          <w:p w:rsidR="009511A2" w:rsidRDefault="009511A2"/>
        </w:tc>
        <w:tc>
          <w:tcPr>
            <w:tcW w:w="1507" w:type="pct"/>
            <w:vMerge/>
          </w:tcPr>
          <w:p w:rsidR="009511A2" w:rsidRDefault="009511A2"/>
        </w:tc>
        <w:tc>
          <w:tcPr>
            <w:tcW w:w="394" w:type="pct"/>
            <w:vMerge/>
          </w:tcPr>
          <w:p w:rsidR="009511A2" w:rsidRDefault="009511A2"/>
        </w:tc>
        <w:tc>
          <w:tcPr>
            <w:tcW w:w="291" w:type="pct"/>
          </w:tcPr>
          <w:p w:rsidR="009511A2" w:rsidRDefault="009511A2">
            <w:pPr>
              <w:pStyle w:val="ConsPlusNormal"/>
              <w:jc w:val="center"/>
            </w:pPr>
            <w:r>
              <w:t>2013 г.</w:t>
            </w:r>
          </w:p>
        </w:tc>
        <w:tc>
          <w:tcPr>
            <w:tcW w:w="291" w:type="pct"/>
          </w:tcPr>
          <w:p w:rsidR="009511A2" w:rsidRDefault="009511A2">
            <w:pPr>
              <w:pStyle w:val="ConsPlusNormal"/>
              <w:jc w:val="center"/>
            </w:pPr>
            <w:r>
              <w:t>2014 г.</w:t>
            </w:r>
          </w:p>
        </w:tc>
        <w:tc>
          <w:tcPr>
            <w:tcW w:w="325" w:type="pct"/>
          </w:tcPr>
          <w:p w:rsidR="009511A2" w:rsidRDefault="009511A2">
            <w:pPr>
              <w:pStyle w:val="ConsPlusNormal"/>
              <w:jc w:val="center"/>
            </w:pPr>
            <w:r>
              <w:t>2015 г.</w:t>
            </w:r>
          </w:p>
        </w:tc>
        <w:tc>
          <w:tcPr>
            <w:tcW w:w="325" w:type="pct"/>
          </w:tcPr>
          <w:p w:rsidR="009511A2" w:rsidRDefault="009511A2">
            <w:pPr>
              <w:pStyle w:val="ConsPlusNormal"/>
              <w:jc w:val="center"/>
            </w:pPr>
            <w:r>
              <w:t>2016 г.</w:t>
            </w:r>
          </w:p>
        </w:tc>
        <w:tc>
          <w:tcPr>
            <w:tcW w:w="325" w:type="pct"/>
          </w:tcPr>
          <w:p w:rsidR="009511A2" w:rsidRDefault="009511A2">
            <w:pPr>
              <w:pStyle w:val="ConsPlusNormal"/>
              <w:jc w:val="center"/>
            </w:pPr>
            <w:r>
              <w:t>2017 г.</w:t>
            </w:r>
          </w:p>
        </w:tc>
        <w:tc>
          <w:tcPr>
            <w:tcW w:w="325" w:type="pct"/>
          </w:tcPr>
          <w:p w:rsidR="009511A2" w:rsidRDefault="009511A2">
            <w:pPr>
              <w:pStyle w:val="ConsPlusNormal"/>
              <w:jc w:val="center"/>
            </w:pPr>
            <w:r>
              <w:t>2018 г.</w:t>
            </w:r>
          </w:p>
        </w:tc>
        <w:tc>
          <w:tcPr>
            <w:tcW w:w="325" w:type="pct"/>
          </w:tcPr>
          <w:p w:rsidR="009511A2" w:rsidRDefault="009511A2">
            <w:pPr>
              <w:pStyle w:val="ConsPlusNormal"/>
              <w:jc w:val="center"/>
            </w:pPr>
            <w:r>
              <w:t>2019 г.</w:t>
            </w:r>
          </w:p>
        </w:tc>
        <w:tc>
          <w:tcPr>
            <w:tcW w:w="325" w:type="pct"/>
          </w:tcPr>
          <w:p w:rsidR="009511A2" w:rsidRDefault="009511A2">
            <w:pPr>
              <w:pStyle w:val="ConsPlusNormal"/>
              <w:jc w:val="center"/>
            </w:pPr>
            <w:r>
              <w:t>2020 г.</w:t>
            </w:r>
          </w:p>
        </w:tc>
      </w:tr>
      <w:tr w:rsidR="009511A2" w:rsidTr="0085274E">
        <w:tc>
          <w:tcPr>
            <w:tcW w:w="205" w:type="pct"/>
          </w:tcPr>
          <w:p w:rsidR="009511A2" w:rsidRDefault="009511A2">
            <w:pPr>
              <w:pStyle w:val="ConsPlusNormal"/>
              <w:jc w:val="center"/>
            </w:pPr>
            <w:r>
              <w:t>ГП</w:t>
            </w:r>
          </w:p>
        </w:tc>
        <w:tc>
          <w:tcPr>
            <w:tcW w:w="205" w:type="pct"/>
          </w:tcPr>
          <w:p w:rsidR="009511A2" w:rsidRDefault="009511A2">
            <w:pPr>
              <w:pStyle w:val="ConsPlusNormal"/>
              <w:jc w:val="center"/>
            </w:pPr>
            <w:proofErr w:type="spellStart"/>
            <w:r>
              <w:t>Пп</w:t>
            </w:r>
            <w:proofErr w:type="spellEnd"/>
          </w:p>
        </w:tc>
        <w:tc>
          <w:tcPr>
            <w:tcW w:w="154" w:type="pct"/>
            <w:vMerge/>
          </w:tcPr>
          <w:p w:rsidR="009511A2" w:rsidRDefault="009511A2"/>
        </w:tc>
        <w:tc>
          <w:tcPr>
            <w:tcW w:w="1507" w:type="pct"/>
            <w:vMerge/>
          </w:tcPr>
          <w:p w:rsidR="009511A2" w:rsidRDefault="009511A2"/>
        </w:tc>
        <w:tc>
          <w:tcPr>
            <w:tcW w:w="394" w:type="pct"/>
            <w:vMerge/>
          </w:tcPr>
          <w:p w:rsidR="009511A2" w:rsidRDefault="009511A2"/>
        </w:tc>
        <w:tc>
          <w:tcPr>
            <w:tcW w:w="291" w:type="pct"/>
          </w:tcPr>
          <w:p w:rsidR="009511A2" w:rsidRDefault="009511A2">
            <w:pPr>
              <w:pStyle w:val="ConsPlusNormal"/>
              <w:jc w:val="center"/>
            </w:pPr>
            <w:r>
              <w:t>отчет</w:t>
            </w:r>
          </w:p>
        </w:tc>
        <w:tc>
          <w:tcPr>
            <w:tcW w:w="291" w:type="pct"/>
          </w:tcPr>
          <w:p w:rsidR="009511A2" w:rsidRDefault="009511A2">
            <w:pPr>
              <w:pStyle w:val="ConsPlusNormal"/>
              <w:jc w:val="center"/>
            </w:pPr>
            <w:r>
              <w:t>отчет</w:t>
            </w:r>
          </w:p>
        </w:tc>
        <w:tc>
          <w:tcPr>
            <w:tcW w:w="325" w:type="pct"/>
          </w:tcPr>
          <w:p w:rsidR="009511A2" w:rsidRDefault="009511A2">
            <w:pPr>
              <w:pStyle w:val="ConsPlusNormal"/>
              <w:jc w:val="center"/>
            </w:pPr>
            <w:r>
              <w:t>прогноз</w:t>
            </w:r>
          </w:p>
        </w:tc>
        <w:tc>
          <w:tcPr>
            <w:tcW w:w="325" w:type="pct"/>
          </w:tcPr>
          <w:p w:rsidR="009511A2" w:rsidRDefault="009511A2">
            <w:pPr>
              <w:pStyle w:val="ConsPlusNormal"/>
              <w:jc w:val="center"/>
            </w:pPr>
            <w:r>
              <w:t>прогноз</w:t>
            </w:r>
          </w:p>
        </w:tc>
        <w:tc>
          <w:tcPr>
            <w:tcW w:w="325" w:type="pct"/>
          </w:tcPr>
          <w:p w:rsidR="009511A2" w:rsidRDefault="009511A2">
            <w:pPr>
              <w:pStyle w:val="ConsPlusNormal"/>
              <w:jc w:val="center"/>
            </w:pPr>
            <w:r>
              <w:t>прогноз</w:t>
            </w:r>
          </w:p>
        </w:tc>
        <w:tc>
          <w:tcPr>
            <w:tcW w:w="325" w:type="pct"/>
          </w:tcPr>
          <w:p w:rsidR="009511A2" w:rsidRDefault="009511A2">
            <w:pPr>
              <w:pStyle w:val="ConsPlusNormal"/>
              <w:jc w:val="center"/>
            </w:pPr>
            <w:r>
              <w:t>прогноз</w:t>
            </w:r>
          </w:p>
        </w:tc>
        <w:tc>
          <w:tcPr>
            <w:tcW w:w="325" w:type="pct"/>
          </w:tcPr>
          <w:p w:rsidR="009511A2" w:rsidRDefault="009511A2">
            <w:pPr>
              <w:pStyle w:val="ConsPlusNormal"/>
              <w:jc w:val="center"/>
            </w:pPr>
            <w:r>
              <w:t>прогноз</w:t>
            </w:r>
          </w:p>
        </w:tc>
        <w:tc>
          <w:tcPr>
            <w:tcW w:w="325" w:type="pct"/>
          </w:tcPr>
          <w:p w:rsidR="009511A2" w:rsidRDefault="009511A2">
            <w:pPr>
              <w:pStyle w:val="ConsPlusNormal"/>
              <w:jc w:val="center"/>
            </w:pPr>
            <w:r>
              <w:t>прогноз</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pPr>
          </w:p>
        </w:tc>
        <w:tc>
          <w:tcPr>
            <w:tcW w:w="154" w:type="pct"/>
          </w:tcPr>
          <w:p w:rsidR="009511A2" w:rsidRDefault="009511A2">
            <w:pPr>
              <w:pStyle w:val="ConsPlusNormal"/>
            </w:pPr>
          </w:p>
        </w:tc>
        <w:tc>
          <w:tcPr>
            <w:tcW w:w="4435" w:type="pct"/>
            <w:gridSpan w:val="10"/>
          </w:tcPr>
          <w:p w:rsidR="009511A2" w:rsidRDefault="009511A2">
            <w:pPr>
              <w:pStyle w:val="ConsPlusNormal"/>
              <w:jc w:val="center"/>
            </w:pPr>
            <w:r>
              <w:t>Государственная программа "Управление государственными финансами"</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00</w:t>
            </w:r>
          </w:p>
        </w:tc>
        <w:tc>
          <w:tcPr>
            <w:tcW w:w="154" w:type="pct"/>
          </w:tcPr>
          <w:p w:rsidR="009511A2" w:rsidRDefault="009511A2">
            <w:pPr>
              <w:pStyle w:val="ConsPlusNormal"/>
              <w:jc w:val="center"/>
            </w:pPr>
            <w:r>
              <w:t>1</w:t>
            </w:r>
          </w:p>
        </w:tc>
        <w:tc>
          <w:tcPr>
            <w:tcW w:w="1507" w:type="pct"/>
          </w:tcPr>
          <w:p w:rsidR="009511A2" w:rsidRDefault="009511A2">
            <w:pPr>
              <w:pStyle w:val="ConsPlusNormal"/>
            </w:pPr>
            <w:r>
              <w:t>Объем налоговых и неналоговых доходов консолидированного бюджета Удмуртской Республики</w:t>
            </w:r>
          </w:p>
        </w:tc>
        <w:tc>
          <w:tcPr>
            <w:tcW w:w="394" w:type="pct"/>
          </w:tcPr>
          <w:p w:rsidR="009511A2" w:rsidRDefault="009511A2">
            <w:pPr>
              <w:pStyle w:val="ConsPlusNormal"/>
              <w:jc w:val="center"/>
            </w:pPr>
            <w:r>
              <w:t>млн. руб.</w:t>
            </w:r>
          </w:p>
        </w:tc>
        <w:tc>
          <w:tcPr>
            <w:tcW w:w="291" w:type="pct"/>
          </w:tcPr>
          <w:p w:rsidR="009511A2" w:rsidRDefault="009511A2">
            <w:pPr>
              <w:pStyle w:val="ConsPlusNormal"/>
              <w:jc w:val="center"/>
            </w:pPr>
            <w:r>
              <w:t>47895</w:t>
            </w:r>
          </w:p>
        </w:tc>
        <w:tc>
          <w:tcPr>
            <w:tcW w:w="291" w:type="pct"/>
          </w:tcPr>
          <w:p w:rsidR="009511A2" w:rsidRDefault="009511A2">
            <w:pPr>
              <w:pStyle w:val="ConsPlusNormal"/>
              <w:jc w:val="center"/>
            </w:pPr>
            <w:r>
              <w:t>51207</w:t>
            </w:r>
          </w:p>
        </w:tc>
        <w:tc>
          <w:tcPr>
            <w:tcW w:w="325" w:type="pct"/>
          </w:tcPr>
          <w:p w:rsidR="009511A2" w:rsidRDefault="009511A2">
            <w:pPr>
              <w:pStyle w:val="ConsPlusNormal"/>
              <w:jc w:val="center"/>
            </w:pPr>
            <w:r>
              <w:t>54998</w:t>
            </w:r>
          </w:p>
        </w:tc>
        <w:tc>
          <w:tcPr>
            <w:tcW w:w="325" w:type="pct"/>
          </w:tcPr>
          <w:p w:rsidR="009511A2" w:rsidRDefault="009511A2">
            <w:pPr>
              <w:pStyle w:val="ConsPlusNormal"/>
              <w:jc w:val="center"/>
            </w:pPr>
            <w:r>
              <w:t>60529</w:t>
            </w:r>
          </w:p>
        </w:tc>
        <w:tc>
          <w:tcPr>
            <w:tcW w:w="325" w:type="pct"/>
          </w:tcPr>
          <w:p w:rsidR="009511A2" w:rsidRDefault="009511A2">
            <w:pPr>
              <w:pStyle w:val="ConsPlusNormal"/>
              <w:jc w:val="center"/>
            </w:pPr>
            <w:r>
              <w:t>61597</w:t>
            </w:r>
          </w:p>
        </w:tc>
        <w:tc>
          <w:tcPr>
            <w:tcW w:w="325" w:type="pct"/>
          </w:tcPr>
          <w:p w:rsidR="009511A2" w:rsidRDefault="009511A2">
            <w:pPr>
              <w:pStyle w:val="ConsPlusNormal"/>
              <w:jc w:val="center"/>
            </w:pPr>
            <w:r>
              <w:t>64677</w:t>
            </w:r>
          </w:p>
        </w:tc>
        <w:tc>
          <w:tcPr>
            <w:tcW w:w="325" w:type="pct"/>
          </w:tcPr>
          <w:p w:rsidR="009511A2" w:rsidRDefault="009511A2">
            <w:pPr>
              <w:pStyle w:val="ConsPlusNormal"/>
              <w:jc w:val="center"/>
            </w:pPr>
            <w:r>
              <w:t>67911</w:t>
            </w:r>
          </w:p>
        </w:tc>
        <w:tc>
          <w:tcPr>
            <w:tcW w:w="325" w:type="pct"/>
          </w:tcPr>
          <w:p w:rsidR="009511A2" w:rsidRDefault="009511A2">
            <w:pPr>
              <w:pStyle w:val="ConsPlusNormal"/>
              <w:jc w:val="center"/>
            </w:pPr>
            <w:r>
              <w:t>71306</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00</w:t>
            </w:r>
          </w:p>
        </w:tc>
        <w:tc>
          <w:tcPr>
            <w:tcW w:w="154" w:type="pct"/>
          </w:tcPr>
          <w:p w:rsidR="009511A2" w:rsidRDefault="009511A2">
            <w:pPr>
              <w:pStyle w:val="ConsPlusNormal"/>
              <w:jc w:val="center"/>
            </w:pPr>
            <w:r>
              <w:t>2</w:t>
            </w:r>
          </w:p>
        </w:tc>
        <w:tc>
          <w:tcPr>
            <w:tcW w:w="1507" w:type="pct"/>
          </w:tcPr>
          <w:p w:rsidR="009511A2" w:rsidRDefault="009511A2">
            <w:pPr>
              <w:pStyle w:val="ConsPlusNormal"/>
            </w:pPr>
            <w:r>
              <w:t xml:space="preserve">Отношение дефицита бюджета Удмуртской Республики к доходам бюджета Удмуртской Республики, рассчитанное в соответствии с требованиями Бюджетного </w:t>
            </w:r>
            <w:hyperlink r:id="rId257" w:history="1">
              <w:r>
                <w:rPr>
                  <w:color w:val="0000FF"/>
                </w:rPr>
                <w:t>кодекса</w:t>
              </w:r>
            </w:hyperlink>
            <w:r>
              <w:t xml:space="preserve"> Российской Федерации</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18,3</w:t>
            </w:r>
          </w:p>
        </w:tc>
        <w:tc>
          <w:tcPr>
            <w:tcW w:w="291" w:type="pct"/>
          </w:tcPr>
          <w:p w:rsidR="009511A2" w:rsidRDefault="009511A2">
            <w:pPr>
              <w:pStyle w:val="ConsPlusNormal"/>
              <w:jc w:val="center"/>
            </w:pPr>
            <w:r>
              <w:t>3,4</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00</w:t>
            </w:r>
          </w:p>
        </w:tc>
        <w:tc>
          <w:tcPr>
            <w:tcW w:w="154" w:type="pct"/>
          </w:tcPr>
          <w:p w:rsidR="009511A2" w:rsidRDefault="009511A2">
            <w:pPr>
              <w:pStyle w:val="ConsPlusNormal"/>
              <w:jc w:val="center"/>
            </w:pPr>
            <w:r>
              <w:t>3</w:t>
            </w:r>
          </w:p>
        </w:tc>
        <w:tc>
          <w:tcPr>
            <w:tcW w:w="1507" w:type="pct"/>
          </w:tcPr>
          <w:p w:rsidR="009511A2" w:rsidRDefault="009511A2">
            <w:pPr>
              <w:pStyle w:val="ConsPlusNormal"/>
            </w:pPr>
            <w:proofErr w:type="gramStart"/>
            <w:r>
              <w:t>Отношение объема просроченной кредиторской задолженности бюджета Удмуртской Республики и государственных учреждений Удмуртской Республики (за исключением просроченной кредиторской задолженности, образованной по приносящей доход деятельности (собственные доходы учреждений) и средствам по обязательному медицинскому страхованию) к расходам бюджета Удмуртской Республики</w:t>
            </w:r>
            <w:proofErr w:type="gramEnd"/>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0,357</w:t>
            </w:r>
          </w:p>
        </w:tc>
        <w:tc>
          <w:tcPr>
            <w:tcW w:w="291" w:type="pct"/>
          </w:tcPr>
          <w:p w:rsidR="009511A2" w:rsidRDefault="009511A2">
            <w:pPr>
              <w:pStyle w:val="ConsPlusNormal"/>
              <w:jc w:val="center"/>
            </w:pPr>
            <w:r>
              <w:t>0,166</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00</w:t>
            </w:r>
          </w:p>
        </w:tc>
        <w:tc>
          <w:tcPr>
            <w:tcW w:w="154" w:type="pct"/>
          </w:tcPr>
          <w:p w:rsidR="009511A2" w:rsidRDefault="009511A2">
            <w:pPr>
              <w:pStyle w:val="ConsPlusNormal"/>
              <w:jc w:val="center"/>
            </w:pPr>
            <w:r>
              <w:t>4</w:t>
            </w:r>
          </w:p>
        </w:tc>
        <w:tc>
          <w:tcPr>
            <w:tcW w:w="1507" w:type="pct"/>
          </w:tcPr>
          <w:p w:rsidR="009511A2" w:rsidRDefault="009511A2">
            <w:pPr>
              <w:pStyle w:val="ConsPlusNormal"/>
            </w:pPr>
            <w:r>
              <w:t>Доля расходов бюджета Удмуртской Республики, формируемых в рамках государственных программ в общем объеме расходов бюджета Удмуртской Республики (за исключением расходов, осуществляемых за счет субвенций из федерального бюджета)</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99,98</w:t>
            </w:r>
          </w:p>
        </w:tc>
        <w:tc>
          <w:tcPr>
            <w:tcW w:w="291" w:type="pct"/>
          </w:tcPr>
          <w:p w:rsidR="009511A2" w:rsidRDefault="009511A2">
            <w:pPr>
              <w:pStyle w:val="ConsPlusNormal"/>
              <w:jc w:val="center"/>
            </w:pPr>
            <w:r>
              <w:t>95,7</w:t>
            </w:r>
          </w:p>
        </w:tc>
        <w:tc>
          <w:tcPr>
            <w:tcW w:w="325" w:type="pct"/>
          </w:tcPr>
          <w:p w:rsidR="009511A2" w:rsidRDefault="009511A2">
            <w:pPr>
              <w:pStyle w:val="ConsPlusNormal"/>
              <w:jc w:val="center"/>
            </w:pPr>
            <w:r>
              <w:t>95,10</w:t>
            </w:r>
          </w:p>
        </w:tc>
        <w:tc>
          <w:tcPr>
            <w:tcW w:w="325" w:type="pct"/>
          </w:tcPr>
          <w:p w:rsidR="009511A2" w:rsidRDefault="009511A2">
            <w:pPr>
              <w:pStyle w:val="ConsPlusNormal"/>
              <w:jc w:val="center"/>
            </w:pPr>
            <w:r>
              <w:t>95,10</w:t>
            </w:r>
          </w:p>
        </w:tc>
        <w:tc>
          <w:tcPr>
            <w:tcW w:w="325" w:type="pct"/>
          </w:tcPr>
          <w:p w:rsidR="009511A2" w:rsidRDefault="009511A2">
            <w:pPr>
              <w:pStyle w:val="ConsPlusNormal"/>
              <w:jc w:val="center"/>
            </w:pPr>
            <w:r>
              <w:t>95,10</w:t>
            </w:r>
          </w:p>
        </w:tc>
        <w:tc>
          <w:tcPr>
            <w:tcW w:w="325" w:type="pct"/>
          </w:tcPr>
          <w:p w:rsidR="009511A2" w:rsidRDefault="009511A2">
            <w:pPr>
              <w:pStyle w:val="ConsPlusNormal"/>
              <w:jc w:val="center"/>
            </w:pPr>
            <w:r>
              <w:t>95,10</w:t>
            </w:r>
          </w:p>
        </w:tc>
        <w:tc>
          <w:tcPr>
            <w:tcW w:w="325" w:type="pct"/>
          </w:tcPr>
          <w:p w:rsidR="009511A2" w:rsidRDefault="009511A2">
            <w:pPr>
              <w:pStyle w:val="ConsPlusNormal"/>
              <w:jc w:val="center"/>
            </w:pPr>
            <w:r>
              <w:t>95,10</w:t>
            </w:r>
          </w:p>
        </w:tc>
        <w:tc>
          <w:tcPr>
            <w:tcW w:w="325" w:type="pct"/>
          </w:tcPr>
          <w:p w:rsidR="009511A2" w:rsidRDefault="009511A2">
            <w:pPr>
              <w:pStyle w:val="ConsPlusNormal"/>
              <w:jc w:val="center"/>
            </w:pPr>
            <w:r>
              <w:t>95,10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01</w:t>
            </w:r>
          </w:p>
        </w:tc>
        <w:tc>
          <w:tcPr>
            <w:tcW w:w="154" w:type="pct"/>
          </w:tcPr>
          <w:p w:rsidR="009511A2" w:rsidRDefault="009511A2">
            <w:pPr>
              <w:pStyle w:val="ConsPlusNormal"/>
            </w:pPr>
          </w:p>
        </w:tc>
        <w:tc>
          <w:tcPr>
            <w:tcW w:w="4435" w:type="pct"/>
            <w:gridSpan w:val="10"/>
          </w:tcPr>
          <w:p w:rsidR="009511A2" w:rsidRDefault="009511A2">
            <w:pPr>
              <w:pStyle w:val="ConsPlusNormal"/>
              <w:jc w:val="center"/>
            </w:pPr>
            <w:hyperlink w:anchor="P180" w:history="1">
              <w:r>
                <w:rPr>
                  <w:color w:val="0000FF"/>
                </w:rPr>
                <w:t>Подпрограмма</w:t>
              </w:r>
            </w:hyperlink>
            <w:r>
              <w:t xml:space="preserve"> "Повышение эффективности расходов бюджета Удмуртской Республики"</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01</w:t>
            </w:r>
          </w:p>
        </w:tc>
        <w:tc>
          <w:tcPr>
            <w:tcW w:w="154" w:type="pct"/>
          </w:tcPr>
          <w:p w:rsidR="009511A2" w:rsidRDefault="009511A2">
            <w:pPr>
              <w:pStyle w:val="ConsPlusNormal"/>
              <w:jc w:val="center"/>
            </w:pPr>
            <w:r>
              <w:t>1</w:t>
            </w:r>
          </w:p>
        </w:tc>
        <w:tc>
          <w:tcPr>
            <w:tcW w:w="1507" w:type="pct"/>
          </w:tcPr>
          <w:p w:rsidR="009511A2" w:rsidRDefault="009511A2">
            <w:pPr>
              <w:pStyle w:val="ConsPlusNormal"/>
            </w:pPr>
            <w:r>
              <w:t xml:space="preserve">Оценка качества управления государственными финансами Удмуртской Республики, определяемая Министерством финансов Российской Федерации </w:t>
            </w:r>
            <w:hyperlink w:anchor="P2471" w:history="1">
              <w:r>
                <w:rPr>
                  <w:color w:val="0000FF"/>
                </w:rPr>
                <w:t>&lt;*&gt;</w:t>
              </w:r>
            </w:hyperlink>
          </w:p>
        </w:tc>
        <w:tc>
          <w:tcPr>
            <w:tcW w:w="394" w:type="pct"/>
          </w:tcPr>
          <w:p w:rsidR="009511A2" w:rsidRDefault="009511A2">
            <w:pPr>
              <w:pStyle w:val="ConsPlusNormal"/>
            </w:pPr>
          </w:p>
        </w:tc>
        <w:tc>
          <w:tcPr>
            <w:tcW w:w="291" w:type="pct"/>
          </w:tcPr>
          <w:p w:rsidR="009511A2" w:rsidRDefault="009511A2">
            <w:pPr>
              <w:pStyle w:val="ConsPlusNormal"/>
              <w:jc w:val="center"/>
            </w:pPr>
            <w:r>
              <w:t>надлежащее управление</w:t>
            </w:r>
          </w:p>
        </w:tc>
        <w:tc>
          <w:tcPr>
            <w:tcW w:w="291" w:type="pct"/>
          </w:tcPr>
          <w:p w:rsidR="009511A2" w:rsidRDefault="009511A2">
            <w:pPr>
              <w:pStyle w:val="ConsPlusNormal"/>
              <w:jc w:val="center"/>
            </w:pPr>
            <w:r>
              <w:t>надлежащее управление</w:t>
            </w:r>
          </w:p>
        </w:tc>
        <w:tc>
          <w:tcPr>
            <w:tcW w:w="325" w:type="pct"/>
          </w:tcPr>
          <w:p w:rsidR="009511A2" w:rsidRDefault="009511A2">
            <w:pPr>
              <w:pStyle w:val="ConsPlusNormal"/>
              <w:jc w:val="center"/>
            </w:pPr>
            <w:r>
              <w:t>надлежащее управление</w:t>
            </w:r>
          </w:p>
        </w:tc>
        <w:tc>
          <w:tcPr>
            <w:tcW w:w="325" w:type="pct"/>
          </w:tcPr>
          <w:p w:rsidR="009511A2" w:rsidRDefault="009511A2">
            <w:pPr>
              <w:pStyle w:val="ConsPlusNormal"/>
              <w:jc w:val="center"/>
            </w:pPr>
            <w:r>
              <w:t>надлежащее управление</w:t>
            </w:r>
          </w:p>
        </w:tc>
        <w:tc>
          <w:tcPr>
            <w:tcW w:w="325" w:type="pct"/>
          </w:tcPr>
          <w:p w:rsidR="009511A2" w:rsidRDefault="009511A2">
            <w:pPr>
              <w:pStyle w:val="ConsPlusNormal"/>
              <w:jc w:val="center"/>
            </w:pPr>
            <w:r>
              <w:t>надлежащее управление</w:t>
            </w:r>
          </w:p>
        </w:tc>
        <w:tc>
          <w:tcPr>
            <w:tcW w:w="325" w:type="pct"/>
          </w:tcPr>
          <w:p w:rsidR="009511A2" w:rsidRDefault="009511A2">
            <w:pPr>
              <w:pStyle w:val="ConsPlusNormal"/>
              <w:jc w:val="center"/>
            </w:pPr>
            <w:r>
              <w:t>надлежащее управление</w:t>
            </w:r>
          </w:p>
        </w:tc>
        <w:tc>
          <w:tcPr>
            <w:tcW w:w="325" w:type="pct"/>
          </w:tcPr>
          <w:p w:rsidR="009511A2" w:rsidRDefault="009511A2">
            <w:pPr>
              <w:pStyle w:val="ConsPlusNormal"/>
              <w:jc w:val="center"/>
            </w:pPr>
            <w:r>
              <w:t>надлежащее управление</w:t>
            </w:r>
          </w:p>
        </w:tc>
        <w:tc>
          <w:tcPr>
            <w:tcW w:w="325" w:type="pct"/>
          </w:tcPr>
          <w:p w:rsidR="009511A2" w:rsidRDefault="009511A2">
            <w:pPr>
              <w:pStyle w:val="ConsPlusNormal"/>
              <w:jc w:val="center"/>
            </w:pPr>
            <w:r>
              <w:t>надлежащее управление</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01</w:t>
            </w:r>
          </w:p>
        </w:tc>
        <w:tc>
          <w:tcPr>
            <w:tcW w:w="154" w:type="pct"/>
          </w:tcPr>
          <w:p w:rsidR="009511A2" w:rsidRDefault="009511A2">
            <w:pPr>
              <w:pStyle w:val="ConsPlusNormal"/>
              <w:jc w:val="center"/>
            </w:pPr>
            <w:r>
              <w:t>2</w:t>
            </w:r>
          </w:p>
        </w:tc>
        <w:tc>
          <w:tcPr>
            <w:tcW w:w="1507" w:type="pct"/>
          </w:tcPr>
          <w:p w:rsidR="009511A2" w:rsidRDefault="009511A2">
            <w:pPr>
              <w:pStyle w:val="ConsPlusNormal"/>
            </w:pPr>
            <w:r>
              <w:t xml:space="preserve">Средний уровень </w:t>
            </w:r>
            <w:proofErr w:type="gramStart"/>
            <w:r>
              <w:t>качества финансового менеджмента главных распорядителей средств бюджета Удмуртской Республики</w:t>
            </w:r>
            <w:proofErr w:type="gramEnd"/>
            <w:r>
              <w:t xml:space="preserve"> </w:t>
            </w:r>
            <w:hyperlink w:anchor="P2471" w:history="1">
              <w:r>
                <w:rPr>
                  <w:color w:val="0000FF"/>
                </w:rPr>
                <w:t>&lt;*&gt;</w:t>
              </w:r>
            </w:hyperlink>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80,1</w:t>
            </w:r>
          </w:p>
        </w:tc>
        <w:tc>
          <w:tcPr>
            <w:tcW w:w="291" w:type="pct"/>
          </w:tcPr>
          <w:p w:rsidR="009511A2" w:rsidRDefault="009511A2">
            <w:pPr>
              <w:pStyle w:val="ConsPlusNormal"/>
              <w:jc w:val="center"/>
            </w:pPr>
            <w:r>
              <w:t>78,26</w:t>
            </w:r>
          </w:p>
        </w:tc>
        <w:tc>
          <w:tcPr>
            <w:tcW w:w="325" w:type="pct"/>
          </w:tcPr>
          <w:p w:rsidR="009511A2" w:rsidRDefault="009511A2">
            <w:pPr>
              <w:pStyle w:val="ConsPlusNormal"/>
              <w:jc w:val="center"/>
            </w:pPr>
            <w:r>
              <w:t>не ниже 76,5</w:t>
            </w:r>
          </w:p>
        </w:tc>
        <w:tc>
          <w:tcPr>
            <w:tcW w:w="325" w:type="pct"/>
          </w:tcPr>
          <w:p w:rsidR="009511A2" w:rsidRDefault="009511A2">
            <w:pPr>
              <w:pStyle w:val="ConsPlusNormal"/>
              <w:jc w:val="center"/>
            </w:pPr>
            <w:r>
              <w:t>не ниже 76,5</w:t>
            </w:r>
          </w:p>
        </w:tc>
        <w:tc>
          <w:tcPr>
            <w:tcW w:w="325" w:type="pct"/>
          </w:tcPr>
          <w:p w:rsidR="009511A2" w:rsidRDefault="009511A2">
            <w:pPr>
              <w:pStyle w:val="ConsPlusNormal"/>
              <w:jc w:val="center"/>
            </w:pPr>
            <w:r>
              <w:t>не ниже 76,5</w:t>
            </w:r>
          </w:p>
        </w:tc>
        <w:tc>
          <w:tcPr>
            <w:tcW w:w="325" w:type="pct"/>
          </w:tcPr>
          <w:p w:rsidR="009511A2" w:rsidRDefault="009511A2">
            <w:pPr>
              <w:pStyle w:val="ConsPlusNormal"/>
              <w:jc w:val="center"/>
            </w:pPr>
            <w:r>
              <w:t>не ниже 76,5</w:t>
            </w:r>
          </w:p>
        </w:tc>
        <w:tc>
          <w:tcPr>
            <w:tcW w:w="325" w:type="pct"/>
          </w:tcPr>
          <w:p w:rsidR="009511A2" w:rsidRDefault="009511A2">
            <w:pPr>
              <w:pStyle w:val="ConsPlusNormal"/>
              <w:jc w:val="center"/>
            </w:pPr>
            <w:r>
              <w:t>не ниже 76,5</w:t>
            </w:r>
          </w:p>
        </w:tc>
        <w:tc>
          <w:tcPr>
            <w:tcW w:w="325" w:type="pct"/>
          </w:tcPr>
          <w:p w:rsidR="009511A2" w:rsidRDefault="009511A2">
            <w:pPr>
              <w:pStyle w:val="ConsPlusNormal"/>
              <w:jc w:val="center"/>
            </w:pPr>
            <w:r>
              <w:t>не ниже 76,5</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01</w:t>
            </w:r>
          </w:p>
        </w:tc>
        <w:tc>
          <w:tcPr>
            <w:tcW w:w="154" w:type="pct"/>
          </w:tcPr>
          <w:p w:rsidR="009511A2" w:rsidRDefault="009511A2">
            <w:pPr>
              <w:pStyle w:val="ConsPlusNormal"/>
              <w:jc w:val="center"/>
            </w:pPr>
            <w:r>
              <w:t>3</w:t>
            </w:r>
          </w:p>
        </w:tc>
        <w:tc>
          <w:tcPr>
            <w:tcW w:w="1507" w:type="pct"/>
          </w:tcPr>
          <w:p w:rsidR="009511A2" w:rsidRDefault="009511A2">
            <w:pPr>
              <w:pStyle w:val="ConsPlusNormal"/>
            </w:pPr>
            <w:r>
              <w:t xml:space="preserve">Средний уровень качества управления муниципальными финансами по отношению к предыдущему году </w:t>
            </w:r>
            <w:hyperlink w:anchor="P2471" w:history="1">
              <w:r>
                <w:rPr>
                  <w:color w:val="0000FF"/>
                </w:rPr>
                <w:t>&lt;*&gt;</w:t>
              </w:r>
            </w:hyperlink>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101,0</w:t>
            </w:r>
          </w:p>
        </w:tc>
        <w:tc>
          <w:tcPr>
            <w:tcW w:w="291" w:type="pct"/>
          </w:tcPr>
          <w:p w:rsidR="009511A2" w:rsidRDefault="009511A2">
            <w:pPr>
              <w:pStyle w:val="ConsPlusNormal"/>
              <w:jc w:val="center"/>
            </w:pPr>
            <w:r>
              <w:t>106,17</w:t>
            </w:r>
          </w:p>
        </w:tc>
        <w:tc>
          <w:tcPr>
            <w:tcW w:w="325" w:type="pct"/>
          </w:tcPr>
          <w:p w:rsidR="009511A2" w:rsidRDefault="009511A2">
            <w:pPr>
              <w:pStyle w:val="ConsPlusNormal"/>
              <w:jc w:val="center"/>
            </w:pPr>
            <w:r>
              <w:t>101,0</w:t>
            </w:r>
          </w:p>
        </w:tc>
        <w:tc>
          <w:tcPr>
            <w:tcW w:w="325" w:type="pct"/>
          </w:tcPr>
          <w:p w:rsidR="009511A2" w:rsidRDefault="009511A2">
            <w:pPr>
              <w:pStyle w:val="ConsPlusNormal"/>
              <w:jc w:val="center"/>
            </w:pPr>
            <w:r>
              <w:t>101,0</w:t>
            </w:r>
          </w:p>
        </w:tc>
        <w:tc>
          <w:tcPr>
            <w:tcW w:w="325" w:type="pct"/>
          </w:tcPr>
          <w:p w:rsidR="009511A2" w:rsidRDefault="009511A2">
            <w:pPr>
              <w:pStyle w:val="ConsPlusNormal"/>
              <w:jc w:val="center"/>
            </w:pPr>
            <w:r>
              <w:t>101,0</w:t>
            </w:r>
          </w:p>
        </w:tc>
        <w:tc>
          <w:tcPr>
            <w:tcW w:w="325" w:type="pct"/>
          </w:tcPr>
          <w:p w:rsidR="009511A2" w:rsidRDefault="009511A2">
            <w:pPr>
              <w:pStyle w:val="ConsPlusNormal"/>
              <w:jc w:val="center"/>
            </w:pPr>
            <w:r>
              <w:t>101,0</w:t>
            </w:r>
          </w:p>
        </w:tc>
        <w:tc>
          <w:tcPr>
            <w:tcW w:w="325" w:type="pct"/>
          </w:tcPr>
          <w:p w:rsidR="009511A2" w:rsidRDefault="009511A2">
            <w:pPr>
              <w:pStyle w:val="ConsPlusNormal"/>
              <w:jc w:val="center"/>
            </w:pPr>
            <w:r>
              <w:t>101,0</w:t>
            </w:r>
          </w:p>
        </w:tc>
        <w:tc>
          <w:tcPr>
            <w:tcW w:w="325" w:type="pct"/>
          </w:tcPr>
          <w:p w:rsidR="009511A2" w:rsidRDefault="009511A2">
            <w:pPr>
              <w:pStyle w:val="ConsPlusNormal"/>
              <w:jc w:val="center"/>
            </w:pPr>
            <w:r>
              <w:t>101,0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01</w:t>
            </w:r>
          </w:p>
        </w:tc>
        <w:tc>
          <w:tcPr>
            <w:tcW w:w="154" w:type="pct"/>
          </w:tcPr>
          <w:p w:rsidR="009511A2" w:rsidRDefault="009511A2">
            <w:pPr>
              <w:pStyle w:val="ConsPlusNormal"/>
              <w:jc w:val="center"/>
            </w:pPr>
            <w:r>
              <w:t>4</w:t>
            </w:r>
          </w:p>
        </w:tc>
        <w:tc>
          <w:tcPr>
            <w:tcW w:w="1507" w:type="pct"/>
          </w:tcPr>
          <w:p w:rsidR="009511A2" w:rsidRDefault="009511A2">
            <w:pPr>
              <w:pStyle w:val="ConsPlusNormal"/>
            </w:pPr>
            <w:r>
              <w:t xml:space="preserve">Отношение недополученных доходов по региональным налогам в результате действия налоговых льгот, установленных законодательным (представительным) органом государственной власти Удмуртской Республики к налоговым доходам бюджета Удмуртской Республики </w:t>
            </w:r>
            <w:hyperlink w:anchor="P2471" w:history="1">
              <w:r>
                <w:rPr>
                  <w:color w:val="0000FF"/>
                </w:rPr>
                <w:t>&lt;*&gt;</w:t>
              </w:r>
            </w:hyperlink>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0,76</w:t>
            </w:r>
          </w:p>
        </w:tc>
        <w:tc>
          <w:tcPr>
            <w:tcW w:w="291" w:type="pct"/>
          </w:tcPr>
          <w:p w:rsidR="009511A2" w:rsidRDefault="009511A2">
            <w:pPr>
              <w:pStyle w:val="ConsPlusNormal"/>
              <w:jc w:val="center"/>
            </w:pPr>
            <w:r>
              <w:t>0,76</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02</w:t>
            </w:r>
          </w:p>
        </w:tc>
        <w:tc>
          <w:tcPr>
            <w:tcW w:w="154" w:type="pct"/>
          </w:tcPr>
          <w:p w:rsidR="009511A2" w:rsidRDefault="009511A2">
            <w:pPr>
              <w:pStyle w:val="ConsPlusNormal"/>
            </w:pPr>
          </w:p>
        </w:tc>
        <w:tc>
          <w:tcPr>
            <w:tcW w:w="4435" w:type="pct"/>
            <w:gridSpan w:val="10"/>
          </w:tcPr>
          <w:p w:rsidR="009511A2" w:rsidRDefault="009511A2">
            <w:pPr>
              <w:pStyle w:val="ConsPlusNormal"/>
              <w:jc w:val="center"/>
            </w:pPr>
            <w:hyperlink w:anchor="P810" w:history="1">
              <w:r>
                <w:rPr>
                  <w:color w:val="0000FF"/>
                </w:rPr>
                <w:t>Подпрограмма</w:t>
              </w:r>
            </w:hyperlink>
            <w:r>
              <w:t xml:space="preserve"> "Нормативно-методическое обеспечение и организация бюджетного процесса в Удмуртской Республике"</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02</w:t>
            </w:r>
          </w:p>
        </w:tc>
        <w:tc>
          <w:tcPr>
            <w:tcW w:w="154" w:type="pct"/>
          </w:tcPr>
          <w:p w:rsidR="009511A2" w:rsidRDefault="009511A2">
            <w:pPr>
              <w:pStyle w:val="ConsPlusNormal"/>
              <w:jc w:val="center"/>
            </w:pPr>
            <w:r>
              <w:t>1</w:t>
            </w:r>
          </w:p>
        </w:tc>
        <w:tc>
          <w:tcPr>
            <w:tcW w:w="1507" w:type="pct"/>
          </w:tcPr>
          <w:p w:rsidR="009511A2" w:rsidRDefault="009511A2">
            <w:pPr>
              <w:pStyle w:val="ConsPlusNormal"/>
            </w:pPr>
            <w:r>
              <w:t>Исполнение плана по налоговым и неналоговым доходам бюджета Удмуртской Республики за отчетный финансовый год</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98,7 (100,4 % к первоначальному плану)</w:t>
            </w:r>
          </w:p>
        </w:tc>
        <w:tc>
          <w:tcPr>
            <w:tcW w:w="291" w:type="pct"/>
          </w:tcPr>
          <w:p w:rsidR="009511A2" w:rsidRDefault="009511A2">
            <w:pPr>
              <w:pStyle w:val="ConsPlusNormal"/>
              <w:jc w:val="center"/>
            </w:pPr>
            <w:r>
              <w:t>92,3</w:t>
            </w:r>
          </w:p>
        </w:tc>
        <w:tc>
          <w:tcPr>
            <w:tcW w:w="325" w:type="pct"/>
          </w:tcPr>
          <w:p w:rsidR="009511A2" w:rsidRDefault="009511A2">
            <w:pPr>
              <w:pStyle w:val="ConsPlusNormal"/>
              <w:jc w:val="center"/>
            </w:pPr>
            <w:r>
              <w:t>не менее 100</w:t>
            </w:r>
          </w:p>
        </w:tc>
        <w:tc>
          <w:tcPr>
            <w:tcW w:w="325" w:type="pct"/>
          </w:tcPr>
          <w:p w:rsidR="009511A2" w:rsidRDefault="009511A2">
            <w:pPr>
              <w:pStyle w:val="ConsPlusNormal"/>
              <w:jc w:val="center"/>
            </w:pPr>
            <w:r>
              <w:t>не менее 100</w:t>
            </w:r>
          </w:p>
        </w:tc>
        <w:tc>
          <w:tcPr>
            <w:tcW w:w="325" w:type="pct"/>
          </w:tcPr>
          <w:p w:rsidR="009511A2" w:rsidRDefault="009511A2">
            <w:pPr>
              <w:pStyle w:val="ConsPlusNormal"/>
              <w:jc w:val="center"/>
            </w:pPr>
            <w:r>
              <w:t>не менее 100</w:t>
            </w:r>
          </w:p>
        </w:tc>
        <w:tc>
          <w:tcPr>
            <w:tcW w:w="325" w:type="pct"/>
          </w:tcPr>
          <w:p w:rsidR="009511A2" w:rsidRDefault="009511A2">
            <w:pPr>
              <w:pStyle w:val="ConsPlusNormal"/>
              <w:jc w:val="center"/>
            </w:pPr>
            <w:r>
              <w:t>не менее 100</w:t>
            </w:r>
          </w:p>
        </w:tc>
        <w:tc>
          <w:tcPr>
            <w:tcW w:w="325" w:type="pct"/>
          </w:tcPr>
          <w:p w:rsidR="009511A2" w:rsidRDefault="009511A2">
            <w:pPr>
              <w:pStyle w:val="ConsPlusNormal"/>
              <w:jc w:val="center"/>
            </w:pPr>
            <w:r>
              <w:t>не менее 100</w:t>
            </w:r>
          </w:p>
        </w:tc>
        <w:tc>
          <w:tcPr>
            <w:tcW w:w="325" w:type="pct"/>
          </w:tcPr>
          <w:p w:rsidR="009511A2" w:rsidRDefault="009511A2">
            <w:pPr>
              <w:pStyle w:val="ConsPlusNormal"/>
              <w:jc w:val="center"/>
            </w:pPr>
            <w:r>
              <w:t>не менее 100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02</w:t>
            </w:r>
          </w:p>
        </w:tc>
        <w:tc>
          <w:tcPr>
            <w:tcW w:w="154" w:type="pct"/>
          </w:tcPr>
          <w:p w:rsidR="009511A2" w:rsidRDefault="009511A2">
            <w:pPr>
              <w:pStyle w:val="ConsPlusNormal"/>
              <w:jc w:val="center"/>
            </w:pPr>
            <w:r>
              <w:t>2</w:t>
            </w:r>
          </w:p>
        </w:tc>
        <w:tc>
          <w:tcPr>
            <w:tcW w:w="1507" w:type="pct"/>
          </w:tcPr>
          <w:p w:rsidR="009511A2" w:rsidRDefault="009511A2">
            <w:pPr>
              <w:pStyle w:val="ConsPlusNormal"/>
            </w:pPr>
            <w:r>
              <w:t>Исполнение расходных обязательств Удмуртской Республики в соответствии с законом Удмуртской Республики о бюджете Удмуртской Республики</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92,3</w:t>
            </w:r>
          </w:p>
        </w:tc>
        <w:tc>
          <w:tcPr>
            <w:tcW w:w="291" w:type="pct"/>
          </w:tcPr>
          <w:p w:rsidR="009511A2" w:rsidRDefault="009511A2">
            <w:pPr>
              <w:pStyle w:val="ConsPlusNormal"/>
              <w:jc w:val="center"/>
            </w:pPr>
            <w:r>
              <w:t>95,6</w:t>
            </w:r>
          </w:p>
        </w:tc>
        <w:tc>
          <w:tcPr>
            <w:tcW w:w="325" w:type="pct"/>
          </w:tcPr>
          <w:p w:rsidR="009511A2" w:rsidRDefault="009511A2">
            <w:pPr>
              <w:pStyle w:val="ConsPlusNormal"/>
              <w:jc w:val="center"/>
            </w:pPr>
            <w:r>
              <w:t>не менее 92</w:t>
            </w:r>
          </w:p>
        </w:tc>
        <w:tc>
          <w:tcPr>
            <w:tcW w:w="325" w:type="pct"/>
          </w:tcPr>
          <w:p w:rsidR="009511A2" w:rsidRDefault="009511A2">
            <w:pPr>
              <w:pStyle w:val="ConsPlusNormal"/>
              <w:jc w:val="center"/>
            </w:pPr>
            <w:r>
              <w:t>не менее 92</w:t>
            </w:r>
          </w:p>
        </w:tc>
        <w:tc>
          <w:tcPr>
            <w:tcW w:w="325" w:type="pct"/>
          </w:tcPr>
          <w:p w:rsidR="009511A2" w:rsidRDefault="009511A2">
            <w:pPr>
              <w:pStyle w:val="ConsPlusNormal"/>
              <w:jc w:val="center"/>
            </w:pPr>
            <w:r>
              <w:t>не менее 92</w:t>
            </w:r>
          </w:p>
        </w:tc>
        <w:tc>
          <w:tcPr>
            <w:tcW w:w="325" w:type="pct"/>
          </w:tcPr>
          <w:p w:rsidR="009511A2" w:rsidRDefault="009511A2">
            <w:pPr>
              <w:pStyle w:val="ConsPlusNormal"/>
              <w:jc w:val="center"/>
            </w:pPr>
            <w:r>
              <w:t>не менее 92</w:t>
            </w:r>
          </w:p>
        </w:tc>
        <w:tc>
          <w:tcPr>
            <w:tcW w:w="325" w:type="pct"/>
          </w:tcPr>
          <w:p w:rsidR="009511A2" w:rsidRDefault="009511A2">
            <w:pPr>
              <w:pStyle w:val="ConsPlusNormal"/>
              <w:jc w:val="center"/>
            </w:pPr>
            <w:r>
              <w:t>не менее 92</w:t>
            </w:r>
          </w:p>
        </w:tc>
        <w:tc>
          <w:tcPr>
            <w:tcW w:w="325" w:type="pct"/>
          </w:tcPr>
          <w:p w:rsidR="009511A2" w:rsidRDefault="009511A2">
            <w:pPr>
              <w:pStyle w:val="ConsPlusNormal"/>
              <w:jc w:val="center"/>
            </w:pPr>
            <w:r>
              <w:t>не менее 92</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03</w:t>
            </w:r>
          </w:p>
        </w:tc>
        <w:tc>
          <w:tcPr>
            <w:tcW w:w="154" w:type="pct"/>
          </w:tcPr>
          <w:p w:rsidR="009511A2" w:rsidRDefault="009511A2">
            <w:pPr>
              <w:pStyle w:val="ConsPlusNormal"/>
            </w:pPr>
          </w:p>
        </w:tc>
        <w:tc>
          <w:tcPr>
            <w:tcW w:w="4435" w:type="pct"/>
            <w:gridSpan w:val="10"/>
          </w:tcPr>
          <w:p w:rsidR="009511A2" w:rsidRDefault="009511A2">
            <w:pPr>
              <w:pStyle w:val="ConsPlusNormal"/>
              <w:jc w:val="center"/>
            </w:pPr>
            <w:hyperlink w:anchor="P1003" w:history="1">
              <w:r>
                <w:rPr>
                  <w:color w:val="0000FF"/>
                </w:rPr>
                <w:t>Подпрограмма</w:t>
              </w:r>
            </w:hyperlink>
            <w:r>
              <w:t xml:space="preserve"> "Нормативно-методическое обеспечение и осуществление финансового контроля в Удмуртской Республике"</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03</w:t>
            </w:r>
          </w:p>
        </w:tc>
        <w:tc>
          <w:tcPr>
            <w:tcW w:w="154" w:type="pct"/>
          </w:tcPr>
          <w:p w:rsidR="009511A2" w:rsidRDefault="009511A2">
            <w:pPr>
              <w:pStyle w:val="ConsPlusNormal"/>
              <w:jc w:val="center"/>
            </w:pPr>
            <w:r>
              <w:t>1</w:t>
            </w:r>
          </w:p>
        </w:tc>
        <w:tc>
          <w:tcPr>
            <w:tcW w:w="1507" w:type="pct"/>
          </w:tcPr>
          <w:p w:rsidR="009511A2" w:rsidRDefault="009511A2">
            <w:pPr>
              <w:pStyle w:val="ConsPlusNormal"/>
            </w:pPr>
            <w:r>
              <w:t xml:space="preserve">Удельный вес проведенных Министерством финансов Удмуртской </w:t>
            </w:r>
            <w:proofErr w:type="gramStart"/>
            <w:r>
              <w:t>Республики контрольных мероприятий использования средств бюджета Удмуртской Республики</w:t>
            </w:r>
            <w:proofErr w:type="gramEnd"/>
            <w:r>
              <w:t xml:space="preserve"> к числу запланированных мероприятий</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100,0</w:t>
            </w:r>
          </w:p>
        </w:tc>
        <w:tc>
          <w:tcPr>
            <w:tcW w:w="291"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03</w:t>
            </w:r>
          </w:p>
        </w:tc>
        <w:tc>
          <w:tcPr>
            <w:tcW w:w="154" w:type="pct"/>
          </w:tcPr>
          <w:p w:rsidR="009511A2" w:rsidRDefault="009511A2">
            <w:pPr>
              <w:pStyle w:val="ConsPlusNormal"/>
              <w:jc w:val="center"/>
            </w:pPr>
            <w:r>
              <w:t>2</w:t>
            </w:r>
          </w:p>
        </w:tc>
        <w:tc>
          <w:tcPr>
            <w:tcW w:w="1507" w:type="pct"/>
          </w:tcPr>
          <w:p w:rsidR="009511A2" w:rsidRDefault="009511A2">
            <w:pPr>
              <w:pStyle w:val="ConsPlusNormal"/>
            </w:pPr>
            <w:proofErr w:type="gramStart"/>
            <w:r>
              <w:t>Удельный вес проведенных Министерством финансов Удмуртской Республики методических мероприятий по осуществлению финансового контроля главными распорядителями средств бюджета Удмуртской Республики, государственными органами Удмуртской Республики, осуществляющими функции и полномочия учредителя, муниципальными образованиями в Удмуртской Республике к общему количеству проведенных ревизий главных распорядителей средств бюджета Удмуртской Республики, государственных органов Удмуртской Республики, осуществляющих функции и полномочия учредителя, проверок (за исключением тематических проверок), проведенных в</w:t>
            </w:r>
            <w:proofErr w:type="gramEnd"/>
            <w:r>
              <w:t xml:space="preserve"> муниципальных </w:t>
            </w:r>
            <w:proofErr w:type="gramStart"/>
            <w:r>
              <w:t>образованиях</w:t>
            </w:r>
            <w:proofErr w:type="gramEnd"/>
            <w:r>
              <w:t xml:space="preserve"> в Удмуртской Республике</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100,0</w:t>
            </w:r>
          </w:p>
        </w:tc>
        <w:tc>
          <w:tcPr>
            <w:tcW w:w="291"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03</w:t>
            </w:r>
          </w:p>
        </w:tc>
        <w:tc>
          <w:tcPr>
            <w:tcW w:w="154" w:type="pct"/>
          </w:tcPr>
          <w:p w:rsidR="009511A2" w:rsidRDefault="009511A2">
            <w:pPr>
              <w:pStyle w:val="ConsPlusNormal"/>
              <w:jc w:val="center"/>
            </w:pPr>
            <w:r>
              <w:t>3</w:t>
            </w:r>
          </w:p>
        </w:tc>
        <w:tc>
          <w:tcPr>
            <w:tcW w:w="1507" w:type="pct"/>
          </w:tcPr>
          <w:p w:rsidR="009511A2" w:rsidRDefault="009511A2">
            <w:pPr>
              <w:pStyle w:val="ConsPlusNormal"/>
            </w:pPr>
            <w:r>
              <w:t>Удельный вес главных распорядителей средств бюджета Удмуртской Республики, осуществляющих финансовый контроль, в общем количестве главных распорядителей средств бюджета Удмуртской Республики, на которых в соответствии с законодательством возложены функции по финансовому контролю</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100,0</w:t>
            </w:r>
          </w:p>
        </w:tc>
        <w:tc>
          <w:tcPr>
            <w:tcW w:w="291"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03</w:t>
            </w:r>
          </w:p>
        </w:tc>
        <w:tc>
          <w:tcPr>
            <w:tcW w:w="154" w:type="pct"/>
          </w:tcPr>
          <w:p w:rsidR="009511A2" w:rsidRDefault="009511A2">
            <w:pPr>
              <w:pStyle w:val="ConsPlusNormal"/>
              <w:jc w:val="center"/>
            </w:pPr>
            <w:r>
              <w:t>4</w:t>
            </w:r>
          </w:p>
        </w:tc>
        <w:tc>
          <w:tcPr>
            <w:tcW w:w="1507" w:type="pct"/>
          </w:tcPr>
          <w:p w:rsidR="009511A2" w:rsidRDefault="009511A2">
            <w:pPr>
              <w:pStyle w:val="ConsPlusNormal"/>
            </w:pPr>
            <w:r>
              <w:t>Удельный вес муниципальных образований в Удмуртской Республике, осуществляющих финансовый контроль, в общем количестве муниципальных образований в Удмуртской Республике</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100,0</w:t>
            </w:r>
          </w:p>
        </w:tc>
        <w:tc>
          <w:tcPr>
            <w:tcW w:w="291"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04</w:t>
            </w:r>
          </w:p>
        </w:tc>
        <w:tc>
          <w:tcPr>
            <w:tcW w:w="154" w:type="pct"/>
          </w:tcPr>
          <w:p w:rsidR="009511A2" w:rsidRDefault="009511A2">
            <w:pPr>
              <w:pStyle w:val="ConsPlusNormal"/>
            </w:pPr>
          </w:p>
        </w:tc>
        <w:tc>
          <w:tcPr>
            <w:tcW w:w="4435" w:type="pct"/>
            <w:gridSpan w:val="10"/>
          </w:tcPr>
          <w:p w:rsidR="009511A2" w:rsidRDefault="009511A2">
            <w:pPr>
              <w:pStyle w:val="ConsPlusNormal"/>
              <w:jc w:val="center"/>
            </w:pPr>
            <w:hyperlink w:anchor="P1145" w:history="1">
              <w:r>
                <w:rPr>
                  <w:color w:val="0000FF"/>
                </w:rPr>
                <w:t>Подпрограмма</w:t>
              </w:r>
            </w:hyperlink>
            <w:r>
              <w:t xml:space="preserve"> "Управление государственным долгом Удмуртской Республики"</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04</w:t>
            </w:r>
          </w:p>
        </w:tc>
        <w:tc>
          <w:tcPr>
            <w:tcW w:w="154" w:type="pct"/>
          </w:tcPr>
          <w:p w:rsidR="009511A2" w:rsidRDefault="009511A2">
            <w:pPr>
              <w:pStyle w:val="ConsPlusNormal"/>
              <w:jc w:val="center"/>
            </w:pPr>
            <w:r>
              <w:t>1</w:t>
            </w:r>
          </w:p>
        </w:tc>
        <w:tc>
          <w:tcPr>
            <w:tcW w:w="1507" w:type="pct"/>
          </w:tcPr>
          <w:p w:rsidR="009511A2" w:rsidRDefault="009511A2">
            <w:pPr>
              <w:pStyle w:val="ConsPlusNormal"/>
            </w:pPr>
            <w:r>
              <w:t>Отношение объема государственного долга Удмуртской Республики к годовому объему доходов бюджета Удмуртской Республики без учета безвозмездных поступлений</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77,8</w:t>
            </w:r>
          </w:p>
        </w:tc>
        <w:tc>
          <w:tcPr>
            <w:tcW w:w="291" w:type="pct"/>
          </w:tcPr>
          <w:p w:rsidR="009511A2" w:rsidRDefault="009511A2">
            <w:pPr>
              <w:pStyle w:val="ConsPlusNormal"/>
              <w:jc w:val="center"/>
            </w:pPr>
            <w:r>
              <w:t>94,8</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04</w:t>
            </w:r>
          </w:p>
        </w:tc>
        <w:tc>
          <w:tcPr>
            <w:tcW w:w="154" w:type="pct"/>
          </w:tcPr>
          <w:p w:rsidR="009511A2" w:rsidRDefault="009511A2">
            <w:pPr>
              <w:pStyle w:val="ConsPlusNormal"/>
              <w:jc w:val="center"/>
            </w:pPr>
            <w:r>
              <w:t>2</w:t>
            </w:r>
          </w:p>
        </w:tc>
        <w:tc>
          <w:tcPr>
            <w:tcW w:w="1507" w:type="pct"/>
          </w:tcPr>
          <w:p w:rsidR="009511A2" w:rsidRDefault="009511A2">
            <w:pPr>
              <w:pStyle w:val="ConsPlusNormal"/>
            </w:pPr>
            <w:r>
              <w:t>Отношение расходов на обслуживание государственного долга Удмуртской Республики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3,3</w:t>
            </w:r>
          </w:p>
        </w:tc>
        <w:tc>
          <w:tcPr>
            <w:tcW w:w="291" w:type="pct"/>
          </w:tcPr>
          <w:p w:rsidR="009511A2" w:rsidRDefault="009511A2">
            <w:pPr>
              <w:pStyle w:val="ConsPlusNormal"/>
              <w:jc w:val="center"/>
            </w:pPr>
            <w:r>
              <w:t>3,6</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c>
          <w:tcPr>
            <w:tcW w:w="325" w:type="pct"/>
          </w:tcPr>
          <w:p w:rsidR="009511A2" w:rsidRDefault="009511A2">
            <w:pPr>
              <w:pStyle w:val="ConsPlusNormal"/>
              <w:jc w:val="center"/>
            </w:pPr>
            <w:r>
              <w:t>не более 15</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04</w:t>
            </w:r>
          </w:p>
        </w:tc>
        <w:tc>
          <w:tcPr>
            <w:tcW w:w="154" w:type="pct"/>
          </w:tcPr>
          <w:p w:rsidR="009511A2" w:rsidRDefault="009511A2">
            <w:pPr>
              <w:pStyle w:val="ConsPlusNormal"/>
              <w:jc w:val="center"/>
            </w:pPr>
            <w:r>
              <w:t>3</w:t>
            </w:r>
          </w:p>
        </w:tc>
        <w:tc>
          <w:tcPr>
            <w:tcW w:w="1507" w:type="pct"/>
          </w:tcPr>
          <w:p w:rsidR="009511A2" w:rsidRDefault="009511A2">
            <w:pPr>
              <w:pStyle w:val="ConsPlusNormal"/>
            </w:pPr>
            <w:r>
              <w:t>Отношение объема просроченной задолженности по долговым обязательствам Удмуртской Республики к общему объему государственного долга Удмуртской Республики</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0,0</w:t>
            </w:r>
          </w:p>
        </w:tc>
        <w:tc>
          <w:tcPr>
            <w:tcW w:w="291" w:type="pct"/>
          </w:tcPr>
          <w:p w:rsidR="009511A2" w:rsidRDefault="009511A2">
            <w:pPr>
              <w:pStyle w:val="ConsPlusNormal"/>
              <w:jc w:val="center"/>
            </w:pPr>
            <w:r>
              <w:t>0,0</w:t>
            </w:r>
          </w:p>
        </w:tc>
        <w:tc>
          <w:tcPr>
            <w:tcW w:w="325" w:type="pct"/>
          </w:tcPr>
          <w:p w:rsidR="009511A2" w:rsidRDefault="009511A2">
            <w:pPr>
              <w:pStyle w:val="ConsPlusNormal"/>
              <w:jc w:val="center"/>
            </w:pPr>
            <w:r>
              <w:t>0,0</w:t>
            </w:r>
          </w:p>
        </w:tc>
        <w:tc>
          <w:tcPr>
            <w:tcW w:w="325" w:type="pct"/>
          </w:tcPr>
          <w:p w:rsidR="009511A2" w:rsidRDefault="009511A2">
            <w:pPr>
              <w:pStyle w:val="ConsPlusNormal"/>
              <w:jc w:val="center"/>
            </w:pPr>
            <w:r>
              <w:t>0,0</w:t>
            </w:r>
          </w:p>
        </w:tc>
        <w:tc>
          <w:tcPr>
            <w:tcW w:w="325" w:type="pct"/>
          </w:tcPr>
          <w:p w:rsidR="009511A2" w:rsidRDefault="009511A2">
            <w:pPr>
              <w:pStyle w:val="ConsPlusNormal"/>
              <w:jc w:val="center"/>
            </w:pPr>
            <w:r>
              <w:t>0,0</w:t>
            </w:r>
          </w:p>
        </w:tc>
        <w:tc>
          <w:tcPr>
            <w:tcW w:w="325" w:type="pct"/>
          </w:tcPr>
          <w:p w:rsidR="009511A2" w:rsidRDefault="009511A2">
            <w:pPr>
              <w:pStyle w:val="ConsPlusNormal"/>
              <w:jc w:val="center"/>
            </w:pPr>
            <w:r>
              <w:t>0,0</w:t>
            </w:r>
          </w:p>
        </w:tc>
        <w:tc>
          <w:tcPr>
            <w:tcW w:w="325" w:type="pct"/>
          </w:tcPr>
          <w:p w:rsidR="009511A2" w:rsidRDefault="009511A2">
            <w:pPr>
              <w:pStyle w:val="ConsPlusNormal"/>
              <w:jc w:val="center"/>
            </w:pPr>
            <w:r>
              <w:t>0,0</w:t>
            </w:r>
          </w:p>
        </w:tc>
        <w:tc>
          <w:tcPr>
            <w:tcW w:w="325" w:type="pct"/>
          </w:tcPr>
          <w:p w:rsidR="009511A2" w:rsidRDefault="009511A2">
            <w:pPr>
              <w:pStyle w:val="ConsPlusNormal"/>
              <w:jc w:val="center"/>
            </w:pPr>
            <w:r>
              <w:t>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04</w:t>
            </w:r>
          </w:p>
        </w:tc>
        <w:tc>
          <w:tcPr>
            <w:tcW w:w="154" w:type="pct"/>
          </w:tcPr>
          <w:p w:rsidR="009511A2" w:rsidRDefault="009511A2">
            <w:pPr>
              <w:pStyle w:val="ConsPlusNormal"/>
              <w:jc w:val="center"/>
            </w:pPr>
            <w:r>
              <w:t>4</w:t>
            </w:r>
          </w:p>
        </w:tc>
        <w:tc>
          <w:tcPr>
            <w:tcW w:w="1507" w:type="pct"/>
          </w:tcPr>
          <w:p w:rsidR="009511A2" w:rsidRDefault="009511A2">
            <w:pPr>
              <w:pStyle w:val="ConsPlusNormal"/>
            </w:pPr>
            <w:r>
              <w:t>Отношение объема выплат по государственным гарантиям к общему объему предоставленных Удмуртской Республикой государственных гарантий</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0,0</w:t>
            </w:r>
          </w:p>
        </w:tc>
        <w:tc>
          <w:tcPr>
            <w:tcW w:w="291" w:type="pct"/>
          </w:tcPr>
          <w:p w:rsidR="009511A2" w:rsidRDefault="009511A2">
            <w:pPr>
              <w:pStyle w:val="ConsPlusNormal"/>
              <w:jc w:val="center"/>
            </w:pPr>
            <w:r>
              <w:t>0,0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04</w:t>
            </w:r>
          </w:p>
        </w:tc>
        <w:tc>
          <w:tcPr>
            <w:tcW w:w="154" w:type="pct"/>
          </w:tcPr>
          <w:p w:rsidR="009511A2" w:rsidRDefault="009511A2">
            <w:pPr>
              <w:pStyle w:val="ConsPlusNormal"/>
              <w:jc w:val="center"/>
            </w:pPr>
            <w:r>
              <w:t>5</w:t>
            </w:r>
          </w:p>
        </w:tc>
        <w:tc>
          <w:tcPr>
            <w:tcW w:w="1507" w:type="pct"/>
          </w:tcPr>
          <w:p w:rsidR="009511A2" w:rsidRDefault="009511A2">
            <w:pPr>
              <w:pStyle w:val="ConsPlusNormal"/>
            </w:pPr>
            <w:r>
              <w:t>Отношение объема заимствований Удмуртской Республики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118,9</w:t>
            </w:r>
          </w:p>
        </w:tc>
        <w:tc>
          <w:tcPr>
            <w:tcW w:w="291" w:type="pct"/>
          </w:tcPr>
          <w:p w:rsidR="009511A2" w:rsidRDefault="009511A2">
            <w:pPr>
              <w:pStyle w:val="ConsPlusNormal"/>
              <w:jc w:val="center"/>
            </w:pPr>
            <w:r>
              <w:t>92,8</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pPr>
          </w:p>
        </w:tc>
        <w:tc>
          <w:tcPr>
            <w:tcW w:w="4435" w:type="pct"/>
            <w:gridSpan w:val="10"/>
          </w:tcPr>
          <w:p w:rsidR="009511A2" w:rsidRDefault="009511A2">
            <w:pPr>
              <w:pStyle w:val="ConsPlusNormal"/>
              <w:jc w:val="center"/>
            </w:pPr>
            <w:hyperlink w:anchor="P1387" w:history="1">
              <w:r>
                <w:rPr>
                  <w:color w:val="0000FF"/>
                </w:rPr>
                <w:t>Подпрограмма</w:t>
              </w:r>
            </w:hyperlink>
            <w:r>
              <w:t xml:space="preserve">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1</w:t>
            </w:r>
          </w:p>
        </w:tc>
        <w:tc>
          <w:tcPr>
            <w:tcW w:w="1507" w:type="pct"/>
          </w:tcPr>
          <w:p w:rsidR="009511A2" w:rsidRDefault="009511A2">
            <w:pPr>
              <w:pStyle w:val="ConsPlusNormal"/>
            </w:pPr>
            <w:r>
              <w:t xml:space="preserve">Доля межбюджетных трансфертов из бюджета Удмуртской Республики (за исключением субвенций, а также субсидий, предоставленных на </w:t>
            </w:r>
            <w:proofErr w:type="spellStart"/>
            <w:r>
              <w:t>софинансирование</w:t>
            </w:r>
            <w:proofErr w:type="spellEnd"/>
            <w:r>
              <w:t xml:space="preserve">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33,0</w:t>
            </w:r>
          </w:p>
        </w:tc>
        <w:tc>
          <w:tcPr>
            <w:tcW w:w="291" w:type="pct"/>
          </w:tcPr>
          <w:p w:rsidR="009511A2" w:rsidRDefault="009511A2">
            <w:pPr>
              <w:pStyle w:val="ConsPlusNormal"/>
              <w:jc w:val="center"/>
            </w:pPr>
            <w:r>
              <w:t>23,0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2</w:t>
            </w:r>
          </w:p>
        </w:tc>
        <w:tc>
          <w:tcPr>
            <w:tcW w:w="1507" w:type="pct"/>
          </w:tcPr>
          <w:p w:rsidR="009511A2" w:rsidRDefault="009511A2">
            <w:pPr>
              <w:pStyle w:val="ConsPlusNormal"/>
            </w:pPr>
            <w:r>
              <w:t>Доля дотаций в объеме межбюджетных трансфертов из бюджета Удмуртской Республики бюджетам муниципальных образований в Удмуртской Республике</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21,3</w:t>
            </w:r>
          </w:p>
        </w:tc>
        <w:tc>
          <w:tcPr>
            <w:tcW w:w="291" w:type="pct"/>
          </w:tcPr>
          <w:p w:rsidR="009511A2" w:rsidRDefault="009511A2">
            <w:pPr>
              <w:pStyle w:val="ConsPlusNormal"/>
              <w:jc w:val="center"/>
            </w:pPr>
            <w:r>
              <w:t>10</w:t>
            </w:r>
          </w:p>
        </w:tc>
        <w:tc>
          <w:tcPr>
            <w:tcW w:w="325" w:type="pct"/>
          </w:tcPr>
          <w:p w:rsidR="009511A2" w:rsidRDefault="009511A2">
            <w:pPr>
              <w:pStyle w:val="ConsPlusNormal"/>
              <w:jc w:val="center"/>
            </w:pPr>
            <w:r>
              <w:t>не менее 10</w:t>
            </w:r>
          </w:p>
        </w:tc>
        <w:tc>
          <w:tcPr>
            <w:tcW w:w="325" w:type="pct"/>
          </w:tcPr>
          <w:p w:rsidR="009511A2" w:rsidRDefault="009511A2">
            <w:pPr>
              <w:pStyle w:val="ConsPlusNormal"/>
              <w:jc w:val="center"/>
            </w:pPr>
            <w:r>
              <w:t>не менее 10</w:t>
            </w:r>
          </w:p>
        </w:tc>
        <w:tc>
          <w:tcPr>
            <w:tcW w:w="325" w:type="pct"/>
          </w:tcPr>
          <w:p w:rsidR="009511A2" w:rsidRDefault="009511A2">
            <w:pPr>
              <w:pStyle w:val="ConsPlusNormal"/>
              <w:jc w:val="center"/>
            </w:pPr>
            <w:r>
              <w:t>не менее 10</w:t>
            </w:r>
          </w:p>
        </w:tc>
        <w:tc>
          <w:tcPr>
            <w:tcW w:w="325" w:type="pct"/>
          </w:tcPr>
          <w:p w:rsidR="009511A2" w:rsidRDefault="009511A2">
            <w:pPr>
              <w:pStyle w:val="ConsPlusNormal"/>
              <w:jc w:val="center"/>
            </w:pPr>
            <w:r>
              <w:t>не менее 10</w:t>
            </w:r>
          </w:p>
        </w:tc>
        <w:tc>
          <w:tcPr>
            <w:tcW w:w="325" w:type="pct"/>
          </w:tcPr>
          <w:p w:rsidR="009511A2" w:rsidRDefault="009511A2">
            <w:pPr>
              <w:pStyle w:val="ConsPlusNormal"/>
              <w:jc w:val="center"/>
            </w:pPr>
            <w:r>
              <w:t>не менее 10</w:t>
            </w:r>
          </w:p>
        </w:tc>
        <w:tc>
          <w:tcPr>
            <w:tcW w:w="325" w:type="pct"/>
          </w:tcPr>
          <w:p w:rsidR="009511A2" w:rsidRDefault="009511A2">
            <w:pPr>
              <w:pStyle w:val="ConsPlusNormal"/>
              <w:jc w:val="center"/>
            </w:pPr>
            <w:r>
              <w:t>не менее 10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3</w:t>
            </w:r>
          </w:p>
        </w:tc>
        <w:tc>
          <w:tcPr>
            <w:tcW w:w="1507" w:type="pct"/>
          </w:tcPr>
          <w:p w:rsidR="009511A2" w:rsidRDefault="009511A2">
            <w:pPr>
              <w:pStyle w:val="ConsPlusNormal"/>
            </w:pPr>
            <w:r>
              <w:t>Доля просроченной кредиторской задолженности в расходах бюджетов муниципальных образований в Удмуртской Республике</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0,07</w:t>
            </w:r>
          </w:p>
        </w:tc>
        <w:tc>
          <w:tcPr>
            <w:tcW w:w="291" w:type="pct"/>
          </w:tcPr>
          <w:p w:rsidR="009511A2" w:rsidRDefault="009511A2">
            <w:pPr>
              <w:pStyle w:val="ConsPlusNormal"/>
              <w:jc w:val="center"/>
            </w:pPr>
            <w:r>
              <w:t>0,09</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c>
          <w:tcPr>
            <w:tcW w:w="325" w:type="pct"/>
          </w:tcPr>
          <w:p w:rsidR="009511A2" w:rsidRDefault="009511A2">
            <w:pPr>
              <w:pStyle w:val="ConsPlusNormal"/>
              <w:jc w:val="center"/>
            </w:pPr>
            <w:r>
              <w:t>не более 1</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4</w:t>
            </w:r>
          </w:p>
        </w:tc>
        <w:tc>
          <w:tcPr>
            <w:tcW w:w="1507" w:type="pct"/>
          </w:tcPr>
          <w:p w:rsidR="009511A2" w:rsidRDefault="009511A2">
            <w:pPr>
              <w:pStyle w:val="ConsPlusNormal"/>
            </w:pPr>
            <w:r>
              <w:t xml:space="preserve">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258" w:history="1">
              <w:r>
                <w:rPr>
                  <w:color w:val="0000FF"/>
                </w:rPr>
                <w:t>кодекса</w:t>
              </w:r>
            </w:hyperlink>
            <w:r>
              <w:t xml:space="preserve"> Российской Федерации</w:t>
            </w:r>
          </w:p>
        </w:tc>
        <w:tc>
          <w:tcPr>
            <w:tcW w:w="394" w:type="pct"/>
          </w:tcPr>
          <w:p w:rsidR="009511A2" w:rsidRDefault="009511A2">
            <w:pPr>
              <w:pStyle w:val="ConsPlusNormal"/>
            </w:pPr>
          </w:p>
        </w:tc>
        <w:tc>
          <w:tcPr>
            <w:tcW w:w="291" w:type="pct"/>
          </w:tcPr>
          <w:p w:rsidR="009511A2" w:rsidRDefault="009511A2">
            <w:pPr>
              <w:pStyle w:val="ConsPlusNormal"/>
            </w:pPr>
          </w:p>
        </w:tc>
        <w:tc>
          <w:tcPr>
            <w:tcW w:w="291"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4а</w:t>
            </w:r>
          </w:p>
        </w:tc>
        <w:tc>
          <w:tcPr>
            <w:tcW w:w="1507" w:type="pct"/>
          </w:tcPr>
          <w:p w:rsidR="009511A2" w:rsidRDefault="009511A2">
            <w:pPr>
              <w:pStyle w:val="ConsPlusNormal"/>
            </w:pPr>
            <w:r>
              <w:t xml:space="preserve">для муниципальных образований, в отношении которых осуществляются меры, предусмотренные </w:t>
            </w:r>
            <w:hyperlink r:id="rId259" w:history="1">
              <w:r>
                <w:rPr>
                  <w:color w:val="0000FF"/>
                </w:rPr>
                <w:t>пунктом 4 статьи 136</w:t>
              </w:r>
            </w:hyperlink>
            <w:r>
              <w:t xml:space="preserve"> Бюджетного кодекса Российской Федерации</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0,21</w:t>
            </w:r>
          </w:p>
        </w:tc>
        <w:tc>
          <w:tcPr>
            <w:tcW w:w="291" w:type="pct"/>
          </w:tcPr>
          <w:p w:rsidR="009511A2" w:rsidRDefault="009511A2">
            <w:pPr>
              <w:pStyle w:val="ConsPlusNormal"/>
              <w:jc w:val="center"/>
            </w:pPr>
            <w:r>
              <w:t>0,0</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c>
          <w:tcPr>
            <w:tcW w:w="325" w:type="pct"/>
          </w:tcPr>
          <w:p w:rsidR="009511A2" w:rsidRDefault="009511A2">
            <w:pPr>
              <w:pStyle w:val="ConsPlusNormal"/>
              <w:jc w:val="center"/>
            </w:pPr>
            <w:r>
              <w:t>не более 5</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4б</w:t>
            </w:r>
          </w:p>
        </w:tc>
        <w:tc>
          <w:tcPr>
            <w:tcW w:w="1507" w:type="pct"/>
          </w:tcPr>
          <w:p w:rsidR="009511A2" w:rsidRDefault="009511A2">
            <w:pPr>
              <w:pStyle w:val="ConsPlusNormal"/>
            </w:pPr>
            <w:r>
              <w:t>для других муниципальных образований</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3,35</w:t>
            </w:r>
          </w:p>
        </w:tc>
        <w:tc>
          <w:tcPr>
            <w:tcW w:w="291" w:type="pct"/>
          </w:tcPr>
          <w:p w:rsidR="009511A2" w:rsidRDefault="009511A2">
            <w:pPr>
              <w:pStyle w:val="ConsPlusNormal"/>
              <w:jc w:val="center"/>
            </w:pPr>
            <w:r>
              <w:t>5,35</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c>
          <w:tcPr>
            <w:tcW w:w="325" w:type="pct"/>
          </w:tcPr>
          <w:p w:rsidR="009511A2" w:rsidRDefault="009511A2">
            <w:pPr>
              <w:pStyle w:val="ConsPlusNormal"/>
              <w:jc w:val="center"/>
            </w:pPr>
            <w:r>
              <w:t>не более 10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5</w:t>
            </w:r>
          </w:p>
        </w:tc>
        <w:tc>
          <w:tcPr>
            <w:tcW w:w="1507" w:type="pct"/>
          </w:tcPr>
          <w:p w:rsidR="009511A2" w:rsidRDefault="009511A2">
            <w:pPr>
              <w:pStyle w:val="ConsPlusNormal"/>
            </w:pPr>
            <w:r>
              <w:t>Доля муниципальных образований в Удмуртской Республике,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100,0</w:t>
            </w:r>
          </w:p>
        </w:tc>
        <w:tc>
          <w:tcPr>
            <w:tcW w:w="291"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w:t>
            </w:r>
          </w:p>
        </w:tc>
        <w:tc>
          <w:tcPr>
            <w:tcW w:w="325" w:type="pct"/>
          </w:tcPr>
          <w:p w:rsidR="009511A2" w:rsidRDefault="009511A2">
            <w:pPr>
              <w:pStyle w:val="ConsPlusNormal"/>
              <w:jc w:val="center"/>
            </w:pPr>
            <w:r>
              <w:t>100,00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6</w:t>
            </w:r>
          </w:p>
        </w:tc>
        <w:tc>
          <w:tcPr>
            <w:tcW w:w="1507" w:type="pct"/>
          </w:tcPr>
          <w:p w:rsidR="009511A2" w:rsidRDefault="009511A2">
            <w:pPr>
              <w:pStyle w:val="ConsPlusNormal"/>
            </w:pPr>
            <w:r>
              <w:t>Долговая нагрузка на бюджеты муниципальных образований в Удмуртской Республике</w:t>
            </w:r>
          </w:p>
        </w:tc>
        <w:tc>
          <w:tcPr>
            <w:tcW w:w="394" w:type="pct"/>
          </w:tcPr>
          <w:p w:rsidR="009511A2" w:rsidRDefault="009511A2">
            <w:pPr>
              <w:pStyle w:val="ConsPlusNormal"/>
            </w:pPr>
          </w:p>
        </w:tc>
        <w:tc>
          <w:tcPr>
            <w:tcW w:w="291" w:type="pct"/>
          </w:tcPr>
          <w:p w:rsidR="009511A2" w:rsidRDefault="009511A2">
            <w:pPr>
              <w:pStyle w:val="ConsPlusNormal"/>
            </w:pPr>
          </w:p>
        </w:tc>
        <w:tc>
          <w:tcPr>
            <w:tcW w:w="291"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c>
          <w:tcPr>
            <w:tcW w:w="325" w:type="pct"/>
          </w:tcPr>
          <w:p w:rsidR="009511A2" w:rsidRDefault="009511A2">
            <w:pPr>
              <w:pStyle w:val="ConsPlusNormal"/>
            </w:pP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6а</w:t>
            </w:r>
          </w:p>
        </w:tc>
        <w:tc>
          <w:tcPr>
            <w:tcW w:w="1507" w:type="pct"/>
          </w:tcPr>
          <w:p w:rsidR="009511A2" w:rsidRDefault="009511A2">
            <w:pPr>
              <w:pStyle w:val="ConsPlusNormal"/>
            </w:pPr>
            <w:r>
              <w:t xml:space="preserve">для муниципальных образований, в отношении которых осуществляются меры, предусмотренные </w:t>
            </w:r>
            <w:hyperlink r:id="rId260" w:history="1">
              <w:r>
                <w:rPr>
                  <w:color w:val="0000FF"/>
                </w:rPr>
                <w:t>пунктом 4 статьи 136</w:t>
              </w:r>
            </w:hyperlink>
            <w:r>
              <w:t xml:space="preserve"> Бюджетного кодекса Российской Федерации</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54,7</w:t>
            </w:r>
          </w:p>
        </w:tc>
        <w:tc>
          <w:tcPr>
            <w:tcW w:w="291" w:type="pct"/>
          </w:tcPr>
          <w:p w:rsidR="009511A2" w:rsidRDefault="009511A2">
            <w:pPr>
              <w:pStyle w:val="ConsPlusNormal"/>
              <w:jc w:val="center"/>
            </w:pPr>
            <w:r>
              <w:t>55,5</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c>
          <w:tcPr>
            <w:tcW w:w="325" w:type="pct"/>
          </w:tcPr>
          <w:p w:rsidR="009511A2" w:rsidRDefault="009511A2">
            <w:pPr>
              <w:pStyle w:val="ConsPlusNormal"/>
              <w:jc w:val="center"/>
            </w:pPr>
            <w:r>
              <w:t>не более 50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6б</w:t>
            </w:r>
          </w:p>
        </w:tc>
        <w:tc>
          <w:tcPr>
            <w:tcW w:w="1507" w:type="pct"/>
          </w:tcPr>
          <w:p w:rsidR="009511A2" w:rsidRDefault="009511A2">
            <w:pPr>
              <w:pStyle w:val="ConsPlusNormal"/>
            </w:pPr>
            <w:r>
              <w:t>для других муниципальных образований</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47,2</w:t>
            </w:r>
          </w:p>
        </w:tc>
        <w:tc>
          <w:tcPr>
            <w:tcW w:w="291" w:type="pct"/>
          </w:tcPr>
          <w:p w:rsidR="009511A2" w:rsidRDefault="009511A2">
            <w:pPr>
              <w:pStyle w:val="ConsPlusNormal"/>
              <w:jc w:val="center"/>
            </w:pPr>
            <w:r>
              <w:t>74,1</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c>
          <w:tcPr>
            <w:tcW w:w="325" w:type="pct"/>
          </w:tcPr>
          <w:p w:rsidR="009511A2" w:rsidRDefault="009511A2">
            <w:pPr>
              <w:pStyle w:val="ConsPlusNormal"/>
              <w:jc w:val="center"/>
            </w:pPr>
            <w:r>
              <w:t>не более 100</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05</w:t>
            </w:r>
          </w:p>
        </w:tc>
        <w:tc>
          <w:tcPr>
            <w:tcW w:w="154" w:type="pct"/>
          </w:tcPr>
          <w:p w:rsidR="009511A2" w:rsidRDefault="009511A2">
            <w:pPr>
              <w:pStyle w:val="ConsPlusNormal"/>
              <w:jc w:val="center"/>
            </w:pPr>
            <w:r>
              <w:t>7</w:t>
            </w:r>
          </w:p>
        </w:tc>
        <w:tc>
          <w:tcPr>
            <w:tcW w:w="1507" w:type="pct"/>
          </w:tcPr>
          <w:p w:rsidR="009511A2" w:rsidRDefault="009511A2">
            <w:pPr>
              <w:pStyle w:val="ConsPlusNormal"/>
            </w:pPr>
            <w:r>
              <w:t xml:space="preserve">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 </w:t>
            </w:r>
            <w:hyperlink w:anchor="P2471" w:history="1">
              <w:r>
                <w:rPr>
                  <w:color w:val="0000FF"/>
                </w:rPr>
                <w:t>&lt;*&gt;</w:t>
              </w:r>
            </w:hyperlink>
          </w:p>
        </w:tc>
        <w:tc>
          <w:tcPr>
            <w:tcW w:w="394" w:type="pct"/>
          </w:tcPr>
          <w:p w:rsidR="009511A2" w:rsidRDefault="009511A2">
            <w:pPr>
              <w:pStyle w:val="ConsPlusNormal"/>
              <w:jc w:val="center"/>
            </w:pPr>
            <w:r>
              <w:t>баллов</w:t>
            </w:r>
          </w:p>
        </w:tc>
        <w:tc>
          <w:tcPr>
            <w:tcW w:w="291" w:type="pct"/>
          </w:tcPr>
          <w:p w:rsidR="009511A2" w:rsidRDefault="009511A2">
            <w:pPr>
              <w:pStyle w:val="ConsPlusNormal"/>
              <w:jc w:val="center"/>
            </w:pPr>
            <w:r>
              <w:t>27,48</w:t>
            </w:r>
          </w:p>
        </w:tc>
        <w:tc>
          <w:tcPr>
            <w:tcW w:w="291" w:type="pct"/>
          </w:tcPr>
          <w:p w:rsidR="009511A2" w:rsidRDefault="009511A2">
            <w:pPr>
              <w:pStyle w:val="ConsPlusNormal"/>
              <w:jc w:val="center"/>
            </w:pPr>
            <w:r>
              <w:t>29,17</w:t>
            </w:r>
          </w:p>
        </w:tc>
        <w:tc>
          <w:tcPr>
            <w:tcW w:w="325" w:type="pct"/>
          </w:tcPr>
          <w:p w:rsidR="009511A2" w:rsidRDefault="009511A2">
            <w:pPr>
              <w:pStyle w:val="ConsPlusNormal"/>
              <w:jc w:val="center"/>
            </w:pPr>
            <w:r>
              <w:t>не менее 39</w:t>
            </w:r>
          </w:p>
        </w:tc>
        <w:tc>
          <w:tcPr>
            <w:tcW w:w="325" w:type="pct"/>
          </w:tcPr>
          <w:p w:rsidR="009511A2" w:rsidRDefault="009511A2">
            <w:pPr>
              <w:pStyle w:val="ConsPlusNormal"/>
              <w:jc w:val="center"/>
            </w:pPr>
            <w:r>
              <w:t>не менее 39</w:t>
            </w:r>
          </w:p>
        </w:tc>
        <w:tc>
          <w:tcPr>
            <w:tcW w:w="325" w:type="pct"/>
          </w:tcPr>
          <w:p w:rsidR="009511A2" w:rsidRDefault="009511A2">
            <w:pPr>
              <w:pStyle w:val="ConsPlusNormal"/>
              <w:jc w:val="center"/>
            </w:pPr>
            <w:r>
              <w:t>не менее 39</w:t>
            </w:r>
          </w:p>
        </w:tc>
        <w:tc>
          <w:tcPr>
            <w:tcW w:w="325" w:type="pct"/>
          </w:tcPr>
          <w:p w:rsidR="009511A2" w:rsidRDefault="009511A2">
            <w:pPr>
              <w:pStyle w:val="ConsPlusNormal"/>
              <w:jc w:val="center"/>
            </w:pPr>
            <w:r>
              <w:t>не менее 39</w:t>
            </w:r>
          </w:p>
        </w:tc>
        <w:tc>
          <w:tcPr>
            <w:tcW w:w="325" w:type="pct"/>
          </w:tcPr>
          <w:p w:rsidR="009511A2" w:rsidRDefault="009511A2">
            <w:pPr>
              <w:pStyle w:val="ConsPlusNormal"/>
              <w:jc w:val="center"/>
            </w:pPr>
            <w:r>
              <w:t>не менее 39</w:t>
            </w:r>
          </w:p>
        </w:tc>
        <w:tc>
          <w:tcPr>
            <w:tcW w:w="325" w:type="pct"/>
          </w:tcPr>
          <w:p w:rsidR="009511A2" w:rsidRDefault="009511A2">
            <w:pPr>
              <w:pStyle w:val="ConsPlusNormal"/>
              <w:jc w:val="center"/>
            </w:pPr>
            <w:r>
              <w:t>не менее 39</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06</w:t>
            </w:r>
          </w:p>
        </w:tc>
        <w:tc>
          <w:tcPr>
            <w:tcW w:w="154" w:type="pct"/>
          </w:tcPr>
          <w:p w:rsidR="009511A2" w:rsidRDefault="009511A2">
            <w:pPr>
              <w:pStyle w:val="ConsPlusNormal"/>
            </w:pPr>
          </w:p>
        </w:tc>
        <w:tc>
          <w:tcPr>
            <w:tcW w:w="4435" w:type="pct"/>
            <w:gridSpan w:val="10"/>
          </w:tcPr>
          <w:p w:rsidR="009511A2" w:rsidRDefault="009511A2">
            <w:pPr>
              <w:pStyle w:val="ConsPlusNormal"/>
              <w:jc w:val="center"/>
            </w:pPr>
            <w:hyperlink w:anchor="P1821" w:history="1">
              <w:r>
                <w:rPr>
                  <w:color w:val="0000FF"/>
                </w:rPr>
                <w:t>Подпрограмма</w:t>
              </w:r>
            </w:hyperlink>
            <w:r>
              <w:t xml:space="preserve"> "Создание условий для реализации государственной программы"</w:t>
            </w:r>
          </w:p>
        </w:tc>
      </w:tr>
      <w:tr w:rsidR="009511A2" w:rsidTr="0085274E">
        <w:tc>
          <w:tcPr>
            <w:tcW w:w="205" w:type="pct"/>
          </w:tcPr>
          <w:p w:rsidR="009511A2" w:rsidRDefault="009511A2">
            <w:pPr>
              <w:pStyle w:val="ConsPlusNormal"/>
              <w:jc w:val="center"/>
            </w:pPr>
            <w:r>
              <w:t>26</w:t>
            </w:r>
          </w:p>
        </w:tc>
        <w:tc>
          <w:tcPr>
            <w:tcW w:w="205" w:type="pct"/>
          </w:tcPr>
          <w:p w:rsidR="009511A2" w:rsidRDefault="009511A2">
            <w:pPr>
              <w:pStyle w:val="ConsPlusNormal"/>
              <w:jc w:val="center"/>
            </w:pPr>
            <w:r>
              <w:t>06</w:t>
            </w:r>
          </w:p>
        </w:tc>
        <w:tc>
          <w:tcPr>
            <w:tcW w:w="154" w:type="pct"/>
          </w:tcPr>
          <w:p w:rsidR="009511A2" w:rsidRDefault="009511A2">
            <w:pPr>
              <w:pStyle w:val="ConsPlusNormal"/>
              <w:jc w:val="center"/>
            </w:pPr>
            <w:r>
              <w:t>1</w:t>
            </w:r>
          </w:p>
        </w:tc>
        <w:tc>
          <w:tcPr>
            <w:tcW w:w="1507" w:type="pct"/>
          </w:tcPr>
          <w:p w:rsidR="009511A2" w:rsidRDefault="009511A2">
            <w:pPr>
              <w:pStyle w:val="ConsPlusNormal"/>
            </w:pPr>
            <w:r>
              <w:t>Уровень выполнения значений целевых показателей (индикаторов) государственной программы</w:t>
            </w:r>
          </w:p>
        </w:tc>
        <w:tc>
          <w:tcPr>
            <w:tcW w:w="394" w:type="pct"/>
          </w:tcPr>
          <w:p w:rsidR="009511A2" w:rsidRDefault="009511A2">
            <w:pPr>
              <w:pStyle w:val="ConsPlusNormal"/>
              <w:jc w:val="center"/>
            </w:pPr>
            <w:r>
              <w:t>%</w:t>
            </w:r>
          </w:p>
        </w:tc>
        <w:tc>
          <w:tcPr>
            <w:tcW w:w="291" w:type="pct"/>
          </w:tcPr>
          <w:p w:rsidR="009511A2" w:rsidRDefault="009511A2">
            <w:pPr>
              <w:pStyle w:val="ConsPlusNormal"/>
              <w:jc w:val="center"/>
            </w:pPr>
            <w:r>
              <w:t>85,7</w:t>
            </w:r>
          </w:p>
        </w:tc>
        <w:tc>
          <w:tcPr>
            <w:tcW w:w="291" w:type="pct"/>
          </w:tcPr>
          <w:p w:rsidR="009511A2" w:rsidRDefault="009511A2">
            <w:pPr>
              <w:pStyle w:val="ConsPlusNormal"/>
              <w:jc w:val="center"/>
            </w:pPr>
            <w:r>
              <w:t>97,57</w:t>
            </w:r>
          </w:p>
        </w:tc>
        <w:tc>
          <w:tcPr>
            <w:tcW w:w="325" w:type="pct"/>
          </w:tcPr>
          <w:p w:rsidR="009511A2" w:rsidRDefault="009511A2">
            <w:pPr>
              <w:pStyle w:val="ConsPlusNormal"/>
              <w:jc w:val="center"/>
            </w:pPr>
            <w:r>
              <w:t>не менее 80</w:t>
            </w:r>
          </w:p>
        </w:tc>
        <w:tc>
          <w:tcPr>
            <w:tcW w:w="325" w:type="pct"/>
          </w:tcPr>
          <w:p w:rsidR="009511A2" w:rsidRDefault="009511A2">
            <w:pPr>
              <w:pStyle w:val="ConsPlusNormal"/>
              <w:jc w:val="center"/>
            </w:pPr>
            <w:r>
              <w:t>не менее 80</w:t>
            </w:r>
          </w:p>
        </w:tc>
        <w:tc>
          <w:tcPr>
            <w:tcW w:w="325" w:type="pct"/>
          </w:tcPr>
          <w:p w:rsidR="009511A2" w:rsidRDefault="009511A2">
            <w:pPr>
              <w:pStyle w:val="ConsPlusNormal"/>
              <w:jc w:val="center"/>
            </w:pPr>
            <w:r>
              <w:t>не менее 80</w:t>
            </w:r>
          </w:p>
        </w:tc>
        <w:tc>
          <w:tcPr>
            <w:tcW w:w="325" w:type="pct"/>
          </w:tcPr>
          <w:p w:rsidR="009511A2" w:rsidRDefault="009511A2">
            <w:pPr>
              <w:pStyle w:val="ConsPlusNormal"/>
              <w:jc w:val="center"/>
            </w:pPr>
            <w:r>
              <w:t>не менее 80</w:t>
            </w:r>
          </w:p>
        </w:tc>
        <w:tc>
          <w:tcPr>
            <w:tcW w:w="325" w:type="pct"/>
          </w:tcPr>
          <w:p w:rsidR="009511A2" w:rsidRDefault="009511A2">
            <w:pPr>
              <w:pStyle w:val="ConsPlusNormal"/>
              <w:jc w:val="center"/>
            </w:pPr>
            <w:r>
              <w:t>не менее 80</w:t>
            </w:r>
          </w:p>
        </w:tc>
        <w:tc>
          <w:tcPr>
            <w:tcW w:w="325" w:type="pct"/>
          </w:tcPr>
          <w:p w:rsidR="009511A2" w:rsidRDefault="009511A2">
            <w:pPr>
              <w:pStyle w:val="ConsPlusNormal"/>
              <w:jc w:val="center"/>
            </w:pPr>
            <w:r>
              <w:t>не менее 80</w:t>
            </w:r>
          </w:p>
        </w:tc>
      </w:tr>
    </w:tbl>
    <w:p w:rsidR="009511A2" w:rsidRDefault="009511A2">
      <w:pPr>
        <w:pStyle w:val="ConsPlusNormal"/>
        <w:jc w:val="both"/>
      </w:pPr>
    </w:p>
    <w:p w:rsidR="009511A2" w:rsidRDefault="009511A2">
      <w:pPr>
        <w:pStyle w:val="ConsPlusNormal"/>
        <w:ind w:firstLine="540"/>
        <w:jc w:val="both"/>
      </w:pPr>
      <w:r>
        <w:t>--------------------------------</w:t>
      </w:r>
    </w:p>
    <w:p w:rsidR="009511A2" w:rsidRDefault="009511A2">
      <w:pPr>
        <w:pStyle w:val="ConsPlusNormal"/>
        <w:ind w:firstLine="540"/>
        <w:jc w:val="both"/>
      </w:pPr>
      <w:bookmarkStart w:id="10" w:name="P2471"/>
      <w:bookmarkEnd w:id="10"/>
      <w:r>
        <w:t>&lt;*&gt; В случае отсутствия на момент составления отчета информации по значению показателя за отчетный финансовый год, учитывается информация за финансовый год, предшествующий отчетному финансовому году.</w:t>
      </w: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 1а</w:t>
      </w:r>
    </w:p>
    <w:p w:rsidR="009511A2" w:rsidRDefault="009511A2">
      <w:pPr>
        <w:pStyle w:val="ConsPlusNormal"/>
        <w:jc w:val="right"/>
      </w:pPr>
      <w:r>
        <w:t>к государственной программе</w:t>
      </w:r>
    </w:p>
    <w:p w:rsidR="009511A2" w:rsidRDefault="009511A2">
      <w:pPr>
        <w:pStyle w:val="ConsPlusNormal"/>
        <w:jc w:val="right"/>
      </w:pPr>
      <w:r>
        <w:t>Удмуртской Республики</w:t>
      </w:r>
    </w:p>
    <w:p w:rsidR="009511A2" w:rsidRDefault="009511A2">
      <w:pPr>
        <w:pStyle w:val="ConsPlusNormal"/>
        <w:jc w:val="right"/>
      </w:pPr>
      <w:r>
        <w:t xml:space="preserve">"Управление </w:t>
      </w:r>
      <w:proofErr w:type="gramStart"/>
      <w:r>
        <w:t>государственными</w:t>
      </w:r>
      <w:proofErr w:type="gramEnd"/>
    </w:p>
    <w:p w:rsidR="009511A2" w:rsidRDefault="009511A2">
      <w:pPr>
        <w:pStyle w:val="ConsPlusNormal"/>
        <w:jc w:val="right"/>
      </w:pPr>
      <w:r>
        <w:t>финансами"</w:t>
      </w:r>
    </w:p>
    <w:p w:rsidR="009511A2" w:rsidRDefault="009511A2">
      <w:pPr>
        <w:pStyle w:val="ConsPlusNormal"/>
        <w:jc w:val="both"/>
      </w:pPr>
    </w:p>
    <w:p w:rsidR="009511A2" w:rsidRDefault="009511A2">
      <w:pPr>
        <w:pStyle w:val="ConsPlusTitle"/>
        <w:jc w:val="center"/>
      </w:pPr>
      <w:bookmarkStart w:id="11" w:name="P2483"/>
      <w:bookmarkEnd w:id="11"/>
      <w:r>
        <w:t>СВЕДЕНИЯ</w:t>
      </w:r>
    </w:p>
    <w:p w:rsidR="009511A2" w:rsidRDefault="009511A2">
      <w:pPr>
        <w:pStyle w:val="ConsPlusTitle"/>
        <w:jc w:val="center"/>
      </w:pPr>
      <w:r>
        <w:t>О ЦЕЛЕВЫХ ПОКАЗАТЕЛЯХ (ИНДИКАТОРАХ) В РАЗРЕЗЕ МУНИЦИПАЛЬНЫХ</w:t>
      </w:r>
    </w:p>
    <w:p w:rsidR="009511A2" w:rsidRDefault="009511A2">
      <w:pPr>
        <w:pStyle w:val="ConsPlusTitle"/>
        <w:jc w:val="center"/>
      </w:pPr>
      <w:r>
        <w:t>ОБРАЗОВАНИЙ В УДМУРТСКОЙ РЕСПУБЛИКЕ</w:t>
      </w:r>
    </w:p>
    <w:p w:rsidR="009511A2" w:rsidRDefault="009511A2">
      <w:pPr>
        <w:pStyle w:val="ConsPlusNormal"/>
        <w:jc w:val="center"/>
      </w:pPr>
      <w:r>
        <w:t xml:space="preserve">(в ред. </w:t>
      </w:r>
      <w:hyperlink r:id="rId261"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nformat"/>
        <w:jc w:val="both"/>
      </w:pPr>
      <w:r>
        <w:t xml:space="preserve">Наименование </w:t>
      </w:r>
      <w:proofErr w:type="gramStart"/>
      <w:r>
        <w:t>государственной</w:t>
      </w:r>
      <w:proofErr w:type="gramEnd"/>
      <w:r>
        <w:t xml:space="preserve">    Управление государственными финансами</w:t>
      </w:r>
    </w:p>
    <w:p w:rsidR="009511A2" w:rsidRDefault="009511A2">
      <w:pPr>
        <w:pStyle w:val="ConsPlusNonformat"/>
        <w:jc w:val="both"/>
      </w:pPr>
      <w:r>
        <w:t>программы</w:t>
      </w:r>
    </w:p>
    <w:p w:rsidR="009511A2" w:rsidRDefault="009511A2">
      <w:pPr>
        <w:pStyle w:val="ConsPlusNonformat"/>
        <w:jc w:val="both"/>
      </w:pPr>
    </w:p>
    <w:p w:rsidR="009511A2" w:rsidRDefault="009511A2">
      <w:pPr>
        <w:pStyle w:val="ConsPlusNonformat"/>
        <w:jc w:val="both"/>
      </w:pPr>
      <w:r>
        <w:t>Ответственный исполнитель       Министерство финансов Удмуртской Республики</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64"/>
        <w:gridCol w:w="567"/>
        <w:gridCol w:w="2891"/>
        <w:gridCol w:w="907"/>
        <w:gridCol w:w="907"/>
        <w:gridCol w:w="1077"/>
        <w:gridCol w:w="1077"/>
        <w:gridCol w:w="1077"/>
        <w:gridCol w:w="1077"/>
        <w:gridCol w:w="1077"/>
        <w:gridCol w:w="1077"/>
      </w:tblGrid>
      <w:tr w:rsidR="009511A2">
        <w:tc>
          <w:tcPr>
            <w:tcW w:w="1871" w:type="dxa"/>
            <w:gridSpan w:val="2"/>
            <w:vMerge w:val="restart"/>
          </w:tcPr>
          <w:p w:rsidR="009511A2" w:rsidRDefault="009511A2">
            <w:pPr>
              <w:pStyle w:val="ConsPlusNormal"/>
              <w:jc w:val="center"/>
            </w:pPr>
            <w:r>
              <w:t>Код аналитической программной классификации</w:t>
            </w:r>
          </w:p>
        </w:tc>
        <w:tc>
          <w:tcPr>
            <w:tcW w:w="567" w:type="dxa"/>
            <w:vMerge w:val="restart"/>
          </w:tcPr>
          <w:p w:rsidR="009511A2" w:rsidRDefault="009511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vMerge w:val="restart"/>
          </w:tcPr>
          <w:p w:rsidR="009511A2" w:rsidRDefault="009511A2">
            <w:pPr>
              <w:pStyle w:val="ConsPlusNormal"/>
              <w:jc w:val="center"/>
            </w:pPr>
            <w:r>
              <w:t>Наименование целевого показателя (индикатора)</w:t>
            </w:r>
          </w:p>
        </w:tc>
        <w:tc>
          <w:tcPr>
            <w:tcW w:w="8276" w:type="dxa"/>
            <w:gridSpan w:val="8"/>
          </w:tcPr>
          <w:p w:rsidR="009511A2" w:rsidRDefault="009511A2">
            <w:pPr>
              <w:pStyle w:val="ConsPlusNormal"/>
              <w:jc w:val="center"/>
            </w:pPr>
            <w:r>
              <w:t>Значения целевых показателей (индикаторов)</w:t>
            </w:r>
          </w:p>
        </w:tc>
      </w:tr>
      <w:tr w:rsidR="009511A2">
        <w:tc>
          <w:tcPr>
            <w:tcW w:w="1871" w:type="dxa"/>
            <w:gridSpan w:val="2"/>
            <w:vMerge/>
          </w:tcPr>
          <w:p w:rsidR="009511A2" w:rsidRDefault="009511A2"/>
        </w:tc>
        <w:tc>
          <w:tcPr>
            <w:tcW w:w="567" w:type="dxa"/>
            <w:vMerge/>
          </w:tcPr>
          <w:p w:rsidR="009511A2" w:rsidRDefault="009511A2"/>
        </w:tc>
        <w:tc>
          <w:tcPr>
            <w:tcW w:w="2891" w:type="dxa"/>
            <w:vMerge/>
          </w:tcPr>
          <w:p w:rsidR="009511A2" w:rsidRDefault="009511A2"/>
        </w:tc>
        <w:tc>
          <w:tcPr>
            <w:tcW w:w="907" w:type="dxa"/>
          </w:tcPr>
          <w:p w:rsidR="009511A2" w:rsidRDefault="009511A2">
            <w:pPr>
              <w:pStyle w:val="ConsPlusNormal"/>
              <w:jc w:val="center"/>
            </w:pPr>
            <w:r>
              <w:t>2013 г.</w:t>
            </w:r>
          </w:p>
        </w:tc>
        <w:tc>
          <w:tcPr>
            <w:tcW w:w="907" w:type="dxa"/>
          </w:tcPr>
          <w:p w:rsidR="009511A2" w:rsidRDefault="009511A2">
            <w:pPr>
              <w:pStyle w:val="ConsPlusNormal"/>
              <w:jc w:val="center"/>
            </w:pPr>
            <w:r>
              <w:t>2014 г.</w:t>
            </w:r>
          </w:p>
        </w:tc>
        <w:tc>
          <w:tcPr>
            <w:tcW w:w="1077" w:type="dxa"/>
          </w:tcPr>
          <w:p w:rsidR="009511A2" w:rsidRDefault="009511A2">
            <w:pPr>
              <w:pStyle w:val="ConsPlusNormal"/>
              <w:jc w:val="center"/>
            </w:pPr>
            <w:r>
              <w:t>2015 г.</w:t>
            </w:r>
          </w:p>
        </w:tc>
        <w:tc>
          <w:tcPr>
            <w:tcW w:w="1077" w:type="dxa"/>
          </w:tcPr>
          <w:p w:rsidR="009511A2" w:rsidRDefault="009511A2">
            <w:pPr>
              <w:pStyle w:val="ConsPlusNormal"/>
              <w:jc w:val="center"/>
            </w:pPr>
            <w:r>
              <w:t>2016 г.</w:t>
            </w:r>
          </w:p>
        </w:tc>
        <w:tc>
          <w:tcPr>
            <w:tcW w:w="1077" w:type="dxa"/>
          </w:tcPr>
          <w:p w:rsidR="009511A2" w:rsidRDefault="009511A2">
            <w:pPr>
              <w:pStyle w:val="ConsPlusNormal"/>
              <w:jc w:val="center"/>
            </w:pPr>
            <w:r>
              <w:t>2017 г.</w:t>
            </w:r>
          </w:p>
        </w:tc>
        <w:tc>
          <w:tcPr>
            <w:tcW w:w="1077" w:type="dxa"/>
          </w:tcPr>
          <w:p w:rsidR="009511A2" w:rsidRDefault="009511A2">
            <w:pPr>
              <w:pStyle w:val="ConsPlusNormal"/>
              <w:jc w:val="center"/>
            </w:pPr>
            <w:r>
              <w:t>2018 г.</w:t>
            </w:r>
          </w:p>
        </w:tc>
        <w:tc>
          <w:tcPr>
            <w:tcW w:w="1077" w:type="dxa"/>
          </w:tcPr>
          <w:p w:rsidR="009511A2" w:rsidRDefault="009511A2">
            <w:pPr>
              <w:pStyle w:val="ConsPlusNormal"/>
              <w:jc w:val="center"/>
            </w:pPr>
            <w:r>
              <w:t>2019 г.</w:t>
            </w:r>
          </w:p>
        </w:tc>
        <w:tc>
          <w:tcPr>
            <w:tcW w:w="1077" w:type="dxa"/>
          </w:tcPr>
          <w:p w:rsidR="009511A2" w:rsidRDefault="009511A2">
            <w:pPr>
              <w:pStyle w:val="ConsPlusNormal"/>
              <w:jc w:val="center"/>
            </w:pPr>
            <w:r>
              <w:t>2020 г.</w:t>
            </w:r>
          </w:p>
        </w:tc>
      </w:tr>
      <w:tr w:rsidR="009511A2">
        <w:tc>
          <w:tcPr>
            <w:tcW w:w="907" w:type="dxa"/>
          </w:tcPr>
          <w:p w:rsidR="009511A2" w:rsidRDefault="009511A2">
            <w:pPr>
              <w:pStyle w:val="ConsPlusNormal"/>
              <w:jc w:val="center"/>
            </w:pPr>
            <w:r>
              <w:t>ГП</w:t>
            </w:r>
          </w:p>
        </w:tc>
        <w:tc>
          <w:tcPr>
            <w:tcW w:w="964" w:type="dxa"/>
          </w:tcPr>
          <w:p w:rsidR="009511A2" w:rsidRDefault="009511A2">
            <w:pPr>
              <w:pStyle w:val="ConsPlusNormal"/>
              <w:jc w:val="center"/>
            </w:pPr>
            <w:proofErr w:type="spellStart"/>
            <w:r>
              <w:t>Пп</w:t>
            </w:r>
            <w:proofErr w:type="spellEnd"/>
          </w:p>
        </w:tc>
        <w:tc>
          <w:tcPr>
            <w:tcW w:w="567" w:type="dxa"/>
            <w:vMerge/>
          </w:tcPr>
          <w:p w:rsidR="009511A2" w:rsidRDefault="009511A2"/>
        </w:tc>
        <w:tc>
          <w:tcPr>
            <w:tcW w:w="2891" w:type="dxa"/>
            <w:vMerge/>
          </w:tcPr>
          <w:p w:rsidR="009511A2" w:rsidRDefault="009511A2"/>
        </w:tc>
        <w:tc>
          <w:tcPr>
            <w:tcW w:w="907" w:type="dxa"/>
          </w:tcPr>
          <w:p w:rsidR="009511A2" w:rsidRDefault="009511A2">
            <w:pPr>
              <w:pStyle w:val="ConsPlusNormal"/>
              <w:jc w:val="center"/>
            </w:pPr>
            <w:r>
              <w:t>отчет</w:t>
            </w:r>
          </w:p>
        </w:tc>
        <w:tc>
          <w:tcPr>
            <w:tcW w:w="907" w:type="dxa"/>
          </w:tcPr>
          <w:p w:rsidR="009511A2" w:rsidRDefault="009511A2">
            <w:pPr>
              <w:pStyle w:val="ConsPlusNormal"/>
              <w:jc w:val="center"/>
            </w:pPr>
            <w:r>
              <w:t>отчет</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c>
          <w:tcPr>
            <w:tcW w:w="1077" w:type="dxa"/>
          </w:tcPr>
          <w:p w:rsidR="009511A2" w:rsidRDefault="009511A2">
            <w:pPr>
              <w:pStyle w:val="ConsPlusNormal"/>
              <w:jc w:val="center"/>
            </w:pPr>
            <w:r>
              <w:t>прогноз</w:t>
            </w:r>
          </w:p>
        </w:tc>
      </w:tr>
      <w:tr w:rsidR="009511A2">
        <w:tc>
          <w:tcPr>
            <w:tcW w:w="907" w:type="dxa"/>
          </w:tcPr>
          <w:p w:rsidR="009511A2" w:rsidRDefault="009511A2">
            <w:pPr>
              <w:pStyle w:val="ConsPlusNormal"/>
              <w:jc w:val="center"/>
            </w:pPr>
            <w:r>
              <w:t>26</w:t>
            </w:r>
          </w:p>
        </w:tc>
        <w:tc>
          <w:tcPr>
            <w:tcW w:w="964" w:type="dxa"/>
          </w:tcPr>
          <w:p w:rsidR="009511A2" w:rsidRDefault="009511A2">
            <w:pPr>
              <w:pStyle w:val="ConsPlusNormal"/>
              <w:jc w:val="center"/>
            </w:pPr>
            <w:r>
              <w:t>05</w:t>
            </w:r>
          </w:p>
        </w:tc>
        <w:tc>
          <w:tcPr>
            <w:tcW w:w="567" w:type="dxa"/>
          </w:tcPr>
          <w:p w:rsidR="009511A2" w:rsidRDefault="009511A2">
            <w:pPr>
              <w:pStyle w:val="ConsPlusNormal"/>
            </w:pPr>
          </w:p>
        </w:tc>
        <w:tc>
          <w:tcPr>
            <w:tcW w:w="11167" w:type="dxa"/>
            <w:gridSpan w:val="9"/>
          </w:tcPr>
          <w:p w:rsidR="009511A2" w:rsidRDefault="009511A2">
            <w:pPr>
              <w:pStyle w:val="ConsPlusNormal"/>
              <w:jc w:val="center"/>
            </w:pPr>
            <w:hyperlink w:anchor="P1387" w:history="1">
              <w:r>
                <w:rPr>
                  <w:color w:val="0000FF"/>
                </w:rPr>
                <w:t>Подпрограмма</w:t>
              </w:r>
            </w:hyperlink>
            <w:r>
              <w:t xml:space="preserve">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r>
      <w:tr w:rsidR="009511A2">
        <w:tc>
          <w:tcPr>
            <w:tcW w:w="907" w:type="dxa"/>
          </w:tcPr>
          <w:p w:rsidR="009511A2" w:rsidRDefault="009511A2">
            <w:pPr>
              <w:pStyle w:val="ConsPlusNormal"/>
              <w:jc w:val="center"/>
            </w:pPr>
            <w:r>
              <w:t>26</w:t>
            </w:r>
          </w:p>
        </w:tc>
        <w:tc>
          <w:tcPr>
            <w:tcW w:w="964" w:type="dxa"/>
          </w:tcPr>
          <w:p w:rsidR="009511A2" w:rsidRDefault="009511A2">
            <w:pPr>
              <w:pStyle w:val="ConsPlusNormal"/>
              <w:jc w:val="center"/>
            </w:pPr>
            <w:r>
              <w:t>05</w:t>
            </w:r>
          </w:p>
        </w:tc>
        <w:tc>
          <w:tcPr>
            <w:tcW w:w="567" w:type="dxa"/>
          </w:tcPr>
          <w:p w:rsidR="009511A2" w:rsidRDefault="009511A2">
            <w:pPr>
              <w:pStyle w:val="ConsPlusNormal"/>
              <w:jc w:val="center"/>
            </w:pPr>
            <w:r>
              <w:t>3</w:t>
            </w:r>
          </w:p>
        </w:tc>
        <w:tc>
          <w:tcPr>
            <w:tcW w:w="11167" w:type="dxa"/>
            <w:gridSpan w:val="9"/>
          </w:tcPr>
          <w:p w:rsidR="009511A2" w:rsidRDefault="009511A2">
            <w:pPr>
              <w:pStyle w:val="ConsPlusNormal"/>
              <w:jc w:val="center"/>
            </w:pPr>
            <w:r>
              <w:t>Доля просроченной кредиторской задолженности в расходах бюджетов муниципальных образований в Удмуртской Республике, %</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Алнашский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Балезинский</w:t>
            </w:r>
            <w:proofErr w:type="spellEnd"/>
            <w:r>
              <w:t xml:space="preserve"> район</w:t>
            </w:r>
          </w:p>
        </w:tc>
        <w:tc>
          <w:tcPr>
            <w:tcW w:w="907" w:type="dxa"/>
          </w:tcPr>
          <w:p w:rsidR="009511A2" w:rsidRDefault="009511A2">
            <w:pPr>
              <w:pStyle w:val="ConsPlusNormal"/>
              <w:jc w:val="center"/>
            </w:pPr>
            <w:r>
              <w:t>0,70</w:t>
            </w:r>
          </w:p>
        </w:tc>
        <w:tc>
          <w:tcPr>
            <w:tcW w:w="907" w:type="dxa"/>
          </w:tcPr>
          <w:p w:rsidR="009511A2" w:rsidRDefault="009511A2">
            <w:pPr>
              <w:pStyle w:val="ConsPlusNormal"/>
              <w:jc w:val="center"/>
            </w:pPr>
            <w:r>
              <w:t>0,15</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Вавожский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Воткинский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Глазовский</w:t>
            </w:r>
            <w:proofErr w:type="spellEnd"/>
            <w:r>
              <w:t xml:space="preserve"> район</w:t>
            </w:r>
          </w:p>
        </w:tc>
        <w:tc>
          <w:tcPr>
            <w:tcW w:w="907" w:type="dxa"/>
          </w:tcPr>
          <w:p w:rsidR="009511A2" w:rsidRDefault="009511A2">
            <w:pPr>
              <w:pStyle w:val="ConsPlusNormal"/>
              <w:jc w:val="center"/>
            </w:pPr>
            <w:r>
              <w:t>0,10</w:t>
            </w:r>
          </w:p>
        </w:tc>
        <w:tc>
          <w:tcPr>
            <w:tcW w:w="907" w:type="dxa"/>
          </w:tcPr>
          <w:p w:rsidR="009511A2" w:rsidRDefault="009511A2">
            <w:pPr>
              <w:pStyle w:val="ConsPlusNormal"/>
              <w:jc w:val="center"/>
            </w:pPr>
            <w:r>
              <w:t>0,07</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Граховский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0,15</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Дебесский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0,04</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Завьяловский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Игринский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Камбарский</w:t>
            </w:r>
            <w:proofErr w:type="spellEnd"/>
            <w:r>
              <w:t xml:space="preserve"> район</w:t>
            </w:r>
          </w:p>
        </w:tc>
        <w:tc>
          <w:tcPr>
            <w:tcW w:w="907" w:type="dxa"/>
          </w:tcPr>
          <w:p w:rsidR="009511A2" w:rsidRDefault="009511A2">
            <w:pPr>
              <w:pStyle w:val="ConsPlusNormal"/>
              <w:jc w:val="center"/>
            </w:pPr>
            <w:r>
              <w:t>1,30</w:t>
            </w:r>
          </w:p>
        </w:tc>
        <w:tc>
          <w:tcPr>
            <w:tcW w:w="907" w:type="dxa"/>
          </w:tcPr>
          <w:p w:rsidR="009511A2" w:rsidRDefault="009511A2">
            <w:pPr>
              <w:pStyle w:val="ConsPlusNormal"/>
              <w:jc w:val="center"/>
            </w:pPr>
            <w:r>
              <w:t>1,91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Каракулинский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Кезский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Кизнерский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Киясовский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0,44</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Красногорский район</w:t>
            </w:r>
          </w:p>
        </w:tc>
        <w:tc>
          <w:tcPr>
            <w:tcW w:w="907" w:type="dxa"/>
          </w:tcPr>
          <w:p w:rsidR="009511A2" w:rsidRDefault="009511A2">
            <w:pPr>
              <w:pStyle w:val="ConsPlusNormal"/>
              <w:jc w:val="center"/>
            </w:pPr>
            <w:r>
              <w:t>0,002</w:t>
            </w:r>
          </w:p>
        </w:tc>
        <w:tc>
          <w:tcPr>
            <w:tcW w:w="907" w:type="dxa"/>
          </w:tcPr>
          <w:p w:rsidR="009511A2" w:rsidRDefault="009511A2">
            <w:pPr>
              <w:pStyle w:val="ConsPlusNormal"/>
              <w:jc w:val="center"/>
            </w:pPr>
            <w:r>
              <w:t>0,15</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Малопургинский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Можгинский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Сарапульский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0,07</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Селтинский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Сюмсинский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Увинский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Шарканский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Юкаменский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1,68</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Якшур-Бодьинский</w:t>
            </w:r>
            <w:proofErr w:type="spellEnd"/>
            <w:r>
              <w:t xml:space="preserve"> район</w:t>
            </w:r>
          </w:p>
        </w:tc>
        <w:tc>
          <w:tcPr>
            <w:tcW w:w="907" w:type="dxa"/>
          </w:tcPr>
          <w:p w:rsidR="009511A2" w:rsidRDefault="009511A2">
            <w:pPr>
              <w:pStyle w:val="ConsPlusNormal"/>
              <w:jc w:val="center"/>
            </w:pPr>
            <w:r>
              <w:t>0,015</w:t>
            </w:r>
          </w:p>
        </w:tc>
        <w:tc>
          <w:tcPr>
            <w:tcW w:w="907" w:type="dxa"/>
          </w:tcPr>
          <w:p w:rsidR="009511A2" w:rsidRDefault="009511A2">
            <w:pPr>
              <w:pStyle w:val="ConsPlusNormal"/>
              <w:jc w:val="center"/>
            </w:pPr>
            <w:r>
              <w:t>0,04</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Ярский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0,20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Ижевск</w:t>
            </w:r>
          </w:p>
        </w:tc>
        <w:tc>
          <w:tcPr>
            <w:tcW w:w="907" w:type="dxa"/>
          </w:tcPr>
          <w:p w:rsidR="009511A2" w:rsidRDefault="009511A2">
            <w:pPr>
              <w:pStyle w:val="ConsPlusNormal"/>
              <w:jc w:val="center"/>
            </w:pPr>
            <w:r>
              <w:t>0,08</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Сарапул</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Воткинск</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Глазов</w:t>
            </w:r>
          </w:p>
        </w:tc>
        <w:tc>
          <w:tcPr>
            <w:tcW w:w="907" w:type="dxa"/>
          </w:tcPr>
          <w:p w:rsidR="009511A2" w:rsidRDefault="009511A2">
            <w:pPr>
              <w:pStyle w:val="ConsPlusNormal"/>
              <w:jc w:val="center"/>
            </w:pPr>
            <w:r>
              <w:t>0,07</w:t>
            </w:r>
          </w:p>
        </w:tc>
        <w:tc>
          <w:tcPr>
            <w:tcW w:w="907" w:type="dxa"/>
          </w:tcPr>
          <w:p w:rsidR="009511A2" w:rsidRDefault="009511A2">
            <w:pPr>
              <w:pStyle w:val="ConsPlusNormal"/>
              <w:jc w:val="center"/>
            </w:pPr>
            <w:r>
              <w:t>0,52</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Можга</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c>
          <w:tcPr>
            <w:tcW w:w="1077" w:type="dxa"/>
          </w:tcPr>
          <w:p w:rsidR="009511A2" w:rsidRDefault="009511A2">
            <w:pPr>
              <w:pStyle w:val="ConsPlusNormal"/>
              <w:jc w:val="center"/>
            </w:pPr>
            <w:r>
              <w:t>не более 1</w:t>
            </w:r>
          </w:p>
        </w:tc>
      </w:tr>
      <w:tr w:rsidR="009511A2">
        <w:tc>
          <w:tcPr>
            <w:tcW w:w="907" w:type="dxa"/>
          </w:tcPr>
          <w:p w:rsidR="009511A2" w:rsidRDefault="009511A2">
            <w:pPr>
              <w:pStyle w:val="ConsPlusNormal"/>
              <w:jc w:val="center"/>
            </w:pPr>
            <w:r>
              <w:t>26</w:t>
            </w:r>
          </w:p>
        </w:tc>
        <w:tc>
          <w:tcPr>
            <w:tcW w:w="964" w:type="dxa"/>
          </w:tcPr>
          <w:p w:rsidR="009511A2" w:rsidRDefault="009511A2">
            <w:pPr>
              <w:pStyle w:val="ConsPlusNormal"/>
              <w:jc w:val="center"/>
            </w:pPr>
            <w:r>
              <w:t>05</w:t>
            </w:r>
          </w:p>
        </w:tc>
        <w:tc>
          <w:tcPr>
            <w:tcW w:w="567" w:type="dxa"/>
          </w:tcPr>
          <w:p w:rsidR="009511A2" w:rsidRDefault="009511A2">
            <w:pPr>
              <w:pStyle w:val="ConsPlusNormal"/>
              <w:jc w:val="center"/>
            </w:pPr>
            <w:r>
              <w:t>4</w:t>
            </w:r>
          </w:p>
        </w:tc>
        <w:tc>
          <w:tcPr>
            <w:tcW w:w="11167" w:type="dxa"/>
            <w:gridSpan w:val="9"/>
          </w:tcPr>
          <w:p w:rsidR="009511A2" w:rsidRDefault="009511A2">
            <w:pPr>
              <w:pStyle w:val="ConsPlusNormal"/>
              <w:jc w:val="center"/>
            </w:pPr>
            <w:r>
              <w:t xml:space="preserve">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262" w:history="1">
              <w:r>
                <w:rPr>
                  <w:color w:val="0000FF"/>
                </w:rPr>
                <w:t>кодекса</w:t>
              </w:r>
            </w:hyperlink>
            <w:r>
              <w:t xml:space="preserve"> Российской Федерации</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Алнашский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Балезинский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Вавожский</w:t>
            </w:r>
            <w:proofErr w:type="spellEnd"/>
            <w:r>
              <w:t xml:space="preserve"> район</w:t>
            </w:r>
          </w:p>
        </w:tc>
        <w:tc>
          <w:tcPr>
            <w:tcW w:w="907" w:type="dxa"/>
          </w:tcPr>
          <w:p w:rsidR="009511A2" w:rsidRDefault="009511A2">
            <w:pPr>
              <w:pStyle w:val="ConsPlusNormal"/>
              <w:jc w:val="center"/>
            </w:pPr>
            <w:r>
              <w:t>0,48</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Воткинский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0,10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Глазовский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Граховский</w:t>
            </w:r>
            <w:proofErr w:type="spellEnd"/>
            <w:r>
              <w:t xml:space="preserve"> район</w:t>
            </w:r>
          </w:p>
        </w:tc>
        <w:tc>
          <w:tcPr>
            <w:tcW w:w="907" w:type="dxa"/>
          </w:tcPr>
          <w:p w:rsidR="009511A2" w:rsidRDefault="009511A2">
            <w:pPr>
              <w:pStyle w:val="ConsPlusNormal"/>
              <w:jc w:val="center"/>
            </w:pPr>
            <w:r>
              <w:t>0,35</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Дебесский</w:t>
            </w:r>
            <w:proofErr w:type="spellEnd"/>
            <w:r>
              <w:t xml:space="preserve"> район</w:t>
            </w:r>
          </w:p>
        </w:tc>
        <w:tc>
          <w:tcPr>
            <w:tcW w:w="907" w:type="dxa"/>
          </w:tcPr>
          <w:p w:rsidR="009511A2" w:rsidRDefault="009511A2">
            <w:pPr>
              <w:pStyle w:val="ConsPlusNormal"/>
              <w:jc w:val="center"/>
            </w:pPr>
            <w:r>
              <w:t>0,02</w:t>
            </w:r>
          </w:p>
        </w:tc>
        <w:tc>
          <w:tcPr>
            <w:tcW w:w="907" w:type="dxa"/>
          </w:tcPr>
          <w:p w:rsidR="009511A2" w:rsidRDefault="009511A2">
            <w:pPr>
              <w:pStyle w:val="ConsPlusNormal"/>
              <w:jc w:val="center"/>
            </w:pPr>
            <w:r>
              <w:t>0,30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Завьяловский</w:t>
            </w:r>
            <w:proofErr w:type="spellEnd"/>
            <w:r>
              <w:t xml:space="preserve"> район</w:t>
            </w:r>
          </w:p>
        </w:tc>
        <w:tc>
          <w:tcPr>
            <w:tcW w:w="907" w:type="dxa"/>
          </w:tcPr>
          <w:p w:rsidR="009511A2" w:rsidRDefault="009511A2">
            <w:pPr>
              <w:pStyle w:val="ConsPlusNormal"/>
              <w:jc w:val="center"/>
            </w:pPr>
            <w:r>
              <w:t>0,02</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Игринский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Камбарский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Каракулинский</w:t>
            </w:r>
            <w:proofErr w:type="spellEnd"/>
            <w:r>
              <w:t xml:space="preserve"> район</w:t>
            </w:r>
          </w:p>
        </w:tc>
        <w:tc>
          <w:tcPr>
            <w:tcW w:w="907" w:type="dxa"/>
          </w:tcPr>
          <w:p w:rsidR="009511A2" w:rsidRDefault="009511A2">
            <w:pPr>
              <w:pStyle w:val="ConsPlusNormal"/>
              <w:jc w:val="center"/>
            </w:pPr>
            <w:r>
              <w:t>0,42</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Кезский</w:t>
            </w:r>
            <w:proofErr w:type="spellEnd"/>
            <w:r>
              <w:t xml:space="preserve"> район</w:t>
            </w:r>
          </w:p>
        </w:tc>
        <w:tc>
          <w:tcPr>
            <w:tcW w:w="907" w:type="dxa"/>
          </w:tcPr>
          <w:p w:rsidR="009511A2" w:rsidRDefault="009511A2">
            <w:pPr>
              <w:pStyle w:val="ConsPlusNormal"/>
              <w:jc w:val="center"/>
            </w:pPr>
            <w:r>
              <w:t>0,33</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Кизнерский</w:t>
            </w:r>
            <w:proofErr w:type="spellEnd"/>
            <w:r>
              <w:t xml:space="preserve"> район</w:t>
            </w:r>
          </w:p>
        </w:tc>
        <w:tc>
          <w:tcPr>
            <w:tcW w:w="907" w:type="dxa"/>
          </w:tcPr>
          <w:p w:rsidR="009511A2" w:rsidRDefault="009511A2">
            <w:pPr>
              <w:pStyle w:val="ConsPlusNormal"/>
              <w:jc w:val="center"/>
            </w:pPr>
            <w:r>
              <w:t>0,26</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Киясовский</w:t>
            </w:r>
            <w:proofErr w:type="spellEnd"/>
            <w:r>
              <w:t xml:space="preserve"> район</w:t>
            </w:r>
          </w:p>
        </w:tc>
        <w:tc>
          <w:tcPr>
            <w:tcW w:w="907" w:type="dxa"/>
          </w:tcPr>
          <w:p w:rsidR="009511A2" w:rsidRDefault="009511A2">
            <w:pPr>
              <w:pStyle w:val="ConsPlusNormal"/>
              <w:jc w:val="center"/>
            </w:pPr>
            <w:r>
              <w:t>0,69</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Красногорский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0,10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Малопургинский</w:t>
            </w:r>
            <w:proofErr w:type="spellEnd"/>
            <w:r>
              <w:t xml:space="preserve"> район</w:t>
            </w:r>
          </w:p>
        </w:tc>
        <w:tc>
          <w:tcPr>
            <w:tcW w:w="907" w:type="dxa"/>
          </w:tcPr>
          <w:p w:rsidR="009511A2" w:rsidRDefault="009511A2">
            <w:pPr>
              <w:pStyle w:val="ConsPlusNormal"/>
              <w:jc w:val="center"/>
            </w:pPr>
            <w:r>
              <w:t>0,13</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Можгинский</w:t>
            </w:r>
            <w:proofErr w:type="spellEnd"/>
            <w:r>
              <w:t xml:space="preserve"> район</w:t>
            </w:r>
          </w:p>
        </w:tc>
        <w:tc>
          <w:tcPr>
            <w:tcW w:w="907" w:type="dxa"/>
          </w:tcPr>
          <w:p w:rsidR="009511A2" w:rsidRDefault="009511A2">
            <w:pPr>
              <w:pStyle w:val="ConsPlusNormal"/>
              <w:jc w:val="center"/>
            </w:pPr>
            <w:r>
              <w:t>0,32</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Сарапульский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Селтинский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0,10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Сюмсинский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1,90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Увинский</w:t>
            </w:r>
            <w:proofErr w:type="spellEnd"/>
            <w:r>
              <w:t xml:space="preserve"> район</w:t>
            </w:r>
          </w:p>
        </w:tc>
        <w:tc>
          <w:tcPr>
            <w:tcW w:w="907" w:type="dxa"/>
          </w:tcPr>
          <w:p w:rsidR="009511A2" w:rsidRDefault="009511A2">
            <w:pPr>
              <w:pStyle w:val="ConsPlusNormal"/>
              <w:jc w:val="center"/>
            </w:pPr>
            <w:r>
              <w:t>0,13</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Шарканский</w:t>
            </w:r>
            <w:proofErr w:type="spellEnd"/>
            <w:r>
              <w:t xml:space="preserve"> район</w:t>
            </w:r>
          </w:p>
        </w:tc>
        <w:tc>
          <w:tcPr>
            <w:tcW w:w="907" w:type="dxa"/>
          </w:tcPr>
          <w:p w:rsidR="009511A2" w:rsidRDefault="009511A2">
            <w:pPr>
              <w:pStyle w:val="ConsPlusNormal"/>
              <w:jc w:val="center"/>
            </w:pPr>
            <w:r>
              <w:t>0,21</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Юкаменский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Якшур-Бодьинский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Ярский</w:t>
            </w:r>
            <w:proofErr w:type="spellEnd"/>
            <w:r>
              <w:t xml:space="preserve"> район</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5</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Ижевск</w:t>
            </w:r>
          </w:p>
        </w:tc>
        <w:tc>
          <w:tcPr>
            <w:tcW w:w="907" w:type="dxa"/>
          </w:tcPr>
          <w:p w:rsidR="009511A2" w:rsidRDefault="009511A2">
            <w:pPr>
              <w:pStyle w:val="ConsPlusNormal"/>
              <w:jc w:val="center"/>
            </w:pPr>
            <w:r>
              <w:t>5,82</w:t>
            </w:r>
          </w:p>
        </w:tc>
        <w:tc>
          <w:tcPr>
            <w:tcW w:w="907" w:type="dxa"/>
          </w:tcPr>
          <w:p w:rsidR="009511A2" w:rsidRDefault="009511A2">
            <w:pPr>
              <w:pStyle w:val="ConsPlusNormal"/>
              <w:jc w:val="center"/>
            </w:pPr>
            <w:r>
              <w:t>10,00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Сарапул</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Воткинск</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Глазов</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Можга</w:t>
            </w:r>
          </w:p>
        </w:tc>
        <w:tc>
          <w:tcPr>
            <w:tcW w:w="907" w:type="dxa"/>
          </w:tcPr>
          <w:p w:rsidR="009511A2" w:rsidRDefault="009511A2">
            <w:pPr>
              <w:pStyle w:val="ConsPlusNormal"/>
              <w:jc w:val="center"/>
            </w:pPr>
            <w:r>
              <w:t>0,00</w:t>
            </w:r>
          </w:p>
        </w:tc>
        <w:tc>
          <w:tcPr>
            <w:tcW w:w="907" w:type="dxa"/>
          </w:tcPr>
          <w:p w:rsidR="009511A2" w:rsidRDefault="009511A2">
            <w:pPr>
              <w:pStyle w:val="ConsPlusNormal"/>
              <w:jc w:val="center"/>
            </w:pPr>
            <w:r>
              <w:t>0,00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c>
          <w:tcPr>
            <w:tcW w:w="1077" w:type="dxa"/>
          </w:tcPr>
          <w:p w:rsidR="009511A2" w:rsidRDefault="009511A2">
            <w:pPr>
              <w:pStyle w:val="ConsPlusNormal"/>
              <w:jc w:val="center"/>
            </w:pPr>
            <w:r>
              <w:t>не более 10</w:t>
            </w:r>
          </w:p>
        </w:tc>
      </w:tr>
      <w:tr w:rsidR="009511A2">
        <w:tc>
          <w:tcPr>
            <w:tcW w:w="907" w:type="dxa"/>
          </w:tcPr>
          <w:p w:rsidR="009511A2" w:rsidRDefault="009511A2">
            <w:pPr>
              <w:pStyle w:val="ConsPlusNormal"/>
              <w:jc w:val="center"/>
            </w:pPr>
            <w:r>
              <w:t>26</w:t>
            </w:r>
          </w:p>
        </w:tc>
        <w:tc>
          <w:tcPr>
            <w:tcW w:w="964" w:type="dxa"/>
          </w:tcPr>
          <w:p w:rsidR="009511A2" w:rsidRDefault="009511A2">
            <w:pPr>
              <w:pStyle w:val="ConsPlusNormal"/>
              <w:jc w:val="center"/>
            </w:pPr>
            <w:r>
              <w:t>05</w:t>
            </w:r>
          </w:p>
        </w:tc>
        <w:tc>
          <w:tcPr>
            <w:tcW w:w="567" w:type="dxa"/>
          </w:tcPr>
          <w:p w:rsidR="009511A2" w:rsidRDefault="009511A2">
            <w:pPr>
              <w:pStyle w:val="ConsPlusNormal"/>
              <w:jc w:val="center"/>
            </w:pPr>
            <w:r>
              <w:t>6</w:t>
            </w:r>
          </w:p>
        </w:tc>
        <w:tc>
          <w:tcPr>
            <w:tcW w:w="11167" w:type="dxa"/>
            <w:gridSpan w:val="9"/>
          </w:tcPr>
          <w:p w:rsidR="009511A2" w:rsidRDefault="009511A2">
            <w:pPr>
              <w:pStyle w:val="ConsPlusNormal"/>
              <w:jc w:val="center"/>
            </w:pPr>
            <w:r>
              <w:t>Долговая нагрузка на бюджеты муниципальных образований в Удмуртской Республике</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Алнашский</w:t>
            </w:r>
            <w:proofErr w:type="spellEnd"/>
            <w:r>
              <w:t xml:space="preserve"> район</w:t>
            </w:r>
          </w:p>
        </w:tc>
        <w:tc>
          <w:tcPr>
            <w:tcW w:w="907" w:type="dxa"/>
          </w:tcPr>
          <w:p w:rsidR="009511A2" w:rsidRDefault="009511A2">
            <w:pPr>
              <w:pStyle w:val="ConsPlusNormal"/>
              <w:jc w:val="center"/>
            </w:pPr>
            <w:r>
              <w:t>58,10</w:t>
            </w:r>
          </w:p>
        </w:tc>
        <w:tc>
          <w:tcPr>
            <w:tcW w:w="907" w:type="dxa"/>
          </w:tcPr>
          <w:p w:rsidR="009511A2" w:rsidRDefault="009511A2">
            <w:pPr>
              <w:pStyle w:val="ConsPlusNormal"/>
              <w:jc w:val="center"/>
            </w:pPr>
            <w:r>
              <w:t>92,7</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Балезинский</w:t>
            </w:r>
            <w:proofErr w:type="spellEnd"/>
            <w:r>
              <w:t xml:space="preserve"> район</w:t>
            </w:r>
          </w:p>
        </w:tc>
        <w:tc>
          <w:tcPr>
            <w:tcW w:w="907" w:type="dxa"/>
          </w:tcPr>
          <w:p w:rsidR="009511A2" w:rsidRDefault="009511A2">
            <w:pPr>
              <w:pStyle w:val="ConsPlusNormal"/>
              <w:jc w:val="center"/>
            </w:pPr>
            <w:r>
              <w:t>49,10</w:t>
            </w:r>
          </w:p>
        </w:tc>
        <w:tc>
          <w:tcPr>
            <w:tcW w:w="907" w:type="dxa"/>
          </w:tcPr>
          <w:p w:rsidR="009511A2" w:rsidRDefault="009511A2">
            <w:pPr>
              <w:pStyle w:val="ConsPlusNormal"/>
              <w:jc w:val="center"/>
            </w:pPr>
            <w:r>
              <w:t>46,1</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Вавожский</w:t>
            </w:r>
            <w:proofErr w:type="spellEnd"/>
            <w:r>
              <w:t xml:space="preserve"> район</w:t>
            </w:r>
          </w:p>
        </w:tc>
        <w:tc>
          <w:tcPr>
            <w:tcW w:w="907" w:type="dxa"/>
          </w:tcPr>
          <w:p w:rsidR="009511A2" w:rsidRDefault="009511A2">
            <w:pPr>
              <w:pStyle w:val="ConsPlusNormal"/>
              <w:jc w:val="center"/>
            </w:pPr>
            <w:r>
              <w:t>87,90</w:t>
            </w:r>
          </w:p>
        </w:tc>
        <w:tc>
          <w:tcPr>
            <w:tcW w:w="907" w:type="dxa"/>
          </w:tcPr>
          <w:p w:rsidR="009511A2" w:rsidRDefault="009511A2">
            <w:pPr>
              <w:pStyle w:val="ConsPlusNormal"/>
              <w:jc w:val="center"/>
            </w:pPr>
            <w:r>
              <w:t>119,5</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Воткинский</w:t>
            </w:r>
            <w:proofErr w:type="spellEnd"/>
            <w:r>
              <w:t xml:space="preserve"> район</w:t>
            </w:r>
          </w:p>
        </w:tc>
        <w:tc>
          <w:tcPr>
            <w:tcW w:w="907" w:type="dxa"/>
          </w:tcPr>
          <w:p w:rsidR="009511A2" w:rsidRDefault="009511A2">
            <w:pPr>
              <w:pStyle w:val="ConsPlusNormal"/>
              <w:jc w:val="center"/>
            </w:pPr>
            <w:r>
              <w:t>47,80</w:t>
            </w:r>
          </w:p>
        </w:tc>
        <w:tc>
          <w:tcPr>
            <w:tcW w:w="907" w:type="dxa"/>
          </w:tcPr>
          <w:p w:rsidR="009511A2" w:rsidRDefault="009511A2">
            <w:pPr>
              <w:pStyle w:val="ConsPlusNormal"/>
              <w:jc w:val="center"/>
            </w:pPr>
            <w:r>
              <w:t>27,5</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Глазовский</w:t>
            </w:r>
            <w:proofErr w:type="spellEnd"/>
            <w:r>
              <w:t xml:space="preserve"> район</w:t>
            </w:r>
          </w:p>
        </w:tc>
        <w:tc>
          <w:tcPr>
            <w:tcW w:w="907" w:type="dxa"/>
          </w:tcPr>
          <w:p w:rsidR="009511A2" w:rsidRDefault="009511A2">
            <w:pPr>
              <w:pStyle w:val="ConsPlusNormal"/>
              <w:jc w:val="center"/>
            </w:pPr>
            <w:r>
              <w:t>43,70</w:t>
            </w:r>
          </w:p>
        </w:tc>
        <w:tc>
          <w:tcPr>
            <w:tcW w:w="907" w:type="dxa"/>
          </w:tcPr>
          <w:p w:rsidR="009511A2" w:rsidRDefault="009511A2">
            <w:pPr>
              <w:pStyle w:val="ConsPlusNormal"/>
              <w:jc w:val="center"/>
            </w:pPr>
            <w:r>
              <w:t>68,9</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Граховский</w:t>
            </w:r>
            <w:proofErr w:type="spellEnd"/>
            <w:r>
              <w:t xml:space="preserve"> район</w:t>
            </w:r>
          </w:p>
        </w:tc>
        <w:tc>
          <w:tcPr>
            <w:tcW w:w="907" w:type="dxa"/>
          </w:tcPr>
          <w:p w:rsidR="009511A2" w:rsidRDefault="009511A2">
            <w:pPr>
              <w:pStyle w:val="ConsPlusNormal"/>
              <w:jc w:val="center"/>
            </w:pPr>
            <w:r>
              <w:t>141,00</w:t>
            </w:r>
          </w:p>
        </w:tc>
        <w:tc>
          <w:tcPr>
            <w:tcW w:w="907" w:type="dxa"/>
          </w:tcPr>
          <w:p w:rsidR="009511A2" w:rsidRDefault="009511A2">
            <w:pPr>
              <w:pStyle w:val="ConsPlusNormal"/>
              <w:jc w:val="center"/>
            </w:pPr>
            <w:r>
              <w:t>113,0</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Дебесский</w:t>
            </w:r>
            <w:proofErr w:type="spellEnd"/>
            <w:r>
              <w:t xml:space="preserve"> район</w:t>
            </w:r>
          </w:p>
        </w:tc>
        <w:tc>
          <w:tcPr>
            <w:tcW w:w="907" w:type="dxa"/>
          </w:tcPr>
          <w:p w:rsidR="009511A2" w:rsidRDefault="009511A2">
            <w:pPr>
              <w:pStyle w:val="ConsPlusNormal"/>
              <w:jc w:val="center"/>
            </w:pPr>
            <w:r>
              <w:t>102,00</w:t>
            </w:r>
          </w:p>
        </w:tc>
        <w:tc>
          <w:tcPr>
            <w:tcW w:w="907" w:type="dxa"/>
          </w:tcPr>
          <w:p w:rsidR="009511A2" w:rsidRDefault="009511A2">
            <w:pPr>
              <w:pStyle w:val="ConsPlusNormal"/>
              <w:jc w:val="center"/>
            </w:pPr>
            <w:r>
              <w:t>93,8</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Завьяловский</w:t>
            </w:r>
            <w:proofErr w:type="spellEnd"/>
            <w:r>
              <w:t xml:space="preserve"> район</w:t>
            </w:r>
          </w:p>
        </w:tc>
        <w:tc>
          <w:tcPr>
            <w:tcW w:w="907" w:type="dxa"/>
          </w:tcPr>
          <w:p w:rsidR="009511A2" w:rsidRDefault="009511A2">
            <w:pPr>
              <w:pStyle w:val="ConsPlusNormal"/>
              <w:jc w:val="center"/>
            </w:pPr>
            <w:r>
              <w:t>39,10</w:t>
            </w:r>
          </w:p>
        </w:tc>
        <w:tc>
          <w:tcPr>
            <w:tcW w:w="907" w:type="dxa"/>
          </w:tcPr>
          <w:p w:rsidR="009511A2" w:rsidRDefault="009511A2">
            <w:pPr>
              <w:pStyle w:val="ConsPlusNormal"/>
              <w:jc w:val="center"/>
            </w:pPr>
            <w:r>
              <w:t>53,7</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Игринский</w:t>
            </w:r>
            <w:proofErr w:type="spellEnd"/>
            <w:r>
              <w:t xml:space="preserve"> район</w:t>
            </w:r>
          </w:p>
        </w:tc>
        <w:tc>
          <w:tcPr>
            <w:tcW w:w="907" w:type="dxa"/>
          </w:tcPr>
          <w:p w:rsidR="009511A2" w:rsidRDefault="009511A2">
            <w:pPr>
              <w:pStyle w:val="ConsPlusNormal"/>
              <w:jc w:val="center"/>
            </w:pPr>
            <w:r>
              <w:t>25,90</w:t>
            </w:r>
          </w:p>
        </w:tc>
        <w:tc>
          <w:tcPr>
            <w:tcW w:w="907" w:type="dxa"/>
          </w:tcPr>
          <w:p w:rsidR="009511A2" w:rsidRDefault="009511A2">
            <w:pPr>
              <w:pStyle w:val="ConsPlusNormal"/>
              <w:jc w:val="center"/>
            </w:pPr>
            <w:r>
              <w:t>38,6</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Камбарский</w:t>
            </w:r>
            <w:proofErr w:type="spellEnd"/>
            <w:r>
              <w:t xml:space="preserve"> район</w:t>
            </w:r>
          </w:p>
        </w:tc>
        <w:tc>
          <w:tcPr>
            <w:tcW w:w="907" w:type="dxa"/>
          </w:tcPr>
          <w:p w:rsidR="009511A2" w:rsidRDefault="009511A2">
            <w:pPr>
              <w:pStyle w:val="ConsPlusNormal"/>
              <w:jc w:val="center"/>
            </w:pPr>
            <w:r>
              <w:t>52,70</w:t>
            </w:r>
          </w:p>
        </w:tc>
        <w:tc>
          <w:tcPr>
            <w:tcW w:w="907" w:type="dxa"/>
          </w:tcPr>
          <w:p w:rsidR="009511A2" w:rsidRDefault="009511A2">
            <w:pPr>
              <w:pStyle w:val="ConsPlusNormal"/>
              <w:jc w:val="center"/>
            </w:pPr>
            <w:r>
              <w:t>36,6</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Каракулинский</w:t>
            </w:r>
            <w:proofErr w:type="spellEnd"/>
            <w:r>
              <w:t xml:space="preserve"> район</w:t>
            </w:r>
          </w:p>
        </w:tc>
        <w:tc>
          <w:tcPr>
            <w:tcW w:w="907" w:type="dxa"/>
          </w:tcPr>
          <w:p w:rsidR="009511A2" w:rsidRDefault="009511A2">
            <w:pPr>
              <w:pStyle w:val="ConsPlusNormal"/>
              <w:jc w:val="center"/>
            </w:pPr>
            <w:r>
              <w:t>28,60</w:t>
            </w:r>
          </w:p>
        </w:tc>
        <w:tc>
          <w:tcPr>
            <w:tcW w:w="907" w:type="dxa"/>
          </w:tcPr>
          <w:p w:rsidR="009511A2" w:rsidRDefault="009511A2">
            <w:pPr>
              <w:pStyle w:val="ConsPlusNormal"/>
              <w:jc w:val="center"/>
            </w:pPr>
            <w:r>
              <w:t>19,4</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Кезский</w:t>
            </w:r>
            <w:proofErr w:type="spellEnd"/>
            <w:r>
              <w:t xml:space="preserve"> район</w:t>
            </w:r>
          </w:p>
        </w:tc>
        <w:tc>
          <w:tcPr>
            <w:tcW w:w="907" w:type="dxa"/>
          </w:tcPr>
          <w:p w:rsidR="009511A2" w:rsidRDefault="009511A2">
            <w:pPr>
              <w:pStyle w:val="ConsPlusNormal"/>
              <w:jc w:val="center"/>
            </w:pPr>
            <w:r>
              <w:t>49,60</w:t>
            </w:r>
          </w:p>
        </w:tc>
        <w:tc>
          <w:tcPr>
            <w:tcW w:w="907" w:type="dxa"/>
          </w:tcPr>
          <w:p w:rsidR="009511A2" w:rsidRDefault="009511A2">
            <w:pPr>
              <w:pStyle w:val="ConsPlusNormal"/>
              <w:jc w:val="center"/>
            </w:pPr>
            <w:r>
              <w:t>42,3</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Кизнерский</w:t>
            </w:r>
            <w:proofErr w:type="spellEnd"/>
            <w:r>
              <w:t xml:space="preserve"> район</w:t>
            </w:r>
          </w:p>
        </w:tc>
        <w:tc>
          <w:tcPr>
            <w:tcW w:w="907" w:type="dxa"/>
          </w:tcPr>
          <w:p w:rsidR="009511A2" w:rsidRDefault="009511A2">
            <w:pPr>
              <w:pStyle w:val="ConsPlusNormal"/>
              <w:jc w:val="center"/>
            </w:pPr>
            <w:r>
              <w:t>34,00</w:t>
            </w:r>
          </w:p>
        </w:tc>
        <w:tc>
          <w:tcPr>
            <w:tcW w:w="907" w:type="dxa"/>
          </w:tcPr>
          <w:p w:rsidR="009511A2" w:rsidRDefault="009511A2">
            <w:pPr>
              <w:pStyle w:val="ConsPlusNormal"/>
              <w:jc w:val="center"/>
            </w:pPr>
            <w:r>
              <w:t>23,0</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Киясовский</w:t>
            </w:r>
            <w:proofErr w:type="spellEnd"/>
            <w:r>
              <w:t xml:space="preserve"> район</w:t>
            </w:r>
          </w:p>
        </w:tc>
        <w:tc>
          <w:tcPr>
            <w:tcW w:w="907" w:type="dxa"/>
          </w:tcPr>
          <w:p w:rsidR="009511A2" w:rsidRDefault="009511A2">
            <w:pPr>
              <w:pStyle w:val="ConsPlusNormal"/>
              <w:jc w:val="center"/>
            </w:pPr>
            <w:r>
              <w:t>147,70</w:t>
            </w:r>
          </w:p>
        </w:tc>
        <w:tc>
          <w:tcPr>
            <w:tcW w:w="907" w:type="dxa"/>
          </w:tcPr>
          <w:p w:rsidR="009511A2" w:rsidRDefault="009511A2">
            <w:pPr>
              <w:pStyle w:val="ConsPlusNormal"/>
              <w:jc w:val="center"/>
            </w:pPr>
            <w:r>
              <w:t>126,5</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Красногорский район</w:t>
            </w:r>
          </w:p>
        </w:tc>
        <w:tc>
          <w:tcPr>
            <w:tcW w:w="907" w:type="dxa"/>
          </w:tcPr>
          <w:p w:rsidR="009511A2" w:rsidRDefault="009511A2">
            <w:pPr>
              <w:pStyle w:val="ConsPlusNormal"/>
              <w:jc w:val="center"/>
            </w:pPr>
            <w:r>
              <w:t>89,20</w:t>
            </w:r>
          </w:p>
        </w:tc>
        <w:tc>
          <w:tcPr>
            <w:tcW w:w="907" w:type="dxa"/>
          </w:tcPr>
          <w:p w:rsidR="009511A2" w:rsidRDefault="009511A2">
            <w:pPr>
              <w:pStyle w:val="ConsPlusNormal"/>
              <w:jc w:val="center"/>
            </w:pPr>
            <w:r>
              <w:t>98,4</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Малопургинский</w:t>
            </w:r>
            <w:proofErr w:type="spellEnd"/>
            <w:r>
              <w:t xml:space="preserve"> район</w:t>
            </w:r>
          </w:p>
        </w:tc>
        <w:tc>
          <w:tcPr>
            <w:tcW w:w="907" w:type="dxa"/>
          </w:tcPr>
          <w:p w:rsidR="009511A2" w:rsidRDefault="009511A2">
            <w:pPr>
              <w:pStyle w:val="ConsPlusNormal"/>
              <w:jc w:val="center"/>
            </w:pPr>
            <w:r>
              <w:t>34,30</w:t>
            </w:r>
          </w:p>
        </w:tc>
        <w:tc>
          <w:tcPr>
            <w:tcW w:w="907" w:type="dxa"/>
          </w:tcPr>
          <w:p w:rsidR="009511A2" w:rsidRDefault="009511A2">
            <w:pPr>
              <w:pStyle w:val="ConsPlusNormal"/>
              <w:jc w:val="center"/>
            </w:pPr>
            <w:r>
              <w:t>46,5</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Можгинский</w:t>
            </w:r>
            <w:proofErr w:type="spellEnd"/>
            <w:r>
              <w:t xml:space="preserve"> район</w:t>
            </w:r>
          </w:p>
        </w:tc>
        <w:tc>
          <w:tcPr>
            <w:tcW w:w="907" w:type="dxa"/>
          </w:tcPr>
          <w:p w:rsidR="009511A2" w:rsidRDefault="009511A2">
            <w:pPr>
              <w:pStyle w:val="ConsPlusNormal"/>
              <w:jc w:val="center"/>
            </w:pPr>
            <w:r>
              <w:t>19,00</w:t>
            </w:r>
          </w:p>
        </w:tc>
        <w:tc>
          <w:tcPr>
            <w:tcW w:w="907" w:type="dxa"/>
          </w:tcPr>
          <w:p w:rsidR="009511A2" w:rsidRDefault="009511A2">
            <w:pPr>
              <w:pStyle w:val="ConsPlusNormal"/>
              <w:jc w:val="center"/>
            </w:pPr>
            <w:r>
              <w:t>18,7</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Сарапульский</w:t>
            </w:r>
            <w:proofErr w:type="spellEnd"/>
            <w:r>
              <w:t xml:space="preserve"> район</w:t>
            </w:r>
          </w:p>
        </w:tc>
        <w:tc>
          <w:tcPr>
            <w:tcW w:w="907" w:type="dxa"/>
          </w:tcPr>
          <w:p w:rsidR="009511A2" w:rsidRDefault="009511A2">
            <w:pPr>
              <w:pStyle w:val="ConsPlusNormal"/>
              <w:jc w:val="center"/>
            </w:pPr>
            <w:r>
              <w:t>54,80</w:t>
            </w:r>
          </w:p>
        </w:tc>
        <w:tc>
          <w:tcPr>
            <w:tcW w:w="907" w:type="dxa"/>
          </w:tcPr>
          <w:p w:rsidR="009511A2" w:rsidRDefault="009511A2">
            <w:pPr>
              <w:pStyle w:val="ConsPlusNormal"/>
              <w:jc w:val="center"/>
            </w:pPr>
            <w:r>
              <w:t>44,8</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Селтинский</w:t>
            </w:r>
            <w:proofErr w:type="spellEnd"/>
            <w:r>
              <w:t xml:space="preserve"> район</w:t>
            </w:r>
          </w:p>
        </w:tc>
        <w:tc>
          <w:tcPr>
            <w:tcW w:w="907" w:type="dxa"/>
          </w:tcPr>
          <w:p w:rsidR="009511A2" w:rsidRDefault="009511A2">
            <w:pPr>
              <w:pStyle w:val="ConsPlusNormal"/>
              <w:jc w:val="center"/>
            </w:pPr>
            <w:r>
              <w:t>116,10</w:t>
            </w:r>
          </w:p>
        </w:tc>
        <w:tc>
          <w:tcPr>
            <w:tcW w:w="907" w:type="dxa"/>
          </w:tcPr>
          <w:p w:rsidR="009511A2" w:rsidRDefault="009511A2">
            <w:pPr>
              <w:pStyle w:val="ConsPlusNormal"/>
              <w:jc w:val="center"/>
            </w:pPr>
            <w:r>
              <w:t>131,9</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Сюмсинский</w:t>
            </w:r>
            <w:proofErr w:type="spellEnd"/>
            <w:r>
              <w:t xml:space="preserve"> район</w:t>
            </w:r>
          </w:p>
        </w:tc>
        <w:tc>
          <w:tcPr>
            <w:tcW w:w="907" w:type="dxa"/>
          </w:tcPr>
          <w:p w:rsidR="009511A2" w:rsidRDefault="009511A2">
            <w:pPr>
              <w:pStyle w:val="ConsPlusNormal"/>
              <w:jc w:val="center"/>
            </w:pPr>
            <w:r>
              <w:t>126,50</w:t>
            </w:r>
          </w:p>
        </w:tc>
        <w:tc>
          <w:tcPr>
            <w:tcW w:w="907" w:type="dxa"/>
          </w:tcPr>
          <w:p w:rsidR="009511A2" w:rsidRDefault="009511A2">
            <w:pPr>
              <w:pStyle w:val="ConsPlusNormal"/>
              <w:jc w:val="center"/>
            </w:pPr>
            <w:r>
              <w:t>83,7</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Увинский</w:t>
            </w:r>
            <w:proofErr w:type="spellEnd"/>
            <w:r>
              <w:t xml:space="preserve"> район</w:t>
            </w:r>
          </w:p>
        </w:tc>
        <w:tc>
          <w:tcPr>
            <w:tcW w:w="907" w:type="dxa"/>
          </w:tcPr>
          <w:p w:rsidR="009511A2" w:rsidRDefault="009511A2">
            <w:pPr>
              <w:pStyle w:val="ConsPlusNormal"/>
              <w:jc w:val="center"/>
            </w:pPr>
            <w:r>
              <w:t>16,30</w:t>
            </w:r>
          </w:p>
        </w:tc>
        <w:tc>
          <w:tcPr>
            <w:tcW w:w="907" w:type="dxa"/>
          </w:tcPr>
          <w:p w:rsidR="009511A2" w:rsidRDefault="009511A2">
            <w:pPr>
              <w:pStyle w:val="ConsPlusNormal"/>
              <w:jc w:val="center"/>
            </w:pPr>
            <w:r>
              <w:t>37,4</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Шарканский</w:t>
            </w:r>
            <w:proofErr w:type="spellEnd"/>
            <w:r>
              <w:t xml:space="preserve"> район</w:t>
            </w:r>
          </w:p>
        </w:tc>
        <w:tc>
          <w:tcPr>
            <w:tcW w:w="907" w:type="dxa"/>
          </w:tcPr>
          <w:p w:rsidR="009511A2" w:rsidRDefault="009511A2">
            <w:pPr>
              <w:pStyle w:val="ConsPlusNormal"/>
              <w:jc w:val="center"/>
            </w:pPr>
            <w:r>
              <w:t>78,90</w:t>
            </w:r>
          </w:p>
        </w:tc>
        <w:tc>
          <w:tcPr>
            <w:tcW w:w="907" w:type="dxa"/>
          </w:tcPr>
          <w:p w:rsidR="009511A2" w:rsidRDefault="009511A2">
            <w:pPr>
              <w:pStyle w:val="ConsPlusNormal"/>
              <w:jc w:val="center"/>
            </w:pPr>
            <w:r>
              <w:t>66,8</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Юкаменский</w:t>
            </w:r>
            <w:proofErr w:type="spellEnd"/>
            <w:r>
              <w:t xml:space="preserve"> район</w:t>
            </w:r>
          </w:p>
        </w:tc>
        <w:tc>
          <w:tcPr>
            <w:tcW w:w="907" w:type="dxa"/>
          </w:tcPr>
          <w:p w:rsidR="009511A2" w:rsidRDefault="009511A2">
            <w:pPr>
              <w:pStyle w:val="ConsPlusNormal"/>
              <w:jc w:val="center"/>
            </w:pPr>
            <w:r>
              <w:t>119,90</w:t>
            </w:r>
          </w:p>
        </w:tc>
        <w:tc>
          <w:tcPr>
            <w:tcW w:w="907" w:type="dxa"/>
          </w:tcPr>
          <w:p w:rsidR="009511A2" w:rsidRDefault="009511A2">
            <w:pPr>
              <w:pStyle w:val="ConsPlusNormal"/>
              <w:jc w:val="center"/>
            </w:pPr>
            <w:r>
              <w:t>124,6</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Якшур-Бодьинский</w:t>
            </w:r>
            <w:proofErr w:type="spellEnd"/>
            <w:r>
              <w:t xml:space="preserve"> район</w:t>
            </w:r>
          </w:p>
        </w:tc>
        <w:tc>
          <w:tcPr>
            <w:tcW w:w="907" w:type="dxa"/>
          </w:tcPr>
          <w:p w:rsidR="009511A2" w:rsidRDefault="009511A2">
            <w:pPr>
              <w:pStyle w:val="ConsPlusNormal"/>
              <w:jc w:val="center"/>
            </w:pPr>
            <w:r>
              <w:t>37,40</w:t>
            </w:r>
          </w:p>
        </w:tc>
        <w:tc>
          <w:tcPr>
            <w:tcW w:w="907" w:type="dxa"/>
          </w:tcPr>
          <w:p w:rsidR="009511A2" w:rsidRDefault="009511A2">
            <w:pPr>
              <w:pStyle w:val="ConsPlusNormal"/>
              <w:jc w:val="center"/>
            </w:pPr>
            <w:r>
              <w:t>41,6</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Ярский</w:t>
            </w:r>
            <w:proofErr w:type="spellEnd"/>
            <w:r>
              <w:t xml:space="preserve"> район</w:t>
            </w:r>
          </w:p>
        </w:tc>
        <w:tc>
          <w:tcPr>
            <w:tcW w:w="907" w:type="dxa"/>
          </w:tcPr>
          <w:p w:rsidR="009511A2" w:rsidRDefault="009511A2">
            <w:pPr>
              <w:pStyle w:val="ConsPlusNormal"/>
              <w:jc w:val="center"/>
            </w:pPr>
            <w:r>
              <w:t>88,20</w:t>
            </w:r>
          </w:p>
        </w:tc>
        <w:tc>
          <w:tcPr>
            <w:tcW w:w="907" w:type="dxa"/>
          </w:tcPr>
          <w:p w:rsidR="009511A2" w:rsidRDefault="009511A2">
            <w:pPr>
              <w:pStyle w:val="ConsPlusNormal"/>
              <w:jc w:val="center"/>
            </w:pPr>
            <w:r>
              <w:t>117,5</w:t>
            </w:r>
          </w:p>
        </w:tc>
        <w:tc>
          <w:tcPr>
            <w:tcW w:w="1077" w:type="dxa"/>
          </w:tcPr>
          <w:p w:rsidR="009511A2" w:rsidRDefault="009511A2">
            <w:pPr>
              <w:pStyle w:val="ConsPlusNormal"/>
              <w:jc w:val="center"/>
            </w:pPr>
            <w:r>
              <w:t>не более 50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Ижевск</w:t>
            </w:r>
          </w:p>
        </w:tc>
        <w:tc>
          <w:tcPr>
            <w:tcW w:w="907" w:type="dxa"/>
          </w:tcPr>
          <w:p w:rsidR="009511A2" w:rsidRDefault="009511A2">
            <w:pPr>
              <w:pStyle w:val="ConsPlusNormal"/>
              <w:jc w:val="center"/>
            </w:pPr>
            <w:r>
              <w:t>55,50</w:t>
            </w:r>
          </w:p>
        </w:tc>
        <w:tc>
          <w:tcPr>
            <w:tcW w:w="907" w:type="dxa"/>
          </w:tcPr>
          <w:p w:rsidR="009511A2" w:rsidRDefault="009511A2">
            <w:pPr>
              <w:pStyle w:val="ConsPlusNormal"/>
              <w:jc w:val="center"/>
            </w:pPr>
            <w:r>
              <w:t>74,4</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Сарапул</w:t>
            </w:r>
          </w:p>
        </w:tc>
        <w:tc>
          <w:tcPr>
            <w:tcW w:w="907" w:type="dxa"/>
          </w:tcPr>
          <w:p w:rsidR="009511A2" w:rsidRDefault="009511A2">
            <w:pPr>
              <w:pStyle w:val="ConsPlusNormal"/>
              <w:jc w:val="center"/>
            </w:pPr>
            <w:r>
              <w:t>18,50</w:t>
            </w:r>
          </w:p>
        </w:tc>
        <w:tc>
          <w:tcPr>
            <w:tcW w:w="907" w:type="dxa"/>
          </w:tcPr>
          <w:p w:rsidR="009511A2" w:rsidRDefault="009511A2">
            <w:pPr>
              <w:pStyle w:val="ConsPlusNormal"/>
              <w:jc w:val="center"/>
            </w:pPr>
            <w:r>
              <w:t>54,0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Воткинск</w:t>
            </w:r>
          </w:p>
        </w:tc>
        <w:tc>
          <w:tcPr>
            <w:tcW w:w="907" w:type="dxa"/>
          </w:tcPr>
          <w:p w:rsidR="009511A2" w:rsidRDefault="009511A2">
            <w:pPr>
              <w:pStyle w:val="ConsPlusNormal"/>
              <w:jc w:val="center"/>
            </w:pPr>
            <w:r>
              <w:t>5,40</w:t>
            </w:r>
          </w:p>
        </w:tc>
        <w:tc>
          <w:tcPr>
            <w:tcW w:w="907" w:type="dxa"/>
          </w:tcPr>
          <w:p w:rsidR="009511A2" w:rsidRDefault="009511A2">
            <w:pPr>
              <w:pStyle w:val="ConsPlusNormal"/>
              <w:jc w:val="center"/>
            </w:pPr>
            <w:r>
              <w:t>69,7</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Глазов</w:t>
            </w:r>
          </w:p>
        </w:tc>
        <w:tc>
          <w:tcPr>
            <w:tcW w:w="907" w:type="dxa"/>
          </w:tcPr>
          <w:p w:rsidR="009511A2" w:rsidRDefault="009511A2">
            <w:pPr>
              <w:pStyle w:val="ConsPlusNormal"/>
              <w:jc w:val="center"/>
            </w:pPr>
            <w:r>
              <w:t>56,80</w:t>
            </w:r>
          </w:p>
        </w:tc>
        <w:tc>
          <w:tcPr>
            <w:tcW w:w="907" w:type="dxa"/>
          </w:tcPr>
          <w:p w:rsidR="009511A2" w:rsidRDefault="009511A2">
            <w:pPr>
              <w:pStyle w:val="ConsPlusNormal"/>
              <w:jc w:val="center"/>
            </w:pPr>
            <w:r>
              <w:t>149,3</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Можга</w:t>
            </w:r>
          </w:p>
        </w:tc>
        <w:tc>
          <w:tcPr>
            <w:tcW w:w="907" w:type="dxa"/>
          </w:tcPr>
          <w:p w:rsidR="009511A2" w:rsidRDefault="009511A2">
            <w:pPr>
              <w:pStyle w:val="ConsPlusNormal"/>
              <w:jc w:val="center"/>
            </w:pPr>
            <w:r>
              <w:t>21,40</w:t>
            </w:r>
          </w:p>
        </w:tc>
        <w:tc>
          <w:tcPr>
            <w:tcW w:w="907" w:type="dxa"/>
          </w:tcPr>
          <w:p w:rsidR="009511A2" w:rsidRDefault="009511A2">
            <w:pPr>
              <w:pStyle w:val="ConsPlusNormal"/>
              <w:jc w:val="center"/>
            </w:pPr>
            <w:r>
              <w:t>66,8</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c>
          <w:tcPr>
            <w:tcW w:w="1077" w:type="dxa"/>
          </w:tcPr>
          <w:p w:rsidR="009511A2" w:rsidRDefault="009511A2">
            <w:pPr>
              <w:pStyle w:val="ConsPlusNormal"/>
              <w:jc w:val="center"/>
            </w:pPr>
            <w:r>
              <w:t>не более 100</w:t>
            </w:r>
          </w:p>
        </w:tc>
      </w:tr>
      <w:tr w:rsidR="009511A2">
        <w:tc>
          <w:tcPr>
            <w:tcW w:w="907" w:type="dxa"/>
          </w:tcPr>
          <w:p w:rsidR="009511A2" w:rsidRDefault="009511A2">
            <w:pPr>
              <w:pStyle w:val="ConsPlusNormal"/>
              <w:jc w:val="center"/>
            </w:pPr>
            <w:r>
              <w:t>26</w:t>
            </w:r>
          </w:p>
        </w:tc>
        <w:tc>
          <w:tcPr>
            <w:tcW w:w="964" w:type="dxa"/>
          </w:tcPr>
          <w:p w:rsidR="009511A2" w:rsidRDefault="009511A2">
            <w:pPr>
              <w:pStyle w:val="ConsPlusNormal"/>
              <w:jc w:val="center"/>
            </w:pPr>
            <w:r>
              <w:t>05</w:t>
            </w:r>
          </w:p>
        </w:tc>
        <w:tc>
          <w:tcPr>
            <w:tcW w:w="567" w:type="dxa"/>
          </w:tcPr>
          <w:p w:rsidR="009511A2" w:rsidRDefault="009511A2">
            <w:pPr>
              <w:pStyle w:val="ConsPlusNormal"/>
              <w:jc w:val="center"/>
            </w:pPr>
            <w:r>
              <w:t>7</w:t>
            </w:r>
          </w:p>
        </w:tc>
        <w:tc>
          <w:tcPr>
            <w:tcW w:w="11167" w:type="dxa"/>
            <w:gridSpan w:val="9"/>
          </w:tcPr>
          <w:p w:rsidR="009511A2" w:rsidRDefault="009511A2">
            <w:pPr>
              <w:pStyle w:val="ConsPlusNormal"/>
              <w:jc w:val="center"/>
            </w:pPr>
            <w:r>
              <w:t>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Алнашский</w:t>
            </w:r>
            <w:proofErr w:type="spellEnd"/>
            <w:r>
              <w:t xml:space="preserve"> район</w:t>
            </w:r>
          </w:p>
        </w:tc>
        <w:tc>
          <w:tcPr>
            <w:tcW w:w="907" w:type="dxa"/>
          </w:tcPr>
          <w:p w:rsidR="009511A2" w:rsidRDefault="009511A2">
            <w:pPr>
              <w:pStyle w:val="ConsPlusNormal"/>
              <w:jc w:val="center"/>
            </w:pPr>
            <w:r>
              <w:t>26,97</w:t>
            </w:r>
          </w:p>
        </w:tc>
        <w:tc>
          <w:tcPr>
            <w:tcW w:w="907" w:type="dxa"/>
          </w:tcPr>
          <w:p w:rsidR="009511A2" w:rsidRDefault="009511A2">
            <w:pPr>
              <w:pStyle w:val="ConsPlusNormal"/>
              <w:jc w:val="center"/>
            </w:pPr>
            <w:r>
              <w:t>28,13</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Балезинский</w:t>
            </w:r>
            <w:proofErr w:type="spellEnd"/>
            <w:r>
              <w:t xml:space="preserve"> район</w:t>
            </w:r>
          </w:p>
        </w:tc>
        <w:tc>
          <w:tcPr>
            <w:tcW w:w="907" w:type="dxa"/>
          </w:tcPr>
          <w:p w:rsidR="009511A2" w:rsidRDefault="009511A2">
            <w:pPr>
              <w:pStyle w:val="ConsPlusNormal"/>
              <w:jc w:val="center"/>
            </w:pPr>
            <w:r>
              <w:t>26,88</w:t>
            </w:r>
          </w:p>
        </w:tc>
        <w:tc>
          <w:tcPr>
            <w:tcW w:w="907" w:type="dxa"/>
          </w:tcPr>
          <w:p w:rsidR="009511A2" w:rsidRDefault="009511A2">
            <w:pPr>
              <w:pStyle w:val="ConsPlusNormal"/>
              <w:jc w:val="center"/>
            </w:pPr>
            <w:r>
              <w:t>24,61</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Вавожский</w:t>
            </w:r>
            <w:proofErr w:type="spellEnd"/>
            <w:r>
              <w:t xml:space="preserve"> район</w:t>
            </w:r>
          </w:p>
        </w:tc>
        <w:tc>
          <w:tcPr>
            <w:tcW w:w="907" w:type="dxa"/>
          </w:tcPr>
          <w:p w:rsidR="009511A2" w:rsidRDefault="009511A2">
            <w:pPr>
              <w:pStyle w:val="ConsPlusNormal"/>
              <w:jc w:val="center"/>
            </w:pPr>
            <w:r>
              <w:t>31,07</w:t>
            </w:r>
          </w:p>
        </w:tc>
        <w:tc>
          <w:tcPr>
            <w:tcW w:w="907" w:type="dxa"/>
          </w:tcPr>
          <w:p w:rsidR="009511A2" w:rsidRDefault="009511A2">
            <w:pPr>
              <w:pStyle w:val="ConsPlusNormal"/>
              <w:jc w:val="center"/>
            </w:pPr>
            <w:r>
              <w:t>30,82</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Воткинский</w:t>
            </w:r>
            <w:proofErr w:type="spellEnd"/>
            <w:r>
              <w:t xml:space="preserve"> район</w:t>
            </w:r>
          </w:p>
        </w:tc>
        <w:tc>
          <w:tcPr>
            <w:tcW w:w="907" w:type="dxa"/>
          </w:tcPr>
          <w:p w:rsidR="009511A2" w:rsidRDefault="009511A2">
            <w:pPr>
              <w:pStyle w:val="ConsPlusNormal"/>
              <w:jc w:val="center"/>
            </w:pPr>
            <w:r>
              <w:t>25,96</w:t>
            </w:r>
          </w:p>
        </w:tc>
        <w:tc>
          <w:tcPr>
            <w:tcW w:w="907" w:type="dxa"/>
          </w:tcPr>
          <w:p w:rsidR="009511A2" w:rsidRDefault="009511A2">
            <w:pPr>
              <w:pStyle w:val="ConsPlusNormal"/>
              <w:jc w:val="center"/>
            </w:pPr>
            <w:r>
              <w:t>27,43</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Глазовский</w:t>
            </w:r>
            <w:proofErr w:type="spellEnd"/>
            <w:r>
              <w:t xml:space="preserve"> район</w:t>
            </w:r>
          </w:p>
        </w:tc>
        <w:tc>
          <w:tcPr>
            <w:tcW w:w="907" w:type="dxa"/>
          </w:tcPr>
          <w:p w:rsidR="009511A2" w:rsidRDefault="009511A2">
            <w:pPr>
              <w:pStyle w:val="ConsPlusNormal"/>
              <w:jc w:val="center"/>
            </w:pPr>
            <w:r>
              <w:t>27,94</w:t>
            </w:r>
          </w:p>
        </w:tc>
        <w:tc>
          <w:tcPr>
            <w:tcW w:w="907" w:type="dxa"/>
          </w:tcPr>
          <w:p w:rsidR="009511A2" w:rsidRDefault="009511A2">
            <w:pPr>
              <w:pStyle w:val="ConsPlusNormal"/>
              <w:jc w:val="center"/>
            </w:pPr>
            <w:r>
              <w:t>29,62</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Граховский</w:t>
            </w:r>
            <w:proofErr w:type="spellEnd"/>
            <w:r>
              <w:t xml:space="preserve"> район</w:t>
            </w:r>
          </w:p>
        </w:tc>
        <w:tc>
          <w:tcPr>
            <w:tcW w:w="907" w:type="dxa"/>
          </w:tcPr>
          <w:p w:rsidR="009511A2" w:rsidRDefault="009511A2">
            <w:pPr>
              <w:pStyle w:val="ConsPlusNormal"/>
              <w:jc w:val="center"/>
            </w:pPr>
            <w:r>
              <w:t>21,80</w:t>
            </w:r>
          </w:p>
        </w:tc>
        <w:tc>
          <w:tcPr>
            <w:tcW w:w="907" w:type="dxa"/>
          </w:tcPr>
          <w:p w:rsidR="009511A2" w:rsidRDefault="009511A2">
            <w:pPr>
              <w:pStyle w:val="ConsPlusNormal"/>
              <w:jc w:val="center"/>
            </w:pPr>
            <w:r>
              <w:t>28,83</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Дебесский</w:t>
            </w:r>
            <w:proofErr w:type="spellEnd"/>
            <w:r>
              <w:t xml:space="preserve"> район</w:t>
            </w:r>
          </w:p>
        </w:tc>
        <w:tc>
          <w:tcPr>
            <w:tcW w:w="907" w:type="dxa"/>
          </w:tcPr>
          <w:p w:rsidR="009511A2" w:rsidRDefault="009511A2">
            <w:pPr>
              <w:pStyle w:val="ConsPlusNormal"/>
              <w:jc w:val="center"/>
            </w:pPr>
            <w:r>
              <w:t>23,19</w:t>
            </w:r>
          </w:p>
        </w:tc>
        <w:tc>
          <w:tcPr>
            <w:tcW w:w="907" w:type="dxa"/>
          </w:tcPr>
          <w:p w:rsidR="009511A2" w:rsidRDefault="009511A2">
            <w:pPr>
              <w:pStyle w:val="ConsPlusNormal"/>
              <w:jc w:val="center"/>
            </w:pPr>
            <w:r>
              <w:t>23,15</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Завьяловский</w:t>
            </w:r>
            <w:proofErr w:type="spellEnd"/>
            <w:r>
              <w:t xml:space="preserve"> район</w:t>
            </w:r>
          </w:p>
        </w:tc>
        <w:tc>
          <w:tcPr>
            <w:tcW w:w="907" w:type="dxa"/>
          </w:tcPr>
          <w:p w:rsidR="009511A2" w:rsidRDefault="009511A2">
            <w:pPr>
              <w:pStyle w:val="ConsPlusNormal"/>
              <w:jc w:val="center"/>
            </w:pPr>
            <w:r>
              <w:t>30,94</w:t>
            </w:r>
          </w:p>
        </w:tc>
        <w:tc>
          <w:tcPr>
            <w:tcW w:w="907" w:type="dxa"/>
          </w:tcPr>
          <w:p w:rsidR="009511A2" w:rsidRDefault="009511A2">
            <w:pPr>
              <w:pStyle w:val="ConsPlusNormal"/>
              <w:jc w:val="center"/>
            </w:pPr>
            <w:r>
              <w:t>33,72</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Игринский</w:t>
            </w:r>
            <w:proofErr w:type="spellEnd"/>
            <w:r>
              <w:t xml:space="preserve"> район</w:t>
            </w:r>
          </w:p>
        </w:tc>
        <w:tc>
          <w:tcPr>
            <w:tcW w:w="907" w:type="dxa"/>
          </w:tcPr>
          <w:p w:rsidR="009511A2" w:rsidRDefault="009511A2">
            <w:pPr>
              <w:pStyle w:val="ConsPlusNormal"/>
              <w:jc w:val="center"/>
            </w:pPr>
            <w:r>
              <w:t>27,80</w:t>
            </w:r>
          </w:p>
        </w:tc>
        <w:tc>
          <w:tcPr>
            <w:tcW w:w="907" w:type="dxa"/>
          </w:tcPr>
          <w:p w:rsidR="009511A2" w:rsidRDefault="009511A2">
            <w:pPr>
              <w:pStyle w:val="ConsPlusNormal"/>
              <w:jc w:val="center"/>
            </w:pPr>
            <w:r>
              <w:t>27,36</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Камбарский</w:t>
            </w:r>
            <w:proofErr w:type="spellEnd"/>
            <w:r>
              <w:t xml:space="preserve"> район</w:t>
            </w:r>
          </w:p>
        </w:tc>
        <w:tc>
          <w:tcPr>
            <w:tcW w:w="907" w:type="dxa"/>
          </w:tcPr>
          <w:p w:rsidR="009511A2" w:rsidRDefault="009511A2">
            <w:pPr>
              <w:pStyle w:val="ConsPlusNormal"/>
              <w:jc w:val="center"/>
            </w:pPr>
            <w:r>
              <w:t>25,88</w:t>
            </w:r>
          </w:p>
        </w:tc>
        <w:tc>
          <w:tcPr>
            <w:tcW w:w="907" w:type="dxa"/>
          </w:tcPr>
          <w:p w:rsidR="009511A2" w:rsidRDefault="009511A2">
            <w:pPr>
              <w:pStyle w:val="ConsPlusNormal"/>
              <w:jc w:val="center"/>
            </w:pPr>
            <w:r>
              <w:t>23,75</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Каракулинский</w:t>
            </w:r>
            <w:proofErr w:type="spellEnd"/>
            <w:r>
              <w:t xml:space="preserve"> район</w:t>
            </w:r>
          </w:p>
        </w:tc>
        <w:tc>
          <w:tcPr>
            <w:tcW w:w="907" w:type="dxa"/>
          </w:tcPr>
          <w:p w:rsidR="009511A2" w:rsidRDefault="009511A2">
            <w:pPr>
              <w:pStyle w:val="ConsPlusNormal"/>
              <w:jc w:val="center"/>
            </w:pPr>
            <w:r>
              <w:t>21,87</w:t>
            </w:r>
          </w:p>
        </w:tc>
        <w:tc>
          <w:tcPr>
            <w:tcW w:w="907" w:type="dxa"/>
          </w:tcPr>
          <w:p w:rsidR="009511A2" w:rsidRDefault="009511A2">
            <w:pPr>
              <w:pStyle w:val="ConsPlusNormal"/>
              <w:jc w:val="center"/>
            </w:pPr>
            <w:r>
              <w:t>28,05</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Кезский</w:t>
            </w:r>
            <w:proofErr w:type="spellEnd"/>
            <w:r>
              <w:t xml:space="preserve"> район</w:t>
            </w:r>
          </w:p>
        </w:tc>
        <w:tc>
          <w:tcPr>
            <w:tcW w:w="907" w:type="dxa"/>
          </w:tcPr>
          <w:p w:rsidR="009511A2" w:rsidRDefault="009511A2">
            <w:pPr>
              <w:pStyle w:val="ConsPlusNormal"/>
              <w:jc w:val="center"/>
            </w:pPr>
            <w:r>
              <w:t>26,92</w:t>
            </w:r>
          </w:p>
        </w:tc>
        <w:tc>
          <w:tcPr>
            <w:tcW w:w="907" w:type="dxa"/>
          </w:tcPr>
          <w:p w:rsidR="009511A2" w:rsidRDefault="009511A2">
            <w:pPr>
              <w:pStyle w:val="ConsPlusNormal"/>
              <w:jc w:val="center"/>
            </w:pPr>
            <w:r>
              <w:t>29,23</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Кизнерский</w:t>
            </w:r>
            <w:proofErr w:type="spellEnd"/>
            <w:r>
              <w:t xml:space="preserve"> район</w:t>
            </w:r>
          </w:p>
        </w:tc>
        <w:tc>
          <w:tcPr>
            <w:tcW w:w="907" w:type="dxa"/>
          </w:tcPr>
          <w:p w:rsidR="009511A2" w:rsidRDefault="009511A2">
            <w:pPr>
              <w:pStyle w:val="ConsPlusNormal"/>
              <w:jc w:val="center"/>
            </w:pPr>
            <w:r>
              <w:t>22,57</w:t>
            </w:r>
          </w:p>
        </w:tc>
        <w:tc>
          <w:tcPr>
            <w:tcW w:w="907" w:type="dxa"/>
          </w:tcPr>
          <w:p w:rsidR="009511A2" w:rsidRDefault="009511A2">
            <w:pPr>
              <w:pStyle w:val="ConsPlusNormal"/>
              <w:jc w:val="center"/>
            </w:pPr>
            <w:r>
              <w:t>30,33</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Киясовский</w:t>
            </w:r>
            <w:proofErr w:type="spellEnd"/>
            <w:r>
              <w:t xml:space="preserve"> район</w:t>
            </w:r>
          </w:p>
        </w:tc>
        <w:tc>
          <w:tcPr>
            <w:tcW w:w="907" w:type="dxa"/>
          </w:tcPr>
          <w:p w:rsidR="009511A2" w:rsidRDefault="009511A2">
            <w:pPr>
              <w:pStyle w:val="ConsPlusNormal"/>
              <w:jc w:val="center"/>
            </w:pPr>
            <w:r>
              <w:t>27,68</w:t>
            </w:r>
          </w:p>
        </w:tc>
        <w:tc>
          <w:tcPr>
            <w:tcW w:w="907" w:type="dxa"/>
          </w:tcPr>
          <w:p w:rsidR="009511A2" w:rsidRDefault="009511A2">
            <w:pPr>
              <w:pStyle w:val="ConsPlusNormal"/>
              <w:jc w:val="center"/>
            </w:pPr>
            <w:r>
              <w:t>25,53</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Красногорский район</w:t>
            </w:r>
          </w:p>
        </w:tc>
        <w:tc>
          <w:tcPr>
            <w:tcW w:w="907" w:type="dxa"/>
          </w:tcPr>
          <w:p w:rsidR="009511A2" w:rsidRDefault="009511A2">
            <w:pPr>
              <w:pStyle w:val="ConsPlusNormal"/>
              <w:jc w:val="center"/>
            </w:pPr>
            <w:r>
              <w:t>26,27</w:t>
            </w:r>
          </w:p>
        </w:tc>
        <w:tc>
          <w:tcPr>
            <w:tcW w:w="907" w:type="dxa"/>
          </w:tcPr>
          <w:p w:rsidR="009511A2" w:rsidRDefault="009511A2">
            <w:pPr>
              <w:pStyle w:val="ConsPlusNormal"/>
              <w:jc w:val="center"/>
            </w:pPr>
            <w:r>
              <w:t>26,09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Малопургинский</w:t>
            </w:r>
            <w:proofErr w:type="spellEnd"/>
            <w:r>
              <w:t xml:space="preserve"> район</w:t>
            </w:r>
          </w:p>
        </w:tc>
        <w:tc>
          <w:tcPr>
            <w:tcW w:w="907" w:type="dxa"/>
          </w:tcPr>
          <w:p w:rsidR="009511A2" w:rsidRDefault="009511A2">
            <w:pPr>
              <w:pStyle w:val="ConsPlusNormal"/>
              <w:jc w:val="center"/>
            </w:pPr>
            <w:r>
              <w:t>26,94</w:t>
            </w:r>
          </w:p>
        </w:tc>
        <w:tc>
          <w:tcPr>
            <w:tcW w:w="907" w:type="dxa"/>
          </w:tcPr>
          <w:p w:rsidR="009511A2" w:rsidRDefault="009511A2">
            <w:pPr>
              <w:pStyle w:val="ConsPlusNormal"/>
              <w:jc w:val="center"/>
            </w:pPr>
            <w:r>
              <w:t>30,20</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Можгинский</w:t>
            </w:r>
            <w:proofErr w:type="spellEnd"/>
            <w:r>
              <w:t xml:space="preserve"> район</w:t>
            </w:r>
          </w:p>
        </w:tc>
        <w:tc>
          <w:tcPr>
            <w:tcW w:w="907" w:type="dxa"/>
          </w:tcPr>
          <w:p w:rsidR="009511A2" w:rsidRDefault="009511A2">
            <w:pPr>
              <w:pStyle w:val="ConsPlusNormal"/>
              <w:jc w:val="center"/>
            </w:pPr>
            <w:r>
              <w:t>33,81</w:t>
            </w:r>
          </w:p>
        </w:tc>
        <w:tc>
          <w:tcPr>
            <w:tcW w:w="907" w:type="dxa"/>
          </w:tcPr>
          <w:p w:rsidR="009511A2" w:rsidRDefault="009511A2">
            <w:pPr>
              <w:pStyle w:val="ConsPlusNormal"/>
              <w:jc w:val="center"/>
            </w:pPr>
            <w:r>
              <w:t>35,19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Сарапульский</w:t>
            </w:r>
            <w:proofErr w:type="spellEnd"/>
            <w:r>
              <w:t xml:space="preserve"> район</w:t>
            </w:r>
          </w:p>
        </w:tc>
        <w:tc>
          <w:tcPr>
            <w:tcW w:w="907" w:type="dxa"/>
          </w:tcPr>
          <w:p w:rsidR="009511A2" w:rsidRDefault="009511A2">
            <w:pPr>
              <w:pStyle w:val="ConsPlusNormal"/>
              <w:jc w:val="center"/>
            </w:pPr>
            <w:r>
              <w:t>31,49</w:t>
            </w:r>
          </w:p>
        </w:tc>
        <w:tc>
          <w:tcPr>
            <w:tcW w:w="907" w:type="dxa"/>
          </w:tcPr>
          <w:p w:rsidR="009511A2" w:rsidRDefault="009511A2">
            <w:pPr>
              <w:pStyle w:val="ConsPlusNormal"/>
              <w:jc w:val="center"/>
            </w:pPr>
            <w:r>
              <w:t>27,01</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Селтинский</w:t>
            </w:r>
            <w:proofErr w:type="spellEnd"/>
            <w:r>
              <w:t xml:space="preserve"> район</w:t>
            </w:r>
          </w:p>
        </w:tc>
        <w:tc>
          <w:tcPr>
            <w:tcW w:w="907" w:type="dxa"/>
          </w:tcPr>
          <w:p w:rsidR="009511A2" w:rsidRDefault="009511A2">
            <w:pPr>
              <w:pStyle w:val="ConsPlusNormal"/>
              <w:jc w:val="center"/>
            </w:pPr>
            <w:r>
              <w:t>24,99</w:t>
            </w:r>
          </w:p>
        </w:tc>
        <w:tc>
          <w:tcPr>
            <w:tcW w:w="907" w:type="dxa"/>
          </w:tcPr>
          <w:p w:rsidR="009511A2" w:rsidRDefault="009511A2">
            <w:pPr>
              <w:pStyle w:val="ConsPlusNormal"/>
              <w:jc w:val="center"/>
            </w:pPr>
            <w:r>
              <w:t>27,25</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Сюмсинский</w:t>
            </w:r>
            <w:proofErr w:type="spellEnd"/>
            <w:r>
              <w:t xml:space="preserve"> район</w:t>
            </w:r>
          </w:p>
        </w:tc>
        <w:tc>
          <w:tcPr>
            <w:tcW w:w="907" w:type="dxa"/>
          </w:tcPr>
          <w:p w:rsidR="009511A2" w:rsidRDefault="009511A2">
            <w:pPr>
              <w:pStyle w:val="ConsPlusNormal"/>
              <w:jc w:val="center"/>
            </w:pPr>
            <w:r>
              <w:t>25,19</w:t>
            </w:r>
          </w:p>
        </w:tc>
        <w:tc>
          <w:tcPr>
            <w:tcW w:w="907" w:type="dxa"/>
          </w:tcPr>
          <w:p w:rsidR="009511A2" w:rsidRDefault="009511A2">
            <w:pPr>
              <w:pStyle w:val="ConsPlusNormal"/>
              <w:jc w:val="center"/>
            </w:pPr>
            <w:r>
              <w:t>27,96</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Увинский</w:t>
            </w:r>
            <w:proofErr w:type="spellEnd"/>
            <w:r>
              <w:t xml:space="preserve"> район</w:t>
            </w:r>
          </w:p>
        </w:tc>
        <w:tc>
          <w:tcPr>
            <w:tcW w:w="907" w:type="dxa"/>
          </w:tcPr>
          <w:p w:rsidR="009511A2" w:rsidRDefault="009511A2">
            <w:pPr>
              <w:pStyle w:val="ConsPlusNormal"/>
              <w:jc w:val="center"/>
            </w:pPr>
            <w:r>
              <w:t>36,23</w:t>
            </w:r>
          </w:p>
        </w:tc>
        <w:tc>
          <w:tcPr>
            <w:tcW w:w="907" w:type="dxa"/>
          </w:tcPr>
          <w:p w:rsidR="009511A2" w:rsidRDefault="009511A2">
            <w:pPr>
              <w:pStyle w:val="ConsPlusNormal"/>
              <w:jc w:val="center"/>
            </w:pPr>
            <w:r>
              <w:t>36,51</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Шарканский</w:t>
            </w:r>
            <w:proofErr w:type="spellEnd"/>
            <w:r>
              <w:t xml:space="preserve"> район</w:t>
            </w:r>
          </w:p>
        </w:tc>
        <w:tc>
          <w:tcPr>
            <w:tcW w:w="907" w:type="dxa"/>
          </w:tcPr>
          <w:p w:rsidR="009511A2" w:rsidRDefault="009511A2">
            <w:pPr>
              <w:pStyle w:val="ConsPlusNormal"/>
              <w:jc w:val="center"/>
            </w:pPr>
            <w:r>
              <w:t>28,05</w:t>
            </w:r>
          </w:p>
        </w:tc>
        <w:tc>
          <w:tcPr>
            <w:tcW w:w="907" w:type="dxa"/>
          </w:tcPr>
          <w:p w:rsidR="009511A2" w:rsidRDefault="009511A2">
            <w:pPr>
              <w:pStyle w:val="ConsPlusNormal"/>
              <w:jc w:val="center"/>
            </w:pPr>
            <w:r>
              <w:t>30,93</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Юкаменский</w:t>
            </w:r>
            <w:proofErr w:type="spellEnd"/>
            <w:r>
              <w:t xml:space="preserve"> район</w:t>
            </w:r>
          </w:p>
        </w:tc>
        <w:tc>
          <w:tcPr>
            <w:tcW w:w="907" w:type="dxa"/>
          </w:tcPr>
          <w:p w:rsidR="009511A2" w:rsidRDefault="009511A2">
            <w:pPr>
              <w:pStyle w:val="ConsPlusNormal"/>
              <w:jc w:val="center"/>
            </w:pPr>
            <w:r>
              <w:t>27,49</w:t>
            </w:r>
          </w:p>
        </w:tc>
        <w:tc>
          <w:tcPr>
            <w:tcW w:w="907" w:type="dxa"/>
          </w:tcPr>
          <w:p w:rsidR="009511A2" w:rsidRDefault="009511A2">
            <w:pPr>
              <w:pStyle w:val="ConsPlusNormal"/>
              <w:jc w:val="center"/>
            </w:pPr>
            <w:r>
              <w:t>28,32</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Якшур-Бодьинский</w:t>
            </w:r>
            <w:proofErr w:type="spellEnd"/>
            <w:r>
              <w:t xml:space="preserve"> район</w:t>
            </w:r>
          </w:p>
        </w:tc>
        <w:tc>
          <w:tcPr>
            <w:tcW w:w="907" w:type="dxa"/>
          </w:tcPr>
          <w:p w:rsidR="009511A2" w:rsidRDefault="009511A2">
            <w:pPr>
              <w:pStyle w:val="ConsPlusNormal"/>
              <w:jc w:val="center"/>
            </w:pPr>
            <w:r>
              <w:t>24,66</w:t>
            </w:r>
          </w:p>
        </w:tc>
        <w:tc>
          <w:tcPr>
            <w:tcW w:w="907" w:type="dxa"/>
          </w:tcPr>
          <w:p w:rsidR="009511A2" w:rsidRDefault="009511A2">
            <w:pPr>
              <w:pStyle w:val="ConsPlusNormal"/>
              <w:jc w:val="center"/>
            </w:pPr>
            <w:r>
              <w:t>26,96</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proofErr w:type="spellStart"/>
            <w:r>
              <w:t>Ярский</w:t>
            </w:r>
            <w:proofErr w:type="spellEnd"/>
            <w:r>
              <w:t xml:space="preserve"> район</w:t>
            </w:r>
          </w:p>
        </w:tc>
        <w:tc>
          <w:tcPr>
            <w:tcW w:w="907" w:type="dxa"/>
          </w:tcPr>
          <w:p w:rsidR="009511A2" w:rsidRDefault="009511A2">
            <w:pPr>
              <w:pStyle w:val="ConsPlusNormal"/>
              <w:jc w:val="center"/>
            </w:pPr>
            <w:r>
              <w:t>22,13</w:t>
            </w:r>
          </w:p>
        </w:tc>
        <w:tc>
          <w:tcPr>
            <w:tcW w:w="907" w:type="dxa"/>
          </w:tcPr>
          <w:p w:rsidR="009511A2" w:rsidRDefault="009511A2">
            <w:pPr>
              <w:pStyle w:val="ConsPlusNormal"/>
              <w:jc w:val="center"/>
            </w:pPr>
            <w:r>
              <w:t>27,11</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Ижевск</w:t>
            </w:r>
          </w:p>
        </w:tc>
        <w:tc>
          <w:tcPr>
            <w:tcW w:w="907" w:type="dxa"/>
          </w:tcPr>
          <w:p w:rsidR="009511A2" w:rsidRDefault="009511A2">
            <w:pPr>
              <w:pStyle w:val="ConsPlusNormal"/>
              <w:jc w:val="center"/>
            </w:pPr>
            <w:r>
              <w:t>28,26</w:t>
            </w:r>
          </w:p>
        </w:tc>
        <w:tc>
          <w:tcPr>
            <w:tcW w:w="907" w:type="dxa"/>
          </w:tcPr>
          <w:p w:rsidR="009511A2" w:rsidRDefault="009511A2">
            <w:pPr>
              <w:pStyle w:val="ConsPlusNormal"/>
              <w:jc w:val="center"/>
            </w:pPr>
            <w:r>
              <w:t>30,09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Сарапул</w:t>
            </w:r>
          </w:p>
        </w:tc>
        <w:tc>
          <w:tcPr>
            <w:tcW w:w="907" w:type="dxa"/>
          </w:tcPr>
          <w:p w:rsidR="009511A2" w:rsidRDefault="009511A2">
            <w:pPr>
              <w:pStyle w:val="ConsPlusNormal"/>
              <w:jc w:val="center"/>
            </w:pPr>
            <w:r>
              <w:t>32,22</w:t>
            </w:r>
          </w:p>
        </w:tc>
        <w:tc>
          <w:tcPr>
            <w:tcW w:w="907" w:type="dxa"/>
          </w:tcPr>
          <w:p w:rsidR="009511A2" w:rsidRDefault="009511A2">
            <w:pPr>
              <w:pStyle w:val="ConsPlusNormal"/>
              <w:jc w:val="center"/>
            </w:pPr>
            <w:r>
              <w:t>31,06</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Воткинск</w:t>
            </w:r>
          </w:p>
        </w:tc>
        <w:tc>
          <w:tcPr>
            <w:tcW w:w="907" w:type="dxa"/>
          </w:tcPr>
          <w:p w:rsidR="009511A2" w:rsidRDefault="009511A2">
            <w:pPr>
              <w:pStyle w:val="ConsPlusNormal"/>
              <w:jc w:val="center"/>
            </w:pPr>
            <w:r>
              <w:t>31,74</w:t>
            </w:r>
          </w:p>
        </w:tc>
        <w:tc>
          <w:tcPr>
            <w:tcW w:w="907" w:type="dxa"/>
          </w:tcPr>
          <w:p w:rsidR="009511A2" w:rsidRDefault="009511A2">
            <w:pPr>
              <w:pStyle w:val="ConsPlusNormal"/>
              <w:jc w:val="center"/>
            </w:pPr>
            <w:r>
              <w:t>37,24</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Глазов</w:t>
            </w:r>
          </w:p>
        </w:tc>
        <w:tc>
          <w:tcPr>
            <w:tcW w:w="907" w:type="dxa"/>
          </w:tcPr>
          <w:p w:rsidR="009511A2" w:rsidRDefault="009511A2">
            <w:pPr>
              <w:pStyle w:val="ConsPlusNormal"/>
              <w:jc w:val="center"/>
            </w:pPr>
            <w:r>
              <w:t>26,70</w:t>
            </w:r>
          </w:p>
        </w:tc>
        <w:tc>
          <w:tcPr>
            <w:tcW w:w="907" w:type="dxa"/>
          </w:tcPr>
          <w:p w:rsidR="009511A2" w:rsidRDefault="009511A2">
            <w:pPr>
              <w:pStyle w:val="ConsPlusNormal"/>
              <w:jc w:val="center"/>
            </w:pPr>
            <w:r>
              <w:t>29,41</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r w:rsidR="009511A2">
        <w:tc>
          <w:tcPr>
            <w:tcW w:w="907" w:type="dxa"/>
          </w:tcPr>
          <w:p w:rsidR="009511A2" w:rsidRDefault="009511A2">
            <w:pPr>
              <w:pStyle w:val="ConsPlusNormal"/>
            </w:pPr>
          </w:p>
        </w:tc>
        <w:tc>
          <w:tcPr>
            <w:tcW w:w="964" w:type="dxa"/>
          </w:tcPr>
          <w:p w:rsidR="009511A2" w:rsidRDefault="009511A2">
            <w:pPr>
              <w:pStyle w:val="ConsPlusNormal"/>
            </w:pPr>
          </w:p>
        </w:tc>
        <w:tc>
          <w:tcPr>
            <w:tcW w:w="567" w:type="dxa"/>
          </w:tcPr>
          <w:p w:rsidR="009511A2" w:rsidRDefault="009511A2">
            <w:pPr>
              <w:pStyle w:val="ConsPlusNormal"/>
            </w:pPr>
          </w:p>
        </w:tc>
        <w:tc>
          <w:tcPr>
            <w:tcW w:w="2891" w:type="dxa"/>
          </w:tcPr>
          <w:p w:rsidR="009511A2" w:rsidRDefault="009511A2">
            <w:pPr>
              <w:pStyle w:val="ConsPlusNormal"/>
            </w:pPr>
            <w:r>
              <w:t>город Можга</w:t>
            </w:r>
          </w:p>
        </w:tc>
        <w:tc>
          <w:tcPr>
            <w:tcW w:w="907" w:type="dxa"/>
          </w:tcPr>
          <w:p w:rsidR="009511A2" w:rsidRDefault="009511A2">
            <w:pPr>
              <w:pStyle w:val="ConsPlusNormal"/>
              <w:jc w:val="center"/>
            </w:pPr>
            <w:r>
              <w:t>30,66</w:t>
            </w:r>
          </w:p>
        </w:tc>
        <w:tc>
          <w:tcPr>
            <w:tcW w:w="907" w:type="dxa"/>
          </w:tcPr>
          <w:p w:rsidR="009511A2" w:rsidRDefault="009511A2">
            <w:pPr>
              <w:pStyle w:val="ConsPlusNormal"/>
              <w:jc w:val="center"/>
            </w:pPr>
            <w:r>
              <w:t>33,27</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c>
          <w:tcPr>
            <w:tcW w:w="1077" w:type="dxa"/>
          </w:tcPr>
          <w:p w:rsidR="009511A2" w:rsidRDefault="009511A2">
            <w:pPr>
              <w:pStyle w:val="ConsPlusNormal"/>
              <w:jc w:val="center"/>
            </w:pPr>
            <w:r>
              <w:t>не менее 39</w:t>
            </w:r>
          </w:p>
        </w:tc>
      </w:tr>
    </w:tbl>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 2</w:t>
      </w:r>
    </w:p>
    <w:p w:rsidR="009511A2" w:rsidRDefault="009511A2">
      <w:pPr>
        <w:pStyle w:val="ConsPlusNormal"/>
        <w:jc w:val="right"/>
      </w:pPr>
      <w:r>
        <w:t>к государственной программе</w:t>
      </w:r>
    </w:p>
    <w:p w:rsidR="009511A2" w:rsidRDefault="009511A2">
      <w:pPr>
        <w:pStyle w:val="ConsPlusNormal"/>
        <w:jc w:val="right"/>
      </w:pPr>
      <w:r>
        <w:t>Удмуртской Республики</w:t>
      </w:r>
    </w:p>
    <w:p w:rsidR="009511A2" w:rsidRDefault="009511A2">
      <w:pPr>
        <w:pStyle w:val="ConsPlusNormal"/>
        <w:jc w:val="right"/>
      </w:pPr>
      <w:r>
        <w:t xml:space="preserve">"Управление </w:t>
      </w:r>
      <w:proofErr w:type="gramStart"/>
      <w:r>
        <w:t>государственными</w:t>
      </w:r>
      <w:proofErr w:type="gramEnd"/>
    </w:p>
    <w:p w:rsidR="009511A2" w:rsidRDefault="009511A2">
      <w:pPr>
        <w:pStyle w:val="ConsPlusNormal"/>
        <w:jc w:val="right"/>
      </w:pPr>
      <w:r>
        <w:t>финансами"</w:t>
      </w:r>
    </w:p>
    <w:p w:rsidR="009511A2" w:rsidRDefault="009511A2">
      <w:pPr>
        <w:pStyle w:val="ConsPlusNormal"/>
        <w:jc w:val="both"/>
      </w:pPr>
    </w:p>
    <w:p w:rsidR="009511A2" w:rsidRDefault="009511A2">
      <w:pPr>
        <w:pStyle w:val="ConsPlusTitle"/>
        <w:jc w:val="center"/>
      </w:pPr>
      <w:bookmarkStart w:id="12" w:name="P3986"/>
      <w:bookmarkEnd w:id="12"/>
      <w:r>
        <w:t>ПЕРЕЧЕНЬ</w:t>
      </w:r>
    </w:p>
    <w:p w:rsidR="009511A2" w:rsidRDefault="009511A2">
      <w:pPr>
        <w:pStyle w:val="ConsPlusTitle"/>
        <w:jc w:val="center"/>
      </w:pPr>
      <w:r>
        <w:t>ОСНОВНЫХ МЕРОПРИЯТИЙ ГОСУДАРСТВЕННОЙ ПРОГРАММЫ</w:t>
      </w:r>
    </w:p>
    <w:p w:rsidR="009511A2" w:rsidRDefault="009511A2">
      <w:pPr>
        <w:pStyle w:val="ConsPlusNormal"/>
        <w:jc w:val="center"/>
      </w:pPr>
      <w:r>
        <w:t xml:space="preserve">(в ред. </w:t>
      </w:r>
      <w:hyperlink r:id="rId263"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nformat"/>
        <w:jc w:val="both"/>
      </w:pPr>
      <w:r>
        <w:t xml:space="preserve">Наименование </w:t>
      </w:r>
      <w:proofErr w:type="gramStart"/>
      <w:r>
        <w:t>государственной</w:t>
      </w:r>
      <w:proofErr w:type="gramEnd"/>
      <w:r>
        <w:t xml:space="preserve">    Управление государственными финансами</w:t>
      </w:r>
    </w:p>
    <w:p w:rsidR="009511A2" w:rsidRDefault="009511A2">
      <w:pPr>
        <w:pStyle w:val="ConsPlusNonformat"/>
        <w:jc w:val="both"/>
      </w:pPr>
      <w:r>
        <w:t>программы</w:t>
      </w:r>
    </w:p>
    <w:p w:rsidR="009511A2" w:rsidRDefault="009511A2">
      <w:pPr>
        <w:pStyle w:val="ConsPlusNonformat"/>
        <w:jc w:val="both"/>
      </w:pPr>
    </w:p>
    <w:p w:rsidR="009511A2" w:rsidRDefault="009511A2">
      <w:pPr>
        <w:pStyle w:val="ConsPlusNonformat"/>
        <w:jc w:val="both"/>
      </w:pPr>
      <w:r>
        <w:t>Ответственный исполнитель       Министерство финансов Удмуртской Республики</w:t>
      </w:r>
    </w:p>
    <w:p w:rsidR="009511A2" w:rsidRDefault="009511A2">
      <w:pPr>
        <w:pStyle w:val="ConsPlusNonformat"/>
        <w:jc w:val="both"/>
      </w:pPr>
      <w:r>
        <w:t>государственной программы</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54"/>
        <w:gridCol w:w="567"/>
        <w:gridCol w:w="454"/>
        <w:gridCol w:w="4139"/>
        <w:gridCol w:w="1928"/>
        <w:gridCol w:w="1474"/>
        <w:gridCol w:w="3912"/>
        <w:gridCol w:w="1814"/>
      </w:tblGrid>
      <w:tr w:rsidR="009511A2">
        <w:tc>
          <w:tcPr>
            <w:tcW w:w="1985" w:type="dxa"/>
            <w:gridSpan w:val="4"/>
          </w:tcPr>
          <w:p w:rsidR="009511A2" w:rsidRDefault="009511A2">
            <w:pPr>
              <w:pStyle w:val="ConsPlusNormal"/>
              <w:jc w:val="center"/>
            </w:pPr>
            <w:r>
              <w:t>Код аналитической программной классификации</w:t>
            </w:r>
          </w:p>
        </w:tc>
        <w:tc>
          <w:tcPr>
            <w:tcW w:w="4139" w:type="dxa"/>
            <w:vMerge w:val="restart"/>
          </w:tcPr>
          <w:p w:rsidR="009511A2" w:rsidRDefault="009511A2">
            <w:pPr>
              <w:pStyle w:val="ConsPlusNormal"/>
              <w:jc w:val="center"/>
            </w:pPr>
            <w:r>
              <w:t>Наименование подпрограммы, основного мероприятия, мероприятия</w:t>
            </w:r>
          </w:p>
        </w:tc>
        <w:tc>
          <w:tcPr>
            <w:tcW w:w="1928" w:type="dxa"/>
            <w:vMerge w:val="restart"/>
          </w:tcPr>
          <w:p w:rsidR="009511A2" w:rsidRDefault="009511A2">
            <w:pPr>
              <w:pStyle w:val="ConsPlusNormal"/>
              <w:jc w:val="center"/>
            </w:pPr>
            <w:r>
              <w:t>Ответственный исполнитель, соисполнители подпрограммы, основного мероприятия, мероприятия</w:t>
            </w:r>
          </w:p>
        </w:tc>
        <w:tc>
          <w:tcPr>
            <w:tcW w:w="1474" w:type="dxa"/>
            <w:vMerge w:val="restart"/>
          </w:tcPr>
          <w:p w:rsidR="009511A2" w:rsidRDefault="009511A2">
            <w:pPr>
              <w:pStyle w:val="ConsPlusNormal"/>
              <w:jc w:val="center"/>
            </w:pPr>
            <w:r>
              <w:t>Срок выполнения</w:t>
            </w:r>
          </w:p>
        </w:tc>
        <w:tc>
          <w:tcPr>
            <w:tcW w:w="3912" w:type="dxa"/>
            <w:vMerge w:val="restart"/>
          </w:tcPr>
          <w:p w:rsidR="009511A2" w:rsidRDefault="009511A2">
            <w:pPr>
              <w:pStyle w:val="ConsPlusNormal"/>
              <w:jc w:val="center"/>
            </w:pPr>
            <w:r>
              <w:t>Ожидаемый непосредственный результат</w:t>
            </w:r>
          </w:p>
        </w:tc>
        <w:tc>
          <w:tcPr>
            <w:tcW w:w="1814" w:type="dxa"/>
            <w:vMerge w:val="restart"/>
          </w:tcPr>
          <w:p w:rsidR="009511A2" w:rsidRDefault="009511A2">
            <w:pPr>
              <w:pStyle w:val="ConsPlusNormal"/>
              <w:jc w:val="center"/>
            </w:pPr>
            <w:r>
              <w:t>Взаимосвязь с целевыми показателями (индикаторами)</w:t>
            </w:r>
          </w:p>
        </w:tc>
      </w:tr>
      <w:tr w:rsidR="009511A2">
        <w:tc>
          <w:tcPr>
            <w:tcW w:w="510" w:type="dxa"/>
          </w:tcPr>
          <w:p w:rsidR="009511A2" w:rsidRDefault="009511A2">
            <w:pPr>
              <w:pStyle w:val="ConsPlusNormal"/>
              <w:jc w:val="center"/>
            </w:pPr>
            <w:r>
              <w:t>ГП</w:t>
            </w:r>
          </w:p>
        </w:tc>
        <w:tc>
          <w:tcPr>
            <w:tcW w:w="454" w:type="dxa"/>
          </w:tcPr>
          <w:p w:rsidR="009511A2" w:rsidRDefault="009511A2">
            <w:pPr>
              <w:pStyle w:val="ConsPlusNormal"/>
              <w:jc w:val="center"/>
            </w:pPr>
            <w:proofErr w:type="spellStart"/>
            <w:r>
              <w:t>Пп</w:t>
            </w:r>
            <w:proofErr w:type="spellEnd"/>
          </w:p>
        </w:tc>
        <w:tc>
          <w:tcPr>
            <w:tcW w:w="567" w:type="dxa"/>
          </w:tcPr>
          <w:p w:rsidR="009511A2" w:rsidRDefault="009511A2">
            <w:pPr>
              <w:pStyle w:val="ConsPlusNormal"/>
              <w:jc w:val="center"/>
            </w:pPr>
            <w:r>
              <w:t>ОМ</w:t>
            </w:r>
          </w:p>
        </w:tc>
        <w:tc>
          <w:tcPr>
            <w:tcW w:w="454" w:type="dxa"/>
          </w:tcPr>
          <w:p w:rsidR="009511A2" w:rsidRDefault="009511A2">
            <w:pPr>
              <w:pStyle w:val="ConsPlusNormal"/>
              <w:jc w:val="center"/>
            </w:pPr>
            <w:r>
              <w:t>М</w:t>
            </w:r>
          </w:p>
        </w:tc>
        <w:tc>
          <w:tcPr>
            <w:tcW w:w="4139" w:type="dxa"/>
            <w:vMerge/>
          </w:tcPr>
          <w:p w:rsidR="009511A2" w:rsidRDefault="009511A2"/>
        </w:tc>
        <w:tc>
          <w:tcPr>
            <w:tcW w:w="1928" w:type="dxa"/>
            <w:vMerge/>
          </w:tcPr>
          <w:p w:rsidR="009511A2" w:rsidRDefault="009511A2"/>
        </w:tc>
        <w:tc>
          <w:tcPr>
            <w:tcW w:w="1474" w:type="dxa"/>
            <w:vMerge/>
          </w:tcPr>
          <w:p w:rsidR="009511A2" w:rsidRDefault="009511A2"/>
        </w:tc>
        <w:tc>
          <w:tcPr>
            <w:tcW w:w="3912" w:type="dxa"/>
            <w:vMerge/>
          </w:tcPr>
          <w:p w:rsidR="009511A2" w:rsidRDefault="009511A2"/>
        </w:tc>
        <w:tc>
          <w:tcPr>
            <w:tcW w:w="1814" w:type="dxa"/>
            <w:vMerge/>
          </w:tcPr>
          <w:p w:rsidR="009511A2" w:rsidRDefault="009511A2"/>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pPr>
          </w:p>
        </w:tc>
        <w:tc>
          <w:tcPr>
            <w:tcW w:w="454" w:type="dxa"/>
          </w:tcPr>
          <w:p w:rsidR="009511A2" w:rsidRDefault="009511A2">
            <w:pPr>
              <w:pStyle w:val="ConsPlusNormal"/>
            </w:pPr>
          </w:p>
        </w:tc>
        <w:tc>
          <w:tcPr>
            <w:tcW w:w="4139" w:type="dxa"/>
          </w:tcPr>
          <w:p w:rsidR="009511A2" w:rsidRDefault="009511A2">
            <w:pPr>
              <w:pStyle w:val="ConsPlusNormal"/>
            </w:pPr>
            <w:hyperlink w:anchor="P180" w:history="1">
              <w:r>
                <w:rPr>
                  <w:color w:val="0000FF"/>
                </w:rPr>
                <w:t>Повышение эффективности расходов бюджета</w:t>
              </w:r>
            </w:hyperlink>
            <w:r>
              <w:t xml:space="preserve">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p>
        </w:tc>
        <w:tc>
          <w:tcPr>
            <w:tcW w:w="1814" w:type="dxa"/>
          </w:tcPr>
          <w:p w:rsidR="009511A2" w:rsidRDefault="009511A2">
            <w:pPr>
              <w:pStyle w:val="ConsPlusNormal"/>
            </w:pP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01</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Разработка долгосрочного бюджетного прогноза Удмуртской Республики и ее применение в практике государственного управления</w:t>
            </w:r>
          </w:p>
        </w:tc>
        <w:tc>
          <w:tcPr>
            <w:tcW w:w="1928" w:type="dxa"/>
            <w:tcBorders>
              <w:bottom w:val="nil"/>
            </w:tcBorders>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Borders>
              <w:bottom w:val="nil"/>
            </w:tcBorders>
          </w:tcPr>
          <w:p w:rsidR="009511A2" w:rsidRDefault="009511A2">
            <w:pPr>
              <w:pStyle w:val="ConsPlusNormal"/>
            </w:pPr>
            <w:r>
              <w:t>2014 - 2020 годы</w:t>
            </w:r>
          </w:p>
        </w:tc>
        <w:tc>
          <w:tcPr>
            <w:tcW w:w="3912" w:type="dxa"/>
            <w:tcBorders>
              <w:bottom w:val="nil"/>
            </w:tcBorders>
          </w:tcPr>
          <w:p w:rsidR="009511A2" w:rsidRDefault="009511A2">
            <w:pPr>
              <w:pStyle w:val="ConsPlusNormal"/>
            </w:pPr>
            <w:r>
              <w:t>Правовые акты по использованию параметров долгосрочного бюджетного прогноза в практике государственного управления. Актуальная версия долгосрочного бюджетного прогноза, утвержденная правовым актом</w:t>
            </w:r>
          </w:p>
        </w:tc>
        <w:tc>
          <w:tcPr>
            <w:tcW w:w="1814" w:type="dxa"/>
            <w:tcBorders>
              <w:bottom w:val="nil"/>
            </w:tcBorders>
          </w:tcPr>
          <w:p w:rsidR="009511A2" w:rsidRDefault="009511A2">
            <w:pPr>
              <w:pStyle w:val="ConsPlusNormal"/>
              <w:jc w:val="center"/>
            </w:pPr>
            <w:r>
              <w:t>26.00.2,</w:t>
            </w:r>
          </w:p>
          <w:p w:rsidR="009511A2" w:rsidRDefault="009511A2">
            <w:pPr>
              <w:pStyle w:val="ConsPlusNormal"/>
              <w:jc w:val="center"/>
            </w:pPr>
            <w:r>
              <w:t>26.01.1</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64"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01</w:t>
            </w:r>
          </w:p>
        </w:tc>
        <w:tc>
          <w:tcPr>
            <w:tcW w:w="454" w:type="dxa"/>
            <w:tcBorders>
              <w:bottom w:val="nil"/>
            </w:tcBorders>
          </w:tcPr>
          <w:p w:rsidR="009511A2" w:rsidRDefault="009511A2">
            <w:pPr>
              <w:pStyle w:val="ConsPlusNormal"/>
              <w:jc w:val="center"/>
            </w:pPr>
            <w:r>
              <w:t>01</w:t>
            </w:r>
          </w:p>
        </w:tc>
        <w:tc>
          <w:tcPr>
            <w:tcW w:w="4139" w:type="dxa"/>
            <w:tcBorders>
              <w:bottom w:val="nil"/>
            </w:tcBorders>
          </w:tcPr>
          <w:p w:rsidR="009511A2" w:rsidRDefault="009511A2">
            <w:pPr>
              <w:pStyle w:val="ConsPlusNormal"/>
            </w:pPr>
            <w:r>
              <w:t>Организационно-методическое обеспечение процесса разработки долгосрочного бюджетного прогноза Удмуртской Республики</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2014 - 2015 годы</w:t>
            </w:r>
          </w:p>
        </w:tc>
        <w:tc>
          <w:tcPr>
            <w:tcW w:w="3912" w:type="dxa"/>
            <w:tcBorders>
              <w:bottom w:val="nil"/>
            </w:tcBorders>
          </w:tcPr>
          <w:p w:rsidR="009511A2" w:rsidRDefault="009511A2">
            <w:pPr>
              <w:pStyle w:val="ConsPlusNormal"/>
            </w:pPr>
            <w:r>
              <w:t>Правовые акты, определяющие порядок разработки долгосрочного бюджетного прогноза</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65"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01</w:t>
            </w:r>
          </w:p>
        </w:tc>
        <w:tc>
          <w:tcPr>
            <w:tcW w:w="454" w:type="dxa"/>
            <w:tcBorders>
              <w:bottom w:val="nil"/>
            </w:tcBorders>
          </w:tcPr>
          <w:p w:rsidR="009511A2" w:rsidRDefault="009511A2">
            <w:pPr>
              <w:pStyle w:val="ConsPlusNormal"/>
              <w:jc w:val="center"/>
            </w:pPr>
            <w:r>
              <w:t>02</w:t>
            </w:r>
          </w:p>
        </w:tc>
        <w:tc>
          <w:tcPr>
            <w:tcW w:w="4139" w:type="dxa"/>
            <w:tcBorders>
              <w:bottom w:val="nil"/>
            </w:tcBorders>
          </w:tcPr>
          <w:p w:rsidR="009511A2" w:rsidRDefault="009511A2">
            <w:pPr>
              <w:pStyle w:val="ConsPlusNormal"/>
            </w:pPr>
            <w:r>
              <w:t>Разработка и утверждение долгосрочного бюджетного прогноза Удмуртской Республики</w:t>
            </w:r>
          </w:p>
        </w:tc>
        <w:tc>
          <w:tcPr>
            <w:tcW w:w="1928" w:type="dxa"/>
            <w:tcBorders>
              <w:bottom w:val="nil"/>
            </w:tcBorders>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Borders>
              <w:bottom w:val="nil"/>
            </w:tcBorders>
          </w:tcPr>
          <w:p w:rsidR="009511A2" w:rsidRDefault="009511A2">
            <w:pPr>
              <w:pStyle w:val="ConsPlusNormal"/>
            </w:pPr>
            <w:r>
              <w:t>2015 год</w:t>
            </w:r>
          </w:p>
        </w:tc>
        <w:tc>
          <w:tcPr>
            <w:tcW w:w="3912" w:type="dxa"/>
            <w:tcBorders>
              <w:bottom w:val="nil"/>
            </w:tcBorders>
          </w:tcPr>
          <w:p w:rsidR="009511A2" w:rsidRDefault="009511A2">
            <w:pPr>
              <w:pStyle w:val="ConsPlusNormal"/>
            </w:pPr>
            <w:r>
              <w:t>Правовой акт Удмуртской Республики, утверждающий долгосрочный бюджетный прогноз</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66"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02</w:t>
            </w:r>
          </w:p>
        </w:tc>
        <w:tc>
          <w:tcPr>
            <w:tcW w:w="454" w:type="dxa"/>
          </w:tcPr>
          <w:p w:rsidR="009511A2" w:rsidRDefault="009511A2">
            <w:pPr>
              <w:pStyle w:val="ConsPlusNormal"/>
            </w:pPr>
          </w:p>
        </w:tc>
        <w:tc>
          <w:tcPr>
            <w:tcW w:w="4139" w:type="dxa"/>
          </w:tcPr>
          <w:p w:rsidR="009511A2" w:rsidRDefault="009511A2">
            <w:pPr>
              <w:pStyle w:val="ConsPlusNormal"/>
            </w:pPr>
            <w:r>
              <w:t>Реализация государственных программ Удмуртской Республики</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Актуальные (приведенные в соответствие с законом о бюджете) версии государственных программ Удмуртской Республики</w:t>
            </w:r>
          </w:p>
        </w:tc>
        <w:tc>
          <w:tcPr>
            <w:tcW w:w="1814" w:type="dxa"/>
          </w:tcPr>
          <w:p w:rsidR="009511A2" w:rsidRDefault="009511A2">
            <w:pPr>
              <w:pStyle w:val="ConsPlusNormal"/>
              <w:jc w:val="center"/>
            </w:pPr>
            <w:r>
              <w:t>26.00.4</w:t>
            </w:r>
          </w:p>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02</w:t>
            </w:r>
          </w:p>
        </w:tc>
        <w:tc>
          <w:tcPr>
            <w:tcW w:w="454" w:type="dxa"/>
          </w:tcPr>
          <w:p w:rsidR="009511A2" w:rsidRDefault="009511A2">
            <w:pPr>
              <w:pStyle w:val="ConsPlusNormal"/>
              <w:jc w:val="center"/>
            </w:pPr>
            <w:r>
              <w:t>01</w:t>
            </w:r>
          </w:p>
        </w:tc>
        <w:tc>
          <w:tcPr>
            <w:tcW w:w="4139" w:type="dxa"/>
          </w:tcPr>
          <w:p w:rsidR="009511A2" w:rsidRDefault="009511A2">
            <w:pPr>
              <w:pStyle w:val="ConsPlusNormal"/>
            </w:pPr>
            <w:r>
              <w:t>Составление ежегодных планов реализации государственных программ Удмуртской Республики</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Ежегодные планы реализации государственных программ, утвержденные актами государственных органов Удмуртской Республики</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03</w:t>
            </w:r>
          </w:p>
        </w:tc>
        <w:tc>
          <w:tcPr>
            <w:tcW w:w="454" w:type="dxa"/>
          </w:tcPr>
          <w:p w:rsidR="009511A2" w:rsidRDefault="009511A2">
            <w:pPr>
              <w:pStyle w:val="ConsPlusNormal"/>
            </w:pPr>
          </w:p>
        </w:tc>
        <w:tc>
          <w:tcPr>
            <w:tcW w:w="4139" w:type="dxa"/>
          </w:tcPr>
          <w:p w:rsidR="009511A2" w:rsidRDefault="009511A2">
            <w:pPr>
              <w:pStyle w:val="ConsPlusNormal"/>
            </w:pPr>
            <w:r>
              <w:t xml:space="preserve">Мониторинг и </w:t>
            </w:r>
            <w:proofErr w:type="gramStart"/>
            <w:r>
              <w:t>контроль за</w:t>
            </w:r>
            <w:proofErr w:type="gramEnd"/>
            <w:r>
              <w:t xml:space="preserve"> реализацией государственных программ Удмуртской Республики</w:t>
            </w:r>
          </w:p>
        </w:tc>
        <w:tc>
          <w:tcPr>
            <w:tcW w:w="1928" w:type="dxa"/>
          </w:tcPr>
          <w:p w:rsidR="009511A2" w:rsidRDefault="009511A2">
            <w:pPr>
              <w:pStyle w:val="ConsPlusNormal"/>
            </w:pPr>
            <w:r>
              <w:t>Государственные органы Удмуртской Республики, Министерство экономики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 xml:space="preserve">Полугодовые, годовые отчеты о реализации государственных программ Удмуртской Республики, решения, принятые по итогам </w:t>
            </w:r>
            <w:proofErr w:type="gramStart"/>
            <w:r>
              <w:t>оценки эффективности реализации государственных программ Удмуртской Республики</w:t>
            </w:r>
            <w:proofErr w:type="gramEnd"/>
            <w:r>
              <w:t xml:space="preserve"> на основе годовых отчетов</w:t>
            </w:r>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04</w:t>
            </w:r>
          </w:p>
        </w:tc>
        <w:tc>
          <w:tcPr>
            <w:tcW w:w="454" w:type="dxa"/>
          </w:tcPr>
          <w:p w:rsidR="009511A2" w:rsidRDefault="009511A2">
            <w:pPr>
              <w:pStyle w:val="ConsPlusNormal"/>
            </w:pPr>
          </w:p>
        </w:tc>
        <w:tc>
          <w:tcPr>
            <w:tcW w:w="4139" w:type="dxa"/>
          </w:tcPr>
          <w:p w:rsidR="009511A2" w:rsidRDefault="009511A2">
            <w:pPr>
              <w:pStyle w:val="ConsPlusNormal"/>
            </w:pPr>
            <w:r>
              <w:t>Составление проекта бюджета в структуре государственных программ</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Проект бюджета Удмуртской Республики на очередной финансовый год и плановый период в структуре государственных программ</w:t>
            </w:r>
          </w:p>
        </w:tc>
        <w:tc>
          <w:tcPr>
            <w:tcW w:w="1814" w:type="dxa"/>
          </w:tcPr>
          <w:p w:rsidR="009511A2" w:rsidRDefault="009511A2">
            <w:pPr>
              <w:pStyle w:val="ConsPlusNormal"/>
              <w:jc w:val="center"/>
            </w:pPr>
            <w:r>
              <w:t>26.00.4,</w:t>
            </w:r>
          </w:p>
          <w:p w:rsidR="009511A2" w:rsidRDefault="009511A2">
            <w:pPr>
              <w:pStyle w:val="ConsPlusNormal"/>
              <w:jc w:val="center"/>
            </w:pPr>
            <w:r>
              <w:t>26.01.1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05</w:t>
            </w:r>
          </w:p>
        </w:tc>
        <w:tc>
          <w:tcPr>
            <w:tcW w:w="454" w:type="dxa"/>
          </w:tcPr>
          <w:p w:rsidR="009511A2" w:rsidRDefault="009511A2">
            <w:pPr>
              <w:pStyle w:val="ConsPlusNormal"/>
            </w:pPr>
          </w:p>
        </w:tc>
        <w:tc>
          <w:tcPr>
            <w:tcW w:w="4139" w:type="dxa"/>
          </w:tcPr>
          <w:p w:rsidR="009511A2" w:rsidRDefault="009511A2">
            <w:pPr>
              <w:pStyle w:val="ConsPlusNormal"/>
            </w:pPr>
            <w:r>
              <w:t>Модернизация автоматизированной системы планирования бюджета Удмуртской Республики в условиях перехода к формированию бюджета в структуре государственных программ</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2014 - 2015 годы</w:t>
            </w:r>
          </w:p>
        </w:tc>
        <w:tc>
          <w:tcPr>
            <w:tcW w:w="3912" w:type="dxa"/>
          </w:tcPr>
          <w:p w:rsidR="009511A2" w:rsidRDefault="009511A2">
            <w:pPr>
              <w:pStyle w:val="ConsPlusNormal"/>
            </w:pPr>
            <w:r>
              <w:t>Автоматизированная система планирования бюджета Удмуртской Республики в условиях перехода к формированию бюджета в структуре государственных программ</w:t>
            </w:r>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06</w:t>
            </w:r>
          </w:p>
        </w:tc>
        <w:tc>
          <w:tcPr>
            <w:tcW w:w="454" w:type="dxa"/>
          </w:tcPr>
          <w:p w:rsidR="009511A2" w:rsidRDefault="009511A2">
            <w:pPr>
              <w:pStyle w:val="ConsPlusNormal"/>
            </w:pPr>
          </w:p>
        </w:tc>
        <w:tc>
          <w:tcPr>
            <w:tcW w:w="4139" w:type="dxa"/>
          </w:tcPr>
          <w:p w:rsidR="009511A2" w:rsidRDefault="009511A2">
            <w:pPr>
              <w:pStyle w:val="ConsPlusNormal"/>
            </w:pPr>
            <w:r>
              <w:t xml:space="preserve">Реализация республиканской целевой </w:t>
            </w:r>
            <w:hyperlink r:id="rId267" w:history="1">
              <w:r>
                <w:rPr>
                  <w:color w:val="0000FF"/>
                </w:rPr>
                <w:t>программы</w:t>
              </w:r>
            </w:hyperlink>
            <w:r>
              <w:t xml:space="preserve"> "Повышение эффективности расходов бюджета Удмуртской Республики (2011 - 2013 годы)"</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год</w:t>
            </w:r>
          </w:p>
        </w:tc>
        <w:tc>
          <w:tcPr>
            <w:tcW w:w="3912" w:type="dxa"/>
          </w:tcPr>
          <w:p w:rsidR="009511A2" w:rsidRDefault="009511A2">
            <w:pPr>
              <w:pStyle w:val="ConsPlusNormal"/>
            </w:pPr>
            <w:r>
              <w:t xml:space="preserve">Реализация мероприятий республиканской целевой программы. Основные результаты: переход к составлению бюджета по программно-целевому принципу; совершенствование механизмов финансирования государственных услуг на основе государственных заданий; внедрение практики мониторинга и оценки </w:t>
            </w:r>
            <w:proofErr w:type="gramStart"/>
            <w:r>
              <w:t>качества финансового менеджмента главных распорядителей средств бюджета Удмуртской Республики</w:t>
            </w:r>
            <w:proofErr w:type="gramEnd"/>
          </w:p>
        </w:tc>
        <w:tc>
          <w:tcPr>
            <w:tcW w:w="1814" w:type="dxa"/>
          </w:tcPr>
          <w:p w:rsidR="009511A2" w:rsidRDefault="009511A2">
            <w:pPr>
              <w:pStyle w:val="ConsPlusNormal"/>
              <w:jc w:val="center"/>
            </w:pPr>
            <w:r>
              <w:t>26.01.1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07</w:t>
            </w:r>
          </w:p>
        </w:tc>
        <w:tc>
          <w:tcPr>
            <w:tcW w:w="454" w:type="dxa"/>
          </w:tcPr>
          <w:p w:rsidR="009511A2" w:rsidRDefault="009511A2">
            <w:pPr>
              <w:pStyle w:val="ConsPlusNormal"/>
            </w:pPr>
          </w:p>
        </w:tc>
        <w:tc>
          <w:tcPr>
            <w:tcW w:w="4139" w:type="dxa"/>
          </w:tcPr>
          <w:p w:rsidR="009511A2" w:rsidRDefault="009511A2">
            <w:pPr>
              <w:pStyle w:val="ConsPlusNormal"/>
            </w:pPr>
            <w:r>
              <w:t xml:space="preserve">Реализация ведомственной целевой </w:t>
            </w:r>
            <w:hyperlink r:id="rId268" w:history="1">
              <w:r>
                <w:rPr>
                  <w:color w:val="0000FF"/>
                </w:rPr>
                <w:t>программы</w:t>
              </w:r>
            </w:hyperlink>
            <w:r>
              <w:t xml:space="preserve"> "Автоматизация бюджетного процесса в Удмуртской Республике на 2013 - 2015 годы"</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2013 - 2015 годы</w:t>
            </w:r>
          </w:p>
        </w:tc>
        <w:tc>
          <w:tcPr>
            <w:tcW w:w="3912" w:type="dxa"/>
          </w:tcPr>
          <w:p w:rsidR="009511A2" w:rsidRDefault="009511A2">
            <w:pPr>
              <w:pStyle w:val="ConsPlusNormal"/>
            </w:pPr>
            <w:r>
              <w:t>Реализация мероприятий ведомственной целевой программы</w:t>
            </w:r>
          </w:p>
        </w:tc>
        <w:tc>
          <w:tcPr>
            <w:tcW w:w="1814" w:type="dxa"/>
          </w:tcPr>
          <w:p w:rsidR="009511A2" w:rsidRDefault="009511A2">
            <w:pPr>
              <w:pStyle w:val="ConsPlusNormal"/>
              <w:jc w:val="center"/>
            </w:pPr>
            <w:r>
              <w:t>26.01.1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08</w:t>
            </w:r>
          </w:p>
        </w:tc>
        <w:tc>
          <w:tcPr>
            <w:tcW w:w="454" w:type="dxa"/>
          </w:tcPr>
          <w:p w:rsidR="009511A2" w:rsidRDefault="009511A2">
            <w:pPr>
              <w:pStyle w:val="ConsPlusNormal"/>
            </w:pPr>
          </w:p>
        </w:tc>
        <w:tc>
          <w:tcPr>
            <w:tcW w:w="4139" w:type="dxa"/>
          </w:tcPr>
          <w:p w:rsidR="009511A2" w:rsidRDefault="009511A2">
            <w:pPr>
              <w:pStyle w:val="ConsPlusNormal"/>
            </w:pPr>
            <w:r>
              <w:t>Мероприятия по совершенствованию автоматизации бюджетного процесса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2016 - 2020 годы</w:t>
            </w:r>
          </w:p>
        </w:tc>
        <w:tc>
          <w:tcPr>
            <w:tcW w:w="3912" w:type="dxa"/>
          </w:tcPr>
          <w:p w:rsidR="009511A2" w:rsidRDefault="009511A2">
            <w:pPr>
              <w:pStyle w:val="ConsPlusNormal"/>
            </w:pPr>
            <w:r>
              <w:t>Интеграция информационных систем, используемых для управления общественными финансами в Удмуртской Республике</w:t>
            </w:r>
          </w:p>
        </w:tc>
        <w:tc>
          <w:tcPr>
            <w:tcW w:w="1814" w:type="dxa"/>
          </w:tcPr>
          <w:p w:rsidR="009511A2" w:rsidRDefault="009511A2">
            <w:pPr>
              <w:pStyle w:val="ConsPlusNormal"/>
              <w:jc w:val="center"/>
            </w:pPr>
            <w:r>
              <w:t>26.01.1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09</w:t>
            </w:r>
          </w:p>
        </w:tc>
        <w:tc>
          <w:tcPr>
            <w:tcW w:w="454" w:type="dxa"/>
          </w:tcPr>
          <w:p w:rsidR="009511A2" w:rsidRDefault="009511A2">
            <w:pPr>
              <w:pStyle w:val="ConsPlusNormal"/>
            </w:pPr>
          </w:p>
        </w:tc>
        <w:tc>
          <w:tcPr>
            <w:tcW w:w="4139" w:type="dxa"/>
          </w:tcPr>
          <w:p w:rsidR="009511A2" w:rsidRDefault="009511A2">
            <w:pPr>
              <w:pStyle w:val="ConsPlusNormal"/>
            </w:pPr>
            <w:r>
              <w:t>Реализация мероприятий, направленных на повышение эффективности расходов бюджета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Повышение эффективности расходов бюджета Удмуртской Республики</w:t>
            </w:r>
          </w:p>
        </w:tc>
        <w:tc>
          <w:tcPr>
            <w:tcW w:w="1814" w:type="dxa"/>
          </w:tcPr>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p w:rsidR="009511A2" w:rsidRDefault="009511A2">
            <w:pPr>
              <w:pStyle w:val="ConsPlusNormal"/>
              <w:jc w:val="center"/>
            </w:pPr>
            <w:r>
              <w:t>26.01.4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10</w:t>
            </w:r>
          </w:p>
        </w:tc>
        <w:tc>
          <w:tcPr>
            <w:tcW w:w="454" w:type="dxa"/>
          </w:tcPr>
          <w:p w:rsidR="009511A2" w:rsidRDefault="009511A2">
            <w:pPr>
              <w:pStyle w:val="ConsPlusNormal"/>
            </w:pPr>
          </w:p>
        </w:tc>
        <w:tc>
          <w:tcPr>
            <w:tcW w:w="4139" w:type="dxa"/>
          </w:tcPr>
          <w:p w:rsidR="009511A2" w:rsidRDefault="009511A2">
            <w:pPr>
              <w:pStyle w:val="ConsPlusNormal"/>
            </w:pPr>
            <w:r>
              <w:t>Организация работы государственных органов Удмуртской Республики, органов местного самоуправления в Удмуртской Республике по повышению эффективности управления общественными (государственными и муниципальными)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Проведение совещаний, семинаров, иных мероприятий, разработка методических рекомендаций для государственных органов Удмуртской Республики, органов местного самоуправления по вопросам, связанным с повышением эффективности управления общественными финансами</w:t>
            </w:r>
          </w:p>
        </w:tc>
        <w:tc>
          <w:tcPr>
            <w:tcW w:w="1814" w:type="dxa"/>
          </w:tcPr>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p w:rsidR="009511A2" w:rsidRDefault="009511A2">
            <w:pPr>
              <w:pStyle w:val="ConsPlusNormal"/>
              <w:jc w:val="center"/>
            </w:pPr>
            <w:r>
              <w:t>26.01.4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11</w:t>
            </w:r>
          </w:p>
        </w:tc>
        <w:tc>
          <w:tcPr>
            <w:tcW w:w="454" w:type="dxa"/>
          </w:tcPr>
          <w:p w:rsidR="009511A2" w:rsidRDefault="009511A2">
            <w:pPr>
              <w:pStyle w:val="ConsPlusNormal"/>
            </w:pPr>
          </w:p>
        </w:tc>
        <w:tc>
          <w:tcPr>
            <w:tcW w:w="4139" w:type="dxa"/>
          </w:tcPr>
          <w:p w:rsidR="009511A2" w:rsidRDefault="009511A2">
            <w:pPr>
              <w:pStyle w:val="ConsPlusNormal"/>
            </w:pPr>
            <w:r>
              <w:t>Разработка, принятие и реализация ведомственных планов повышения эффективности бюджетных расходов</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Утвержденные ведомственные планы повышения эффективности бюджетных расходов у всех государственных органов Удмуртской Республики, отчеты об исполнении ведомственных планов повышения эффективности бюджетных расходов</w:t>
            </w:r>
          </w:p>
        </w:tc>
        <w:tc>
          <w:tcPr>
            <w:tcW w:w="1814" w:type="dxa"/>
          </w:tcPr>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12</w:t>
            </w:r>
          </w:p>
        </w:tc>
        <w:tc>
          <w:tcPr>
            <w:tcW w:w="454" w:type="dxa"/>
          </w:tcPr>
          <w:p w:rsidR="009511A2" w:rsidRDefault="009511A2">
            <w:pPr>
              <w:pStyle w:val="ConsPlusNormal"/>
            </w:pPr>
          </w:p>
        </w:tc>
        <w:tc>
          <w:tcPr>
            <w:tcW w:w="4139" w:type="dxa"/>
          </w:tcPr>
          <w:p w:rsidR="009511A2" w:rsidRDefault="009511A2">
            <w:pPr>
              <w:pStyle w:val="ConsPlusNormal"/>
            </w:pPr>
            <w:r>
              <w:t xml:space="preserve">Методическое сопровождение </w:t>
            </w:r>
            <w:proofErr w:type="gramStart"/>
            <w:r>
              <w:t>разработки ведомственных планов повышения эффективности бюджетных расходов</w:t>
            </w:r>
            <w:proofErr w:type="gramEnd"/>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год</w:t>
            </w:r>
          </w:p>
        </w:tc>
        <w:tc>
          <w:tcPr>
            <w:tcW w:w="3912" w:type="dxa"/>
          </w:tcPr>
          <w:p w:rsidR="009511A2" w:rsidRDefault="009511A2">
            <w:pPr>
              <w:pStyle w:val="ConsPlusNormal"/>
            </w:pPr>
            <w:r>
              <w:t>Методические рекомендации по разработке и реализации ведомственных планов повышения эффективности бюджетных расходов</w:t>
            </w:r>
          </w:p>
        </w:tc>
        <w:tc>
          <w:tcPr>
            <w:tcW w:w="1814" w:type="dxa"/>
          </w:tcPr>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p w:rsidR="009511A2" w:rsidRDefault="009511A2">
            <w:pPr>
              <w:pStyle w:val="ConsPlusNormal"/>
              <w:jc w:val="center"/>
            </w:pPr>
            <w:r>
              <w:t>26.01.4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13</w:t>
            </w:r>
          </w:p>
        </w:tc>
        <w:tc>
          <w:tcPr>
            <w:tcW w:w="454" w:type="dxa"/>
          </w:tcPr>
          <w:p w:rsidR="009511A2" w:rsidRDefault="009511A2">
            <w:pPr>
              <w:pStyle w:val="ConsPlusNormal"/>
            </w:pPr>
          </w:p>
        </w:tc>
        <w:tc>
          <w:tcPr>
            <w:tcW w:w="4139" w:type="dxa"/>
          </w:tcPr>
          <w:p w:rsidR="009511A2" w:rsidRDefault="009511A2">
            <w:pPr>
              <w:pStyle w:val="ConsPlusNormal"/>
            </w:pPr>
            <w:r>
              <w:t>Создание системы оценки потребности в предоставлении государственных и муниципальных услуг (по видам услуг) с учетом разграничения полномочий, приоритетов социально-экономического развития Удмуртской Республики, а также прогноза социально-экономического развития на долгосрочную перспективу</w:t>
            </w:r>
          </w:p>
        </w:tc>
        <w:tc>
          <w:tcPr>
            <w:tcW w:w="1928" w:type="dxa"/>
          </w:tcPr>
          <w:p w:rsidR="009511A2" w:rsidRDefault="009511A2">
            <w:pPr>
              <w:pStyle w:val="ConsPlusNormal"/>
            </w:pPr>
            <w:r>
              <w:t>Государственные органы Удмуртской Республики, Министерство экономики Удмуртской Республики, Министерство финансов Удмуртской Республики</w:t>
            </w:r>
          </w:p>
        </w:tc>
        <w:tc>
          <w:tcPr>
            <w:tcW w:w="1474" w:type="dxa"/>
          </w:tcPr>
          <w:p w:rsidR="009511A2" w:rsidRDefault="009511A2">
            <w:pPr>
              <w:pStyle w:val="ConsPlusNormal"/>
            </w:pPr>
            <w:r>
              <w:t>2015 - 2020 годы</w:t>
            </w:r>
          </w:p>
        </w:tc>
        <w:tc>
          <w:tcPr>
            <w:tcW w:w="3912" w:type="dxa"/>
          </w:tcPr>
          <w:p w:rsidR="009511A2" w:rsidRDefault="009511A2">
            <w:pPr>
              <w:pStyle w:val="ConsPlusNormal"/>
            </w:pPr>
            <w:r>
              <w:t>Правовые акты об организации работ по созданию системы оценки потребности в предоставлении государственных и муниципальных услуг и об использовании оценки потребности в оказании государственных (муниципальных) услуг в стратегическом и бюджетном планировании. Правовые акты об утверждении методик оценки потребности в оказании государственных (муниципальных) услуг (по видам услуг). Апробация методик</w:t>
            </w:r>
          </w:p>
        </w:tc>
        <w:tc>
          <w:tcPr>
            <w:tcW w:w="1814" w:type="dxa"/>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14</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 xml:space="preserve">Реализация комплекса мер по повышению эффективности бюджетных инвестиций в соответствии с Федеральным </w:t>
            </w:r>
            <w:hyperlink r:id="rId269" w:history="1">
              <w:r>
                <w:rPr>
                  <w:color w:val="0000FF"/>
                </w:rPr>
                <w:t>законом</w:t>
              </w:r>
            </w:hyperlink>
            <w:r>
              <w:t xml:space="preserve"> от 28 декабря 2013 года N 418-ФЗ "О внесении изменений в Бюджетный кодекс Российской Федерации и отдельные законодательные акты Российской Федерации"</w:t>
            </w:r>
          </w:p>
        </w:tc>
        <w:tc>
          <w:tcPr>
            <w:tcW w:w="1928" w:type="dxa"/>
            <w:tcBorders>
              <w:bottom w:val="nil"/>
            </w:tcBorders>
          </w:tcPr>
          <w:p w:rsidR="009511A2" w:rsidRDefault="009511A2">
            <w:pPr>
              <w:pStyle w:val="ConsPlusNormal"/>
            </w:pPr>
            <w:r>
              <w:t>Министерство строительства и жилищной политики Удмуртской Республики, государственные органы Удмуртской Республики, Министерство экономики Удмуртской Республики, Министерство финансов Удмуртской Республики</w:t>
            </w:r>
          </w:p>
        </w:tc>
        <w:tc>
          <w:tcPr>
            <w:tcW w:w="1474" w:type="dxa"/>
            <w:tcBorders>
              <w:bottom w:val="nil"/>
            </w:tcBorders>
          </w:tcPr>
          <w:p w:rsidR="009511A2" w:rsidRDefault="009511A2">
            <w:pPr>
              <w:pStyle w:val="ConsPlusNormal"/>
            </w:pPr>
            <w:r>
              <w:t>2015 - 2020 годы</w:t>
            </w:r>
          </w:p>
        </w:tc>
        <w:tc>
          <w:tcPr>
            <w:tcW w:w="3912" w:type="dxa"/>
            <w:tcBorders>
              <w:bottom w:val="nil"/>
            </w:tcBorders>
          </w:tcPr>
          <w:p w:rsidR="009511A2" w:rsidRDefault="009511A2">
            <w:pPr>
              <w:pStyle w:val="ConsPlusNormal"/>
            </w:pPr>
            <w:r>
              <w:t xml:space="preserve">Приведение нормативной правовой базы Удмуртской Республики в части бюджетных инвестиций в соответствие с Федеральным </w:t>
            </w:r>
            <w:hyperlink r:id="rId270" w:history="1">
              <w:r>
                <w:rPr>
                  <w:color w:val="0000FF"/>
                </w:rPr>
                <w:t>законом</w:t>
              </w:r>
            </w:hyperlink>
            <w:r>
              <w:t xml:space="preserve"> от 28 декабря 2013 года N 418-ФЗ "О внесении изменений в Бюджетный кодекс Российской Федерации и отдельные законодательные акты Российской Федерации"</w:t>
            </w:r>
          </w:p>
        </w:tc>
        <w:tc>
          <w:tcPr>
            <w:tcW w:w="1814" w:type="dxa"/>
            <w:tcBorders>
              <w:bottom w:val="nil"/>
            </w:tcBorders>
          </w:tcPr>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26.01.1,</w:t>
            </w:r>
          </w:p>
          <w:p w:rsidR="009511A2" w:rsidRDefault="009511A2">
            <w:pPr>
              <w:pStyle w:val="ConsPlusNormal"/>
              <w:jc w:val="center"/>
            </w:pPr>
            <w:r>
              <w:t>26.01.2</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71"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15</w:t>
            </w:r>
          </w:p>
        </w:tc>
        <w:tc>
          <w:tcPr>
            <w:tcW w:w="454" w:type="dxa"/>
          </w:tcPr>
          <w:p w:rsidR="009511A2" w:rsidRDefault="009511A2">
            <w:pPr>
              <w:pStyle w:val="ConsPlusNormal"/>
            </w:pPr>
          </w:p>
        </w:tc>
        <w:tc>
          <w:tcPr>
            <w:tcW w:w="4139" w:type="dxa"/>
          </w:tcPr>
          <w:p w:rsidR="009511A2" w:rsidRDefault="009511A2">
            <w:pPr>
              <w:pStyle w:val="ConsPlusNormal"/>
            </w:pPr>
            <w:r>
              <w:t>Использование механизма государственно-частного партнерства в дорожной отрасли, жилищно-коммунальном хозяйстве, социальной сфере, иных отраслях в целях привлечения внебюджетных инвестиций</w:t>
            </w:r>
          </w:p>
        </w:tc>
        <w:tc>
          <w:tcPr>
            <w:tcW w:w="1928" w:type="dxa"/>
          </w:tcPr>
          <w:p w:rsidR="009511A2" w:rsidRDefault="009511A2">
            <w:pPr>
              <w:pStyle w:val="ConsPlusNormal"/>
            </w:pPr>
            <w:r>
              <w:t>Министерство экономики Удмуртской Республики, государственные органы Удмуртской Республики</w:t>
            </w:r>
          </w:p>
        </w:tc>
        <w:tc>
          <w:tcPr>
            <w:tcW w:w="1474" w:type="dxa"/>
          </w:tcPr>
          <w:p w:rsidR="009511A2" w:rsidRDefault="009511A2">
            <w:pPr>
              <w:pStyle w:val="ConsPlusNormal"/>
            </w:pPr>
            <w:r>
              <w:t>2014 - 2016 годы</w:t>
            </w:r>
          </w:p>
        </w:tc>
        <w:tc>
          <w:tcPr>
            <w:tcW w:w="3912" w:type="dxa"/>
          </w:tcPr>
          <w:p w:rsidR="009511A2" w:rsidRDefault="009511A2">
            <w:pPr>
              <w:pStyle w:val="ConsPlusNormal"/>
            </w:pPr>
            <w:r>
              <w:t>Сокращение бюджетных расходов на капитальные вложения, повышение качества социальных услуг и услуг жилищно-коммунального хозяйства</w:t>
            </w:r>
          </w:p>
        </w:tc>
        <w:tc>
          <w:tcPr>
            <w:tcW w:w="1814" w:type="dxa"/>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16</w:t>
            </w:r>
          </w:p>
        </w:tc>
        <w:tc>
          <w:tcPr>
            <w:tcW w:w="454" w:type="dxa"/>
          </w:tcPr>
          <w:p w:rsidR="009511A2" w:rsidRDefault="009511A2">
            <w:pPr>
              <w:pStyle w:val="ConsPlusNormal"/>
            </w:pPr>
          </w:p>
        </w:tc>
        <w:tc>
          <w:tcPr>
            <w:tcW w:w="4139" w:type="dxa"/>
          </w:tcPr>
          <w:p w:rsidR="009511A2" w:rsidRDefault="009511A2">
            <w:pPr>
              <w:pStyle w:val="ConsPlusNormal"/>
            </w:pPr>
            <w:r>
              <w:t>Совершенствование и повышение эффективности финансового контроля</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Нормативные правовые акты Удмуртской Республики. Ежеквартальные отчеты государственных органов Удмуртской Республики и органов местного самоуправления в Удмуртской Республике по осуществлению финансового контроля. Подготовка предложений по повышению качества контрольной деятельности, информации о состоянии финансового контроля в Удмуртской Республике. Проведение семинаров, совещаний</w:t>
            </w:r>
          </w:p>
        </w:tc>
        <w:tc>
          <w:tcPr>
            <w:tcW w:w="1814" w:type="dxa"/>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26.01.2</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16</w:t>
            </w:r>
          </w:p>
        </w:tc>
        <w:tc>
          <w:tcPr>
            <w:tcW w:w="454" w:type="dxa"/>
            <w:tcBorders>
              <w:bottom w:val="nil"/>
            </w:tcBorders>
          </w:tcPr>
          <w:p w:rsidR="009511A2" w:rsidRDefault="009511A2">
            <w:pPr>
              <w:pStyle w:val="ConsPlusNormal"/>
              <w:jc w:val="center"/>
            </w:pPr>
            <w:r>
              <w:t>01</w:t>
            </w:r>
          </w:p>
        </w:tc>
        <w:tc>
          <w:tcPr>
            <w:tcW w:w="4139" w:type="dxa"/>
            <w:tcBorders>
              <w:bottom w:val="nil"/>
            </w:tcBorders>
          </w:tcPr>
          <w:p w:rsidR="009511A2" w:rsidRDefault="009511A2">
            <w:pPr>
              <w:pStyle w:val="ConsPlusNormal"/>
            </w:pPr>
            <w:r>
              <w:t>Переориентация контрольной деятельности государственных органов Удмуртской Республики на оценку эффективности использования средств (с учетом внедрения в практику государственного управления государственных программ Удмуртской Республики)</w:t>
            </w:r>
          </w:p>
        </w:tc>
        <w:tc>
          <w:tcPr>
            <w:tcW w:w="1928" w:type="dxa"/>
            <w:tcBorders>
              <w:bottom w:val="nil"/>
            </w:tcBorders>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Borders>
              <w:bottom w:val="nil"/>
            </w:tcBorders>
          </w:tcPr>
          <w:p w:rsidR="009511A2" w:rsidRDefault="009511A2">
            <w:pPr>
              <w:pStyle w:val="ConsPlusNormal"/>
            </w:pPr>
            <w:r>
              <w:t>2013 - 2020 годы</w:t>
            </w:r>
          </w:p>
        </w:tc>
        <w:tc>
          <w:tcPr>
            <w:tcW w:w="3912" w:type="dxa"/>
            <w:tcBorders>
              <w:bottom w:val="nil"/>
            </w:tcBorders>
          </w:tcPr>
          <w:p w:rsidR="009511A2" w:rsidRDefault="009511A2">
            <w:pPr>
              <w:pStyle w:val="ConsPlusNormal"/>
            </w:pPr>
            <w:r>
              <w:t xml:space="preserve">Методическое обеспечение </w:t>
            </w:r>
            <w:proofErr w:type="gramStart"/>
            <w:r>
              <w:t>осуществления оценки эффективности использования средств</w:t>
            </w:r>
            <w:proofErr w:type="gramEnd"/>
            <w:r>
              <w:t>. Проведение семинаров, совещаний</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72"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16</w:t>
            </w:r>
          </w:p>
        </w:tc>
        <w:tc>
          <w:tcPr>
            <w:tcW w:w="454" w:type="dxa"/>
            <w:tcBorders>
              <w:bottom w:val="nil"/>
            </w:tcBorders>
          </w:tcPr>
          <w:p w:rsidR="009511A2" w:rsidRDefault="009511A2">
            <w:pPr>
              <w:pStyle w:val="ConsPlusNormal"/>
              <w:jc w:val="center"/>
            </w:pPr>
            <w:r>
              <w:t>02</w:t>
            </w:r>
          </w:p>
        </w:tc>
        <w:tc>
          <w:tcPr>
            <w:tcW w:w="4139" w:type="dxa"/>
            <w:tcBorders>
              <w:bottom w:val="nil"/>
            </w:tcBorders>
          </w:tcPr>
          <w:p w:rsidR="009511A2" w:rsidRDefault="009511A2">
            <w:pPr>
              <w:pStyle w:val="ConsPlusNormal"/>
            </w:pPr>
            <w:r>
              <w:t xml:space="preserve">Организация и осуществление деятельности государственных органов Удмуртской Республики, органа внутреннего государственного финансового контроля по </w:t>
            </w:r>
            <w:proofErr w:type="gramStart"/>
            <w:r>
              <w:t>контролю за</w:t>
            </w:r>
            <w:proofErr w:type="gramEnd"/>
            <w:r>
              <w:t xml:space="preserve"> государственными закупками</w:t>
            </w:r>
          </w:p>
        </w:tc>
        <w:tc>
          <w:tcPr>
            <w:tcW w:w="1928" w:type="dxa"/>
            <w:tcBorders>
              <w:bottom w:val="nil"/>
            </w:tcBorders>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Borders>
              <w:bottom w:val="nil"/>
            </w:tcBorders>
          </w:tcPr>
          <w:p w:rsidR="009511A2" w:rsidRDefault="009511A2">
            <w:pPr>
              <w:pStyle w:val="ConsPlusNormal"/>
            </w:pPr>
            <w:r>
              <w:t>2013 - 2020 годы</w:t>
            </w:r>
          </w:p>
        </w:tc>
        <w:tc>
          <w:tcPr>
            <w:tcW w:w="3912" w:type="dxa"/>
            <w:tcBorders>
              <w:bottom w:val="nil"/>
            </w:tcBorders>
          </w:tcPr>
          <w:p w:rsidR="009511A2" w:rsidRDefault="009511A2">
            <w:pPr>
              <w:pStyle w:val="ConsPlusNormal"/>
            </w:pPr>
            <w:r>
              <w:t xml:space="preserve">Методическое обеспечение </w:t>
            </w:r>
            <w:proofErr w:type="gramStart"/>
            <w:r>
              <w:t>контроля за</w:t>
            </w:r>
            <w:proofErr w:type="gramEnd"/>
            <w:r>
              <w:t xml:space="preserve"> государственными закупками. Нормативные правовые акты, регламентирующие деятельность органа внутреннего государственного финансового контроля, государственных органов Удмуртской Республики, по </w:t>
            </w:r>
            <w:proofErr w:type="gramStart"/>
            <w:r>
              <w:t>контролю за</w:t>
            </w:r>
            <w:proofErr w:type="gramEnd"/>
            <w:r>
              <w:t xml:space="preserve"> государственными закупками. Проведение семинаров, совещаний. Проведение мероприятий по </w:t>
            </w:r>
            <w:proofErr w:type="gramStart"/>
            <w:r>
              <w:t>контролю за</w:t>
            </w:r>
            <w:proofErr w:type="gramEnd"/>
            <w:r>
              <w:t xml:space="preserve"> государственными закупками. Соблюдение законодательства в сфере государственных закупок</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73"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16</w:t>
            </w:r>
          </w:p>
        </w:tc>
        <w:tc>
          <w:tcPr>
            <w:tcW w:w="454" w:type="dxa"/>
          </w:tcPr>
          <w:p w:rsidR="009511A2" w:rsidRDefault="009511A2">
            <w:pPr>
              <w:pStyle w:val="ConsPlusNormal"/>
              <w:jc w:val="center"/>
            </w:pPr>
            <w:r>
              <w:t>03</w:t>
            </w:r>
          </w:p>
        </w:tc>
        <w:tc>
          <w:tcPr>
            <w:tcW w:w="4139" w:type="dxa"/>
          </w:tcPr>
          <w:p w:rsidR="009511A2" w:rsidRDefault="009511A2">
            <w:pPr>
              <w:pStyle w:val="ConsPlusNormal"/>
            </w:pPr>
            <w:r>
              <w:t>Совершенствование действующей системы мониторинга, анализа и оценки эффективности осуществления деятельности по финансовому контролю государственными органами Удмуртской Республики и по муниципальному финансовому контролю органами местного самоуправления в Удмуртской Республике. Подготовка информации о состоянии финансового контроля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Ежеквартальные отчеты государственных органов Удмуртской Республики и органов местного самоуправления в Удмуртской Республике по осуществлению финансового контроля. Подготовка предложений по повышению качества контрольной деятельности, информации о состоянии финансового контроля в Удмуртской Республике</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17</w:t>
            </w:r>
          </w:p>
        </w:tc>
        <w:tc>
          <w:tcPr>
            <w:tcW w:w="454" w:type="dxa"/>
          </w:tcPr>
          <w:p w:rsidR="009511A2" w:rsidRDefault="009511A2">
            <w:pPr>
              <w:pStyle w:val="ConsPlusNormal"/>
            </w:pPr>
          </w:p>
        </w:tc>
        <w:tc>
          <w:tcPr>
            <w:tcW w:w="4139" w:type="dxa"/>
          </w:tcPr>
          <w:p w:rsidR="009511A2" w:rsidRDefault="009511A2">
            <w:pPr>
              <w:pStyle w:val="ConsPlusNormal"/>
            </w:pPr>
            <w:r>
              <w:t xml:space="preserve">Разработка ведомственных перечней государственных услуг в соответствии с базовыми (отраслевыми) перечнями государственных и муниципальных услуг,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соответствии с требованиями </w:t>
            </w:r>
            <w:hyperlink r:id="rId274" w:history="1">
              <w:r>
                <w:rPr>
                  <w:color w:val="0000FF"/>
                </w:rPr>
                <w:t>пункта 3.1 статьи 69.2</w:t>
              </w:r>
            </w:hyperlink>
            <w:r>
              <w:t xml:space="preserve"> БК РФ)</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2015 год</w:t>
            </w:r>
          </w:p>
        </w:tc>
        <w:tc>
          <w:tcPr>
            <w:tcW w:w="3912" w:type="dxa"/>
          </w:tcPr>
          <w:p w:rsidR="009511A2" w:rsidRDefault="009511A2">
            <w:pPr>
              <w:pStyle w:val="ConsPlusNormal"/>
            </w:pPr>
            <w:r>
              <w:t>Утвержденные ведомственные перечни государственных услуг всеми государственными органами Удмуртской Республики, которые являются учредителями государственных учреждений, в 2015 году (для формирования государственных заданий на 2016 год и плановый период)</w:t>
            </w:r>
          </w:p>
        </w:tc>
        <w:tc>
          <w:tcPr>
            <w:tcW w:w="1814" w:type="dxa"/>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26.01.2</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18</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Проведение оценки (независимой оценки) соответствия качества государственных услуг, фактически оказываемых в Удмуртской Республике, утвержденным требованиям к качеству государственных услуг, изучение мнения населения о качестве оказываемых государственных услуг</w:t>
            </w:r>
          </w:p>
        </w:tc>
        <w:tc>
          <w:tcPr>
            <w:tcW w:w="1928" w:type="dxa"/>
            <w:tcBorders>
              <w:bottom w:val="nil"/>
            </w:tcBorders>
          </w:tcPr>
          <w:p w:rsidR="009511A2" w:rsidRDefault="009511A2">
            <w:pPr>
              <w:pStyle w:val="ConsPlusNormal"/>
            </w:pPr>
            <w:r>
              <w:t>Государственные органы Удмуртской Республики</w:t>
            </w:r>
          </w:p>
        </w:tc>
        <w:tc>
          <w:tcPr>
            <w:tcW w:w="1474" w:type="dxa"/>
            <w:tcBorders>
              <w:bottom w:val="nil"/>
            </w:tcBorders>
          </w:tcPr>
          <w:p w:rsidR="009511A2" w:rsidRDefault="009511A2">
            <w:pPr>
              <w:pStyle w:val="ConsPlusNormal"/>
            </w:pPr>
            <w:r>
              <w:t>2015 - 2020 годы</w:t>
            </w:r>
          </w:p>
        </w:tc>
        <w:tc>
          <w:tcPr>
            <w:tcW w:w="3912" w:type="dxa"/>
            <w:tcBorders>
              <w:bottom w:val="nil"/>
            </w:tcBorders>
          </w:tcPr>
          <w:p w:rsidR="009511A2" w:rsidRDefault="009511A2">
            <w:pPr>
              <w:pStyle w:val="ConsPlusNormal"/>
            </w:pPr>
            <w:r>
              <w:t>Результаты оценки (независимой оценки) соответствия качества государственных услуг, фактически оказываемых в Удмуртской Республике, утвержденным требованиям к качеству государственных услуг. С 2015 года - в отраслях образования, здравоохранения, социальной политики, культуры, физической культуры и спорта; с 2018 года - во всех отраслях, в которых оказываются государственные услуги</w:t>
            </w:r>
          </w:p>
        </w:tc>
        <w:tc>
          <w:tcPr>
            <w:tcW w:w="1814" w:type="dxa"/>
            <w:tcBorders>
              <w:bottom w:val="nil"/>
            </w:tcBorders>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75"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19</w:t>
            </w:r>
          </w:p>
        </w:tc>
        <w:tc>
          <w:tcPr>
            <w:tcW w:w="454" w:type="dxa"/>
          </w:tcPr>
          <w:p w:rsidR="009511A2" w:rsidRDefault="009511A2">
            <w:pPr>
              <w:pStyle w:val="ConsPlusNormal"/>
            </w:pPr>
          </w:p>
        </w:tc>
        <w:tc>
          <w:tcPr>
            <w:tcW w:w="4139" w:type="dxa"/>
          </w:tcPr>
          <w:p w:rsidR="009511A2" w:rsidRDefault="009511A2">
            <w:pPr>
              <w:pStyle w:val="ConsPlusNormal"/>
            </w:pPr>
            <w:r>
              <w:t>Переход при финансовом обеспечении выполнения государственных заданий к единым методикам расчета нормативных затрат на оказание государственных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с учетом региональной и (или) отраслевой специфики</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2016 год</w:t>
            </w:r>
          </w:p>
        </w:tc>
        <w:tc>
          <w:tcPr>
            <w:tcW w:w="3912" w:type="dxa"/>
          </w:tcPr>
          <w:p w:rsidR="009511A2" w:rsidRDefault="009511A2">
            <w:pPr>
              <w:pStyle w:val="ConsPlusNormal"/>
            </w:pPr>
            <w:r>
              <w:t>Правовые акты, утверждающие методики расчета нормативных затрат на оказание государственных услуг, с учетом общих требований, определенных федеральным законодательством, региональной и (или) отраслевой специфики (в разрезе государственных услуг)</w:t>
            </w:r>
          </w:p>
        </w:tc>
        <w:tc>
          <w:tcPr>
            <w:tcW w:w="1814" w:type="dxa"/>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20</w:t>
            </w:r>
          </w:p>
        </w:tc>
        <w:tc>
          <w:tcPr>
            <w:tcW w:w="454" w:type="dxa"/>
          </w:tcPr>
          <w:p w:rsidR="009511A2" w:rsidRDefault="009511A2">
            <w:pPr>
              <w:pStyle w:val="ConsPlusNormal"/>
            </w:pPr>
          </w:p>
        </w:tc>
        <w:tc>
          <w:tcPr>
            <w:tcW w:w="4139" w:type="dxa"/>
          </w:tcPr>
          <w:p w:rsidR="009511A2" w:rsidRDefault="009511A2">
            <w:pPr>
              <w:pStyle w:val="ConsPlusNormal"/>
            </w:pPr>
            <w:r>
              <w:t>Модернизация автоматизированной системы управления общественными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2018 - 2020 годы</w:t>
            </w:r>
          </w:p>
        </w:tc>
        <w:tc>
          <w:tcPr>
            <w:tcW w:w="3912" w:type="dxa"/>
          </w:tcPr>
          <w:p w:rsidR="009511A2" w:rsidRDefault="009511A2">
            <w:pPr>
              <w:pStyle w:val="ConsPlusNormal"/>
            </w:pPr>
            <w:r>
              <w:t>Модернизация автоматизированной системы управления общественными финансами путем создания функциональной возможности составления государственного задания и расчета субсидии на его выполнение на основе утвержденных единых методик расчета нормативных затрат (по видам услуг)</w:t>
            </w:r>
          </w:p>
        </w:tc>
        <w:tc>
          <w:tcPr>
            <w:tcW w:w="1814" w:type="dxa"/>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21</w:t>
            </w:r>
          </w:p>
        </w:tc>
        <w:tc>
          <w:tcPr>
            <w:tcW w:w="454" w:type="dxa"/>
          </w:tcPr>
          <w:p w:rsidR="009511A2" w:rsidRDefault="009511A2">
            <w:pPr>
              <w:pStyle w:val="ConsPlusNormal"/>
            </w:pPr>
          </w:p>
        </w:tc>
        <w:tc>
          <w:tcPr>
            <w:tcW w:w="4139" w:type="dxa"/>
          </w:tcPr>
          <w:p w:rsidR="009511A2" w:rsidRDefault="009511A2">
            <w:pPr>
              <w:pStyle w:val="ConsPlusNormal"/>
            </w:pPr>
            <w:r>
              <w:t>Привлечение третьих лиц для оказания государственных услуг (выполнения работ)</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Повышение качества оказываемых государственных услуг (выполненных работ)</w:t>
            </w:r>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22</w:t>
            </w:r>
          </w:p>
        </w:tc>
        <w:tc>
          <w:tcPr>
            <w:tcW w:w="454" w:type="dxa"/>
          </w:tcPr>
          <w:p w:rsidR="009511A2" w:rsidRDefault="009511A2">
            <w:pPr>
              <w:pStyle w:val="ConsPlusNormal"/>
            </w:pPr>
          </w:p>
        </w:tc>
        <w:tc>
          <w:tcPr>
            <w:tcW w:w="4139" w:type="dxa"/>
          </w:tcPr>
          <w:p w:rsidR="009511A2" w:rsidRDefault="009511A2">
            <w:pPr>
              <w:pStyle w:val="ConsPlusNormal"/>
            </w:pPr>
            <w:r>
              <w:t>Оптимизация сети государственных (муниципальных) учреждений</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2014 - 2015 годы</w:t>
            </w:r>
          </w:p>
        </w:tc>
        <w:tc>
          <w:tcPr>
            <w:tcW w:w="3912" w:type="dxa"/>
          </w:tcPr>
          <w:p w:rsidR="009511A2" w:rsidRDefault="009511A2">
            <w:pPr>
              <w:pStyle w:val="ConsPlusNormal"/>
            </w:pPr>
            <w:proofErr w:type="gramStart"/>
            <w:r>
              <w:t>Ликвидация или преобразование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Удмуртской Республики (органов местного самоуправления), а также не соответствующие профилю органа, осуществляющего функции и полномочия учредителя, в организации иной организационно-правовой формы.</w:t>
            </w:r>
            <w:proofErr w:type="gramEnd"/>
            <w:r>
              <w:t xml:space="preserve"> Изменение типа бюджетных и автономных учреждений, оказывающих услуги в интересах органов государственной власти (местного самоуправления), на тип казенного учреждения либо их ликвидация</w:t>
            </w:r>
          </w:p>
        </w:tc>
        <w:tc>
          <w:tcPr>
            <w:tcW w:w="1814" w:type="dxa"/>
          </w:tcPr>
          <w:p w:rsidR="009511A2" w:rsidRDefault="009511A2">
            <w:pPr>
              <w:pStyle w:val="ConsPlusNormal"/>
              <w:jc w:val="center"/>
            </w:pPr>
            <w:r>
              <w:t>26.00.2,</w:t>
            </w:r>
          </w:p>
          <w:p w:rsidR="009511A2" w:rsidRDefault="009511A2">
            <w:pPr>
              <w:pStyle w:val="ConsPlusNormal"/>
              <w:jc w:val="center"/>
            </w:pPr>
            <w:r>
              <w:t>26.01.2,</w:t>
            </w:r>
          </w:p>
          <w:p w:rsidR="009511A2" w:rsidRDefault="009511A2">
            <w:pPr>
              <w:pStyle w:val="ConsPlusNormal"/>
              <w:jc w:val="center"/>
            </w:pPr>
            <w:r>
              <w:t>26.01.3,</w:t>
            </w:r>
          </w:p>
          <w:p w:rsidR="009511A2" w:rsidRDefault="009511A2">
            <w:pPr>
              <w:pStyle w:val="ConsPlusNormal"/>
              <w:jc w:val="center"/>
            </w:pPr>
            <w:r>
              <w:t>26.01.1</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01</w:t>
            </w:r>
          </w:p>
        </w:tc>
        <w:tc>
          <w:tcPr>
            <w:tcW w:w="567" w:type="dxa"/>
            <w:tcBorders>
              <w:bottom w:val="nil"/>
            </w:tcBorders>
          </w:tcPr>
          <w:p w:rsidR="009511A2" w:rsidRDefault="009511A2">
            <w:pPr>
              <w:pStyle w:val="ConsPlusNormal"/>
              <w:jc w:val="center"/>
            </w:pPr>
            <w:r>
              <w:t>23</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Упорядочение формирования перечней услуг, оказываемых на платной основе в государственных учреждениях</w:t>
            </w:r>
          </w:p>
        </w:tc>
        <w:tc>
          <w:tcPr>
            <w:tcW w:w="1928" w:type="dxa"/>
            <w:tcBorders>
              <w:bottom w:val="nil"/>
            </w:tcBorders>
          </w:tcPr>
          <w:p w:rsidR="009511A2" w:rsidRDefault="009511A2">
            <w:pPr>
              <w:pStyle w:val="ConsPlusNormal"/>
            </w:pPr>
            <w:r>
              <w:t>Государственные органы Удмуртской Республики</w:t>
            </w:r>
          </w:p>
        </w:tc>
        <w:tc>
          <w:tcPr>
            <w:tcW w:w="1474" w:type="dxa"/>
            <w:tcBorders>
              <w:bottom w:val="nil"/>
            </w:tcBorders>
          </w:tcPr>
          <w:p w:rsidR="009511A2" w:rsidRDefault="009511A2">
            <w:pPr>
              <w:pStyle w:val="ConsPlusNormal"/>
            </w:pPr>
            <w:r>
              <w:t>2014 - 2020 годы</w:t>
            </w:r>
          </w:p>
        </w:tc>
        <w:tc>
          <w:tcPr>
            <w:tcW w:w="3912" w:type="dxa"/>
            <w:tcBorders>
              <w:bottom w:val="nil"/>
            </w:tcBorders>
          </w:tcPr>
          <w:p w:rsidR="009511A2" w:rsidRDefault="009511A2">
            <w:pPr>
              <w:pStyle w:val="ConsPlusNormal"/>
            </w:pPr>
            <w:r>
              <w:t>Правовые акты, предусматривающие меры по исключению возможности злоупотреблений руководителей государственных учреждений в части взимания платы за оказание государственных услуг, гарантированных населению за счет средств бюджета Удмуртской Республики</w:t>
            </w:r>
          </w:p>
        </w:tc>
        <w:tc>
          <w:tcPr>
            <w:tcW w:w="1814" w:type="dxa"/>
            <w:tcBorders>
              <w:bottom w:val="nil"/>
            </w:tcBorders>
          </w:tcPr>
          <w:p w:rsidR="009511A2" w:rsidRDefault="009511A2">
            <w:pPr>
              <w:pStyle w:val="ConsPlusNormal"/>
              <w:jc w:val="center"/>
            </w:pPr>
            <w:r>
              <w:t>26.01.2,</w:t>
            </w:r>
          </w:p>
          <w:p w:rsidR="009511A2" w:rsidRDefault="009511A2">
            <w:pPr>
              <w:pStyle w:val="ConsPlusNormal"/>
              <w:jc w:val="center"/>
            </w:pPr>
            <w:r>
              <w:t>26.01.3</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76"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24</w:t>
            </w:r>
          </w:p>
        </w:tc>
        <w:tc>
          <w:tcPr>
            <w:tcW w:w="454" w:type="dxa"/>
          </w:tcPr>
          <w:p w:rsidR="009511A2" w:rsidRDefault="009511A2">
            <w:pPr>
              <w:pStyle w:val="ConsPlusNormal"/>
            </w:pPr>
          </w:p>
        </w:tc>
        <w:tc>
          <w:tcPr>
            <w:tcW w:w="4139" w:type="dxa"/>
          </w:tcPr>
          <w:p w:rsidR="009511A2" w:rsidRDefault="009511A2">
            <w:pPr>
              <w:pStyle w:val="ConsPlusNormal"/>
            </w:pPr>
            <w:r>
              <w:t xml:space="preserve">Внедрение и совершенствование </w:t>
            </w:r>
            <w:proofErr w:type="gramStart"/>
            <w:r>
              <w:t>систем оплаты труда работников государственных учреждений Удмуртской Республики</w:t>
            </w:r>
            <w:proofErr w:type="gramEnd"/>
            <w:r>
              <w:t xml:space="preserve"> с применением в учреждениях принципов "эффективного контракта"</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2014 - 2016 годы</w:t>
            </w:r>
          </w:p>
        </w:tc>
        <w:tc>
          <w:tcPr>
            <w:tcW w:w="3912" w:type="dxa"/>
          </w:tcPr>
          <w:p w:rsidR="009511A2" w:rsidRDefault="009511A2">
            <w:pPr>
              <w:pStyle w:val="ConsPlusNormal"/>
            </w:pPr>
            <w:proofErr w:type="gramStart"/>
            <w:r>
              <w:t>Правовые акты, устанавливающие системы оплаты труда в государственных учреждениях Удмуртской Республики (по государственным органам Удмуртской Республики, осуществляющим функции и полномочия учредителя государственных учреждений Удмуртской Республики), с установлением показателей и критериев оценки эффективности деятельности работников государственных учреждений для назначения им стимулирующих выплат в зависимости от результатов труда и качества оказываемых государственных (муниципальных) услуг</w:t>
            </w:r>
            <w:proofErr w:type="gramEnd"/>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25</w:t>
            </w:r>
          </w:p>
        </w:tc>
        <w:tc>
          <w:tcPr>
            <w:tcW w:w="454" w:type="dxa"/>
          </w:tcPr>
          <w:p w:rsidR="009511A2" w:rsidRDefault="009511A2">
            <w:pPr>
              <w:pStyle w:val="ConsPlusNormal"/>
            </w:pPr>
          </w:p>
        </w:tc>
        <w:tc>
          <w:tcPr>
            <w:tcW w:w="4139" w:type="dxa"/>
          </w:tcPr>
          <w:p w:rsidR="009511A2" w:rsidRDefault="009511A2">
            <w:pPr>
              <w:pStyle w:val="ConsPlusNormal"/>
            </w:pPr>
            <w:r>
              <w:t>Мониторинг оказания государственных услуг в сферах образования, социального обеспечения, здравоохранения, культуры, физической культуры и спорта, предусматривающий формирование плана по решению выявленных проблем</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Результаты мониторинга. Формирование планов по решению выявленных проблем. Организация работ по устранению выявленных проблем (правовые акты, совещания)</w:t>
            </w:r>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26</w:t>
            </w:r>
          </w:p>
        </w:tc>
        <w:tc>
          <w:tcPr>
            <w:tcW w:w="454" w:type="dxa"/>
          </w:tcPr>
          <w:p w:rsidR="009511A2" w:rsidRDefault="009511A2">
            <w:pPr>
              <w:pStyle w:val="ConsPlusNormal"/>
            </w:pPr>
          </w:p>
        </w:tc>
        <w:tc>
          <w:tcPr>
            <w:tcW w:w="4139" w:type="dxa"/>
          </w:tcPr>
          <w:p w:rsidR="009511A2" w:rsidRDefault="009511A2">
            <w:pPr>
              <w:pStyle w:val="ConsPlusNormal"/>
            </w:pPr>
            <w:r>
              <w:t xml:space="preserve">Проведение мониторинга и оценки </w:t>
            </w:r>
            <w:proofErr w:type="gramStart"/>
            <w:r>
              <w:t>качества финансового менеджмента главных распорядителей средств бюджета Удмуртской</w:t>
            </w:r>
            <w:proofErr w:type="gramEnd"/>
            <w:r>
              <w:t xml:space="preserve"> Республики, применение результатов оценки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 xml:space="preserve">Результаты </w:t>
            </w:r>
            <w:proofErr w:type="gramStart"/>
            <w:r>
              <w:t>оценки качества финансового менеджмента главных распорядителей средств бюджета Удмуртской</w:t>
            </w:r>
            <w:proofErr w:type="gramEnd"/>
            <w:r>
              <w:t xml:space="preserve"> Республики, публикация данных в открытом доступе на сайте Министерства финансов Удмуртской Республики. Повышение </w:t>
            </w:r>
            <w:proofErr w:type="gramStart"/>
            <w:r>
              <w:t>качества финансового управления главных распорядителей средств бюджета Удмуртской Республики</w:t>
            </w:r>
            <w:proofErr w:type="gramEnd"/>
          </w:p>
        </w:tc>
        <w:tc>
          <w:tcPr>
            <w:tcW w:w="1814" w:type="dxa"/>
          </w:tcPr>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27</w:t>
            </w:r>
          </w:p>
        </w:tc>
        <w:tc>
          <w:tcPr>
            <w:tcW w:w="454" w:type="dxa"/>
          </w:tcPr>
          <w:p w:rsidR="009511A2" w:rsidRDefault="009511A2">
            <w:pPr>
              <w:pStyle w:val="ConsPlusNormal"/>
            </w:pPr>
          </w:p>
        </w:tc>
        <w:tc>
          <w:tcPr>
            <w:tcW w:w="4139" w:type="dxa"/>
          </w:tcPr>
          <w:p w:rsidR="009511A2" w:rsidRDefault="009511A2">
            <w:pPr>
              <w:pStyle w:val="ConsPlusNormal"/>
            </w:pPr>
            <w:r>
              <w:t>Координация работы и методическая поддержка главных распорядителей средств бюджета Удмуртской Республики по вопросам, связанным с повышением эффективности бюджетных расходов и повышением качества управления общественными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Разработка методических рекомендаций для главных распорядителей средств бюджета Удмуртской Республики по вопросам, связанным с повышением эффективности бюджетных расходов и повышением качества управления общественными финансами</w:t>
            </w:r>
          </w:p>
        </w:tc>
        <w:tc>
          <w:tcPr>
            <w:tcW w:w="1814" w:type="dxa"/>
          </w:tcPr>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28</w:t>
            </w:r>
          </w:p>
        </w:tc>
        <w:tc>
          <w:tcPr>
            <w:tcW w:w="454" w:type="dxa"/>
          </w:tcPr>
          <w:p w:rsidR="009511A2" w:rsidRDefault="009511A2">
            <w:pPr>
              <w:pStyle w:val="ConsPlusNormal"/>
            </w:pPr>
          </w:p>
        </w:tc>
        <w:tc>
          <w:tcPr>
            <w:tcW w:w="4139" w:type="dxa"/>
          </w:tcPr>
          <w:p w:rsidR="009511A2" w:rsidRDefault="009511A2">
            <w:pPr>
              <w:pStyle w:val="ConsPlusNormal"/>
            </w:pPr>
            <w:r>
              <w:t>Стимулирование главных распорядителей средств бюджета Удмуртской Республики по итогам оценки качества финансового менеджмента</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Поощрение главных распорядителей средств бюджета Удмуртской Республики, добившихся лучших результатов в управлении финансами, по результатам годовой оценки качества финансового менеджмента</w:t>
            </w:r>
          </w:p>
        </w:tc>
        <w:tc>
          <w:tcPr>
            <w:tcW w:w="1814" w:type="dxa"/>
          </w:tcPr>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29</w:t>
            </w:r>
          </w:p>
        </w:tc>
        <w:tc>
          <w:tcPr>
            <w:tcW w:w="454" w:type="dxa"/>
          </w:tcPr>
          <w:p w:rsidR="009511A2" w:rsidRDefault="009511A2">
            <w:pPr>
              <w:pStyle w:val="ConsPlusNormal"/>
            </w:pPr>
          </w:p>
        </w:tc>
        <w:tc>
          <w:tcPr>
            <w:tcW w:w="4139" w:type="dxa"/>
          </w:tcPr>
          <w:p w:rsidR="009511A2" w:rsidRDefault="009511A2">
            <w:pPr>
              <w:pStyle w:val="ConsPlusNormal"/>
            </w:pPr>
            <w:r>
              <w:t>Законодательное закрепление общих принципов предоставления субсидий из бюджета Удмуртской Республики бюджетам муниципальных образований, включая требование об их распределении между муниципальными образованиями законом о бюджете (за исключением субсидий, предоставляемых на конкурсной основе), а также установление общих принципов предоставления субсидий бюджетам муниципальных образований в условиях внедрения государственных и муниципальных программ</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2015 - 2020 годы</w:t>
            </w:r>
          </w:p>
        </w:tc>
        <w:tc>
          <w:tcPr>
            <w:tcW w:w="3912" w:type="dxa"/>
          </w:tcPr>
          <w:p w:rsidR="009511A2" w:rsidRDefault="009511A2">
            <w:pPr>
              <w:pStyle w:val="ConsPlusNormal"/>
            </w:pPr>
            <w:r>
              <w:t xml:space="preserve">Внесение изменений в </w:t>
            </w:r>
            <w:hyperlink r:id="rId277" w:history="1">
              <w:r>
                <w:rPr>
                  <w:color w:val="0000FF"/>
                </w:rPr>
                <w:t>Закон</w:t>
              </w:r>
            </w:hyperlink>
            <w:r>
              <w:t xml:space="preserve"> Удмуртской Республики от 21 ноября 2006 года N 52-РЗ "О регулировании межбюджетных отношений в Удмуртской Республике"</w:t>
            </w:r>
          </w:p>
        </w:tc>
        <w:tc>
          <w:tcPr>
            <w:tcW w:w="1814" w:type="dxa"/>
          </w:tcPr>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30</w:t>
            </w:r>
          </w:p>
        </w:tc>
        <w:tc>
          <w:tcPr>
            <w:tcW w:w="454" w:type="dxa"/>
          </w:tcPr>
          <w:p w:rsidR="009511A2" w:rsidRDefault="009511A2">
            <w:pPr>
              <w:pStyle w:val="ConsPlusNormal"/>
            </w:pPr>
          </w:p>
        </w:tc>
        <w:tc>
          <w:tcPr>
            <w:tcW w:w="4139" w:type="dxa"/>
          </w:tcPr>
          <w:p w:rsidR="009511A2" w:rsidRDefault="009511A2">
            <w:pPr>
              <w:pStyle w:val="ConsPlusNormal"/>
            </w:pPr>
            <w:r>
              <w:t>Внесение изменений в государственные программы Удмуртской Республики в целях определения целей и условий предоставления субсидий, критериев отбора муниципальных образований для их предоставления</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2015 - 2016 годы</w:t>
            </w:r>
          </w:p>
        </w:tc>
        <w:tc>
          <w:tcPr>
            <w:tcW w:w="3912" w:type="dxa"/>
          </w:tcPr>
          <w:p w:rsidR="009511A2" w:rsidRDefault="009511A2">
            <w:pPr>
              <w:pStyle w:val="ConsPlusNormal"/>
            </w:pPr>
            <w:r>
              <w:t>Правовые акты о внесении изменений в государственные программы Удмуртской Республики в целях определения целей и условий предоставления субсидий, критериев отбора муниципальных образований для их предоставления</w:t>
            </w:r>
          </w:p>
        </w:tc>
        <w:tc>
          <w:tcPr>
            <w:tcW w:w="1814" w:type="dxa"/>
          </w:tcPr>
          <w:p w:rsidR="009511A2" w:rsidRDefault="009511A2">
            <w:pPr>
              <w:pStyle w:val="ConsPlusNormal"/>
              <w:jc w:val="center"/>
            </w:pPr>
            <w:r>
              <w:t>26.01.1,</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31</w:t>
            </w:r>
          </w:p>
        </w:tc>
        <w:tc>
          <w:tcPr>
            <w:tcW w:w="454" w:type="dxa"/>
          </w:tcPr>
          <w:p w:rsidR="009511A2" w:rsidRDefault="009511A2">
            <w:pPr>
              <w:pStyle w:val="ConsPlusNormal"/>
            </w:pPr>
          </w:p>
        </w:tc>
        <w:tc>
          <w:tcPr>
            <w:tcW w:w="4139" w:type="dxa"/>
          </w:tcPr>
          <w:p w:rsidR="009511A2" w:rsidRDefault="009511A2">
            <w:pPr>
              <w:pStyle w:val="ConsPlusNormal"/>
            </w:pPr>
            <w:r>
              <w:t>Стимулирование органов местного самоуправления к реализации мероприятий, направленных на повышение эффективности расходов местных бюджетов путем организации и проведения конкурсного отбора на предоставление субсидий из бюджета Удмуртской Республики бюджетам муниципальных районов (городских округов) на реализацию муниципальных программ (подпрограмм), направленных на повышение эффективности бюджетных расходов</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Правовой акт о проведении конкурсного отбора</w:t>
            </w:r>
          </w:p>
        </w:tc>
        <w:tc>
          <w:tcPr>
            <w:tcW w:w="1814" w:type="dxa"/>
          </w:tcPr>
          <w:p w:rsidR="009511A2" w:rsidRDefault="009511A2">
            <w:pPr>
              <w:pStyle w:val="ConsPlusNormal"/>
              <w:jc w:val="center"/>
            </w:pPr>
            <w:r>
              <w:t>26.01.1,</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32</w:t>
            </w:r>
          </w:p>
        </w:tc>
        <w:tc>
          <w:tcPr>
            <w:tcW w:w="454" w:type="dxa"/>
          </w:tcPr>
          <w:p w:rsidR="009511A2" w:rsidRDefault="009511A2">
            <w:pPr>
              <w:pStyle w:val="ConsPlusNormal"/>
            </w:pPr>
          </w:p>
        </w:tc>
        <w:tc>
          <w:tcPr>
            <w:tcW w:w="4139" w:type="dxa"/>
          </w:tcPr>
          <w:p w:rsidR="009511A2" w:rsidRDefault="009511A2">
            <w:pPr>
              <w:pStyle w:val="ConsPlusNormal"/>
            </w:pPr>
            <w:r>
              <w:t>Методическая поддержка органов местного самоуправления по разработке и реализации мер, направленных на повышение эффективности бюджетных расходов, повышение качества управления муниципальными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Проведение совещаний, семинаров, иных мероприятий, разработка методических рекомендаций для органов местного самоуправления, финансовых органов муниципальных образований по вопросам, связанным с разработкой и реализацией мер, направленных на повышение эффективности бюджетных расходов, повышение качества управления финансами муниципальных образований в Удмуртской Республике</w:t>
            </w:r>
          </w:p>
        </w:tc>
        <w:tc>
          <w:tcPr>
            <w:tcW w:w="1814" w:type="dxa"/>
          </w:tcPr>
          <w:p w:rsidR="009511A2" w:rsidRDefault="009511A2">
            <w:pPr>
              <w:pStyle w:val="ConsPlusNormal"/>
              <w:jc w:val="center"/>
            </w:pPr>
            <w:r>
              <w:t>26.00.2,</w:t>
            </w:r>
          </w:p>
          <w:p w:rsidR="009511A2" w:rsidRDefault="009511A2">
            <w:pPr>
              <w:pStyle w:val="ConsPlusNormal"/>
              <w:jc w:val="center"/>
            </w:pPr>
            <w:r>
              <w:t>26.01.1,</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33</w:t>
            </w:r>
          </w:p>
        </w:tc>
        <w:tc>
          <w:tcPr>
            <w:tcW w:w="454" w:type="dxa"/>
          </w:tcPr>
          <w:p w:rsidR="009511A2" w:rsidRDefault="009511A2">
            <w:pPr>
              <w:pStyle w:val="ConsPlusNormal"/>
            </w:pPr>
          </w:p>
        </w:tc>
        <w:tc>
          <w:tcPr>
            <w:tcW w:w="4139" w:type="dxa"/>
          </w:tcPr>
          <w:p w:rsidR="009511A2" w:rsidRDefault="009511A2">
            <w:pPr>
              <w:pStyle w:val="ConsPlusNormal"/>
            </w:pPr>
            <w:r>
              <w:t>Публикация сведений на официальном сайте Министерства финансов Удмуртской Республики в соответствии с порядком размещения информации на сайте Министерства финансов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Опубликование сведений, предусмотренных порядком</w:t>
            </w:r>
          </w:p>
        </w:tc>
        <w:tc>
          <w:tcPr>
            <w:tcW w:w="1814" w:type="dxa"/>
          </w:tcPr>
          <w:p w:rsidR="009511A2" w:rsidRDefault="009511A2">
            <w:pPr>
              <w:pStyle w:val="ConsPlusNormal"/>
              <w:jc w:val="center"/>
            </w:pPr>
            <w:r>
              <w:t>26.00.2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34</w:t>
            </w:r>
          </w:p>
        </w:tc>
        <w:tc>
          <w:tcPr>
            <w:tcW w:w="454" w:type="dxa"/>
          </w:tcPr>
          <w:p w:rsidR="009511A2" w:rsidRDefault="009511A2">
            <w:pPr>
              <w:pStyle w:val="ConsPlusNormal"/>
            </w:pPr>
          </w:p>
        </w:tc>
        <w:tc>
          <w:tcPr>
            <w:tcW w:w="4139" w:type="dxa"/>
          </w:tcPr>
          <w:p w:rsidR="009511A2" w:rsidRDefault="009511A2">
            <w:pPr>
              <w:pStyle w:val="ConsPlusNormal"/>
            </w:pPr>
            <w:r>
              <w:t>Разработка и публикация "Бюджета для граждан"</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Опубликованный на официальном сайте Министерства финансов Удмуртской Республики "Бюджет для граждан" на стадиях: составление проекта бюджета; утвержденный бюджет; отчет об исполнении бюджета</w:t>
            </w:r>
          </w:p>
        </w:tc>
        <w:tc>
          <w:tcPr>
            <w:tcW w:w="1814" w:type="dxa"/>
          </w:tcPr>
          <w:p w:rsidR="009511A2" w:rsidRDefault="009511A2">
            <w:pPr>
              <w:pStyle w:val="ConsPlusNormal"/>
              <w:jc w:val="center"/>
            </w:pPr>
            <w:r>
              <w:t>26.00.2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35</w:t>
            </w:r>
          </w:p>
        </w:tc>
        <w:tc>
          <w:tcPr>
            <w:tcW w:w="454" w:type="dxa"/>
          </w:tcPr>
          <w:p w:rsidR="009511A2" w:rsidRDefault="009511A2">
            <w:pPr>
              <w:pStyle w:val="ConsPlusNormal"/>
            </w:pPr>
          </w:p>
        </w:tc>
        <w:tc>
          <w:tcPr>
            <w:tcW w:w="4139" w:type="dxa"/>
          </w:tcPr>
          <w:p w:rsidR="009511A2" w:rsidRDefault="009511A2">
            <w:pPr>
              <w:pStyle w:val="ConsPlusNormal"/>
            </w:pPr>
            <w:r>
              <w:t xml:space="preserve">Разработка методики и составление </w:t>
            </w:r>
            <w:proofErr w:type="gramStart"/>
            <w:r>
              <w:t>рейтинга открытости деятельности государственных органов Удмуртской Республики</w:t>
            </w:r>
            <w:proofErr w:type="gramEnd"/>
            <w:r>
              <w:t xml:space="preserve"> по управлению общественными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2015 год</w:t>
            </w:r>
          </w:p>
        </w:tc>
        <w:tc>
          <w:tcPr>
            <w:tcW w:w="3912" w:type="dxa"/>
          </w:tcPr>
          <w:p w:rsidR="009511A2" w:rsidRDefault="009511A2">
            <w:pPr>
              <w:pStyle w:val="ConsPlusNormal"/>
            </w:pPr>
            <w:r>
              <w:t xml:space="preserve">Правовой акт об утверждении </w:t>
            </w:r>
            <w:proofErr w:type="gramStart"/>
            <w:r>
              <w:t>методики составления рейтинга открытости деятельности государственных органов Удмуртской Республики</w:t>
            </w:r>
            <w:proofErr w:type="gramEnd"/>
            <w:r>
              <w:t xml:space="preserve"> по управлению общественными финансами. Опубликованный на официальном сайте Министерства финансов Удмуртской Республики рейтинг открытости деятельности государственных органов Удмуртской Республики по управлению общественными финансами</w:t>
            </w:r>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36</w:t>
            </w:r>
          </w:p>
        </w:tc>
        <w:tc>
          <w:tcPr>
            <w:tcW w:w="454" w:type="dxa"/>
          </w:tcPr>
          <w:p w:rsidR="009511A2" w:rsidRDefault="009511A2">
            <w:pPr>
              <w:pStyle w:val="ConsPlusNormal"/>
            </w:pPr>
          </w:p>
        </w:tc>
        <w:tc>
          <w:tcPr>
            <w:tcW w:w="4139" w:type="dxa"/>
          </w:tcPr>
          <w:p w:rsidR="009511A2" w:rsidRDefault="009511A2">
            <w:pPr>
              <w:pStyle w:val="ConsPlusNormal"/>
            </w:pPr>
            <w:r>
              <w:t xml:space="preserve">Разработка методики и составление </w:t>
            </w:r>
            <w:proofErr w:type="gramStart"/>
            <w:r>
              <w:t>рейтинга открытости деятельности органов местного самоуправления</w:t>
            </w:r>
            <w:proofErr w:type="gramEnd"/>
            <w:r>
              <w:t xml:space="preserve"> по управлению общественными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2015 год</w:t>
            </w:r>
          </w:p>
        </w:tc>
        <w:tc>
          <w:tcPr>
            <w:tcW w:w="3912" w:type="dxa"/>
          </w:tcPr>
          <w:p w:rsidR="009511A2" w:rsidRDefault="009511A2">
            <w:pPr>
              <w:pStyle w:val="ConsPlusNormal"/>
            </w:pPr>
            <w:r>
              <w:t xml:space="preserve">Правовой акт об утверждении </w:t>
            </w:r>
            <w:proofErr w:type="gramStart"/>
            <w:r>
              <w:t>методики составления рейтинга открытости деятельности органов местного самоуправления</w:t>
            </w:r>
            <w:proofErr w:type="gramEnd"/>
            <w:r>
              <w:t xml:space="preserve"> по управлению общественными финансами. </w:t>
            </w:r>
            <w:proofErr w:type="gramStart"/>
            <w:r>
              <w:t>Опубликованный на официальном сайте Министерства финансов Удмуртской Республики рейтинг открытости деятельности органов местного самоуправления по управлению общественными финансами)</w:t>
            </w:r>
            <w:proofErr w:type="gramEnd"/>
          </w:p>
        </w:tc>
        <w:tc>
          <w:tcPr>
            <w:tcW w:w="1814" w:type="dxa"/>
          </w:tcPr>
          <w:p w:rsidR="009511A2" w:rsidRDefault="009511A2">
            <w:pPr>
              <w:pStyle w:val="ConsPlusNormal"/>
              <w:jc w:val="center"/>
            </w:pPr>
            <w:r>
              <w:t>26.01.1,</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37</w:t>
            </w:r>
          </w:p>
        </w:tc>
        <w:tc>
          <w:tcPr>
            <w:tcW w:w="454" w:type="dxa"/>
          </w:tcPr>
          <w:p w:rsidR="009511A2" w:rsidRDefault="009511A2">
            <w:pPr>
              <w:pStyle w:val="ConsPlusNormal"/>
            </w:pPr>
          </w:p>
        </w:tc>
        <w:tc>
          <w:tcPr>
            <w:tcW w:w="4139" w:type="dxa"/>
          </w:tcPr>
          <w:p w:rsidR="009511A2" w:rsidRDefault="009511A2">
            <w:pPr>
              <w:pStyle w:val="ConsPlusNormal"/>
            </w:pPr>
            <w:r>
              <w:t>Организация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Правовой акт (акты) об утверждении порядка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 Опубликованные проекты нормативных правовых актов в сфере управления общественными финансами, опубликованные результаты их общественных обсуждений</w:t>
            </w:r>
          </w:p>
        </w:tc>
        <w:tc>
          <w:tcPr>
            <w:tcW w:w="1814" w:type="dxa"/>
          </w:tcPr>
          <w:p w:rsidR="009511A2" w:rsidRDefault="009511A2">
            <w:pPr>
              <w:pStyle w:val="ConsPlusNormal"/>
              <w:jc w:val="center"/>
            </w:pPr>
            <w:r>
              <w:t>26.01.1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38</w:t>
            </w:r>
          </w:p>
        </w:tc>
        <w:tc>
          <w:tcPr>
            <w:tcW w:w="454" w:type="dxa"/>
          </w:tcPr>
          <w:p w:rsidR="009511A2" w:rsidRDefault="009511A2">
            <w:pPr>
              <w:pStyle w:val="ConsPlusNormal"/>
            </w:pPr>
          </w:p>
        </w:tc>
        <w:tc>
          <w:tcPr>
            <w:tcW w:w="4139" w:type="dxa"/>
          </w:tcPr>
          <w:p w:rsidR="009511A2" w:rsidRDefault="009511A2">
            <w:pPr>
              <w:pStyle w:val="ConsPlusNormal"/>
            </w:pPr>
            <w:r>
              <w:t>Проведение общественного (публичного) обсуждения проектов государственных программ</w:t>
            </w:r>
          </w:p>
        </w:tc>
        <w:tc>
          <w:tcPr>
            <w:tcW w:w="1928" w:type="dxa"/>
          </w:tcPr>
          <w:p w:rsidR="009511A2" w:rsidRDefault="009511A2">
            <w:pPr>
              <w:pStyle w:val="ConsPlusNormal"/>
            </w:pPr>
            <w:r>
              <w:t>Государственные органы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Публикация результатов общественного обсуждения на официальных сайтах государственных органов Удмуртской Республики</w:t>
            </w:r>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39</w:t>
            </w:r>
          </w:p>
        </w:tc>
        <w:tc>
          <w:tcPr>
            <w:tcW w:w="454" w:type="dxa"/>
          </w:tcPr>
          <w:p w:rsidR="009511A2" w:rsidRDefault="009511A2">
            <w:pPr>
              <w:pStyle w:val="ConsPlusNormal"/>
            </w:pPr>
          </w:p>
        </w:tc>
        <w:tc>
          <w:tcPr>
            <w:tcW w:w="4139" w:type="dxa"/>
          </w:tcPr>
          <w:p w:rsidR="009511A2" w:rsidRDefault="009511A2">
            <w:pPr>
              <w:pStyle w:val="ConsPlusNormal"/>
            </w:pPr>
            <w:r>
              <w:t>Реализация мероприятий по профессиональной подготовке, переподготовке и повышению квалификации государственных гражданских служащих, работников государственных учреждений в сфере повышения эффективности бюджетных расходов и управления общественными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Профессиональная подготовка, переподготовка и повышение квалификации государственных гражданских служащих, работников государственных учреждений в сфере повышения эффективности бюджетных расходов и управления общественными финансами</w:t>
            </w:r>
          </w:p>
        </w:tc>
        <w:tc>
          <w:tcPr>
            <w:tcW w:w="1814" w:type="dxa"/>
          </w:tcPr>
          <w:p w:rsidR="009511A2" w:rsidRDefault="009511A2">
            <w:pPr>
              <w:pStyle w:val="ConsPlusNormal"/>
              <w:jc w:val="center"/>
            </w:pPr>
            <w:r>
              <w:t>26.01.1,</w:t>
            </w:r>
          </w:p>
          <w:p w:rsidR="009511A2" w:rsidRDefault="009511A2">
            <w:pPr>
              <w:pStyle w:val="ConsPlusNormal"/>
              <w:jc w:val="center"/>
            </w:pPr>
            <w:r>
              <w:t>26.01.2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40</w:t>
            </w:r>
          </w:p>
        </w:tc>
        <w:tc>
          <w:tcPr>
            <w:tcW w:w="454" w:type="dxa"/>
          </w:tcPr>
          <w:p w:rsidR="009511A2" w:rsidRDefault="009511A2">
            <w:pPr>
              <w:pStyle w:val="ConsPlusNormal"/>
            </w:pPr>
          </w:p>
        </w:tc>
        <w:tc>
          <w:tcPr>
            <w:tcW w:w="4139" w:type="dxa"/>
          </w:tcPr>
          <w:p w:rsidR="009511A2" w:rsidRDefault="009511A2">
            <w:pPr>
              <w:pStyle w:val="ConsPlusNormal"/>
            </w:pPr>
            <w:r>
              <w:t>Реализация мероприятий по участию в обеспечении профессиональной подготовки, переподготовки и повышения квалификации муниципальных служащих, работников муниципальных учреждений в сфере повышения эффективности бюджетных расходов и управления общественными финансами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Профессиональная подготовка, переподготовка и повышение квалификации муниципальных служащих, работников муниципальных учреждений в сфере повышения эффективности бюджетных расходов и управления общественными финансами</w:t>
            </w:r>
          </w:p>
        </w:tc>
        <w:tc>
          <w:tcPr>
            <w:tcW w:w="1814" w:type="dxa"/>
          </w:tcPr>
          <w:p w:rsidR="009511A2" w:rsidRDefault="009511A2">
            <w:pPr>
              <w:pStyle w:val="ConsPlusNormal"/>
              <w:jc w:val="center"/>
            </w:pPr>
            <w:r>
              <w:t>26.01.1,</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41</w:t>
            </w:r>
          </w:p>
        </w:tc>
        <w:tc>
          <w:tcPr>
            <w:tcW w:w="454" w:type="dxa"/>
          </w:tcPr>
          <w:p w:rsidR="009511A2" w:rsidRDefault="009511A2">
            <w:pPr>
              <w:pStyle w:val="ConsPlusNormal"/>
            </w:pPr>
          </w:p>
        </w:tc>
        <w:tc>
          <w:tcPr>
            <w:tcW w:w="4139" w:type="dxa"/>
          </w:tcPr>
          <w:p w:rsidR="009511A2" w:rsidRDefault="009511A2">
            <w:pPr>
              <w:pStyle w:val="ConsPlusNormal"/>
            </w:pPr>
            <w:r>
              <w:t>Мониторинг и оценка хода реализации подпрограммы, ее актуализация с учетом достигнутых результатов</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 xml:space="preserve">Правовые акты о внесении изменений в государственную </w:t>
            </w:r>
            <w:hyperlink r:id="rId278" w:history="1">
              <w:r>
                <w:rPr>
                  <w:color w:val="0000FF"/>
                </w:rPr>
                <w:t>программу</w:t>
              </w:r>
            </w:hyperlink>
            <w:r>
              <w:t xml:space="preserve"> Удмуртской Республики "Управление государственными финансами"</w:t>
            </w:r>
          </w:p>
        </w:tc>
        <w:tc>
          <w:tcPr>
            <w:tcW w:w="1814" w:type="dxa"/>
          </w:tcPr>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p w:rsidR="009511A2" w:rsidRDefault="009511A2">
            <w:pPr>
              <w:pStyle w:val="ConsPlusNormal"/>
              <w:jc w:val="center"/>
            </w:pPr>
            <w:r>
              <w:t>26.01.4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42</w:t>
            </w:r>
          </w:p>
        </w:tc>
        <w:tc>
          <w:tcPr>
            <w:tcW w:w="454" w:type="dxa"/>
          </w:tcPr>
          <w:p w:rsidR="009511A2" w:rsidRDefault="009511A2">
            <w:pPr>
              <w:pStyle w:val="ConsPlusNormal"/>
            </w:pPr>
          </w:p>
        </w:tc>
        <w:tc>
          <w:tcPr>
            <w:tcW w:w="4139" w:type="dxa"/>
          </w:tcPr>
          <w:p w:rsidR="009511A2" w:rsidRDefault="009511A2">
            <w:pPr>
              <w:pStyle w:val="ConsPlusNormal"/>
            </w:pPr>
            <w:r>
              <w:t>Разработка проекта государственной программы (подпрограммы) совершенствования системы управления общественными финансами на очередной долгосрочный период</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2020 год</w:t>
            </w:r>
          </w:p>
        </w:tc>
        <w:tc>
          <w:tcPr>
            <w:tcW w:w="3912" w:type="dxa"/>
          </w:tcPr>
          <w:p w:rsidR="009511A2" w:rsidRDefault="009511A2">
            <w:pPr>
              <w:pStyle w:val="ConsPlusNormal"/>
            </w:pPr>
            <w:r>
              <w:t>Проект программы совершенствования системы управления общественными финансами на очередной долгосрочный период</w:t>
            </w:r>
          </w:p>
        </w:tc>
        <w:tc>
          <w:tcPr>
            <w:tcW w:w="1814" w:type="dxa"/>
          </w:tcPr>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01</w:t>
            </w:r>
          </w:p>
        </w:tc>
        <w:tc>
          <w:tcPr>
            <w:tcW w:w="567" w:type="dxa"/>
          </w:tcPr>
          <w:p w:rsidR="009511A2" w:rsidRDefault="009511A2">
            <w:pPr>
              <w:pStyle w:val="ConsPlusNormal"/>
              <w:jc w:val="center"/>
            </w:pPr>
            <w:r>
              <w:t>43</w:t>
            </w:r>
          </w:p>
        </w:tc>
        <w:tc>
          <w:tcPr>
            <w:tcW w:w="454" w:type="dxa"/>
          </w:tcPr>
          <w:p w:rsidR="009511A2" w:rsidRDefault="009511A2">
            <w:pPr>
              <w:pStyle w:val="ConsPlusNormal"/>
            </w:pPr>
          </w:p>
        </w:tc>
        <w:tc>
          <w:tcPr>
            <w:tcW w:w="4139" w:type="dxa"/>
          </w:tcPr>
          <w:p w:rsidR="009511A2" w:rsidRDefault="009511A2">
            <w:pPr>
              <w:pStyle w:val="ConsPlusNormal"/>
            </w:pPr>
            <w:r>
              <w:t xml:space="preserve">Материальное стимулирование </w:t>
            </w:r>
            <w:proofErr w:type="gramStart"/>
            <w:r>
              <w:t>участников реализации подпрограммы повышения эффективности расходов бюджета Удмуртской Республики</w:t>
            </w:r>
            <w:proofErr w:type="gramEnd"/>
            <w:r>
              <w:t xml:space="preserve"> на период до 2020 года по итогам выполнения плана мероприятий и достигнутых результатов</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2014 - 2020 годы</w:t>
            </w:r>
          </w:p>
        </w:tc>
        <w:tc>
          <w:tcPr>
            <w:tcW w:w="3912" w:type="dxa"/>
          </w:tcPr>
          <w:p w:rsidR="009511A2" w:rsidRDefault="009511A2">
            <w:pPr>
              <w:pStyle w:val="ConsPlusNormal"/>
            </w:pPr>
            <w:r>
              <w:t xml:space="preserve">Распределение премиальных выплат участникам реализации </w:t>
            </w:r>
            <w:proofErr w:type="gramStart"/>
            <w:r>
              <w:t>подпрограммы повышения эффективности расходов бюджета Удмуртской Республики</w:t>
            </w:r>
            <w:proofErr w:type="gramEnd"/>
            <w:r>
              <w:t xml:space="preserve"> на период до 2020 года по итогам выполнения плана мероприятий и достигнутых результатов</w:t>
            </w:r>
          </w:p>
        </w:tc>
        <w:tc>
          <w:tcPr>
            <w:tcW w:w="1814" w:type="dxa"/>
          </w:tcPr>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26.01.1,</w:t>
            </w:r>
          </w:p>
          <w:p w:rsidR="009511A2" w:rsidRDefault="009511A2">
            <w:pPr>
              <w:pStyle w:val="ConsPlusNormal"/>
              <w:jc w:val="center"/>
            </w:pPr>
            <w:r>
              <w:t>26.01.2,</w:t>
            </w:r>
          </w:p>
          <w:p w:rsidR="009511A2" w:rsidRDefault="009511A2">
            <w:pPr>
              <w:pStyle w:val="ConsPlusNormal"/>
              <w:jc w:val="center"/>
            </w:pPr>
            <w:r>
              <w:t>26.01.3,</w:t>
            </w:r>
          </w:p>
          <w:p w:rsidR="009511A2" w:rsidRDefault="009511A2">
            <w:pPr>
              <w:pStyle w:val="ConsPlusNormal"/>
              <w:jc w:val="center"/>
            </w:pPr>
            <w:r>
              <w:t>26.01.4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pPr>
          </w:p>
        </w:tc>
        <w:tc>
          <w:tcPr>
            <w:tcW w:w="454" w:type="dxa"/>
          </w:tcPr>
          <w:p w:rsidR="009511A2" w:rsidRDefault="009511A2">
            <w:pPr>
              <w:pStyle w:val="ConsPlusNormal"/>
            </w:pPr>
          </w:p>
        </w:tc>
        <w:tc>
          <w:tcPr>
            <w:tcW w:w="4139" w:type="dxa"/>
          </w:tcPr>
          <w:p w:rsidR="009511A2" w:rsidRDefault="009511A2">
            <w:pPr>
              <w:pStyle w:val="ConsPlusNormal"/>
            </w:pPr>
            <w:hyperlink w:anchor="P810" w:history="1">
              <w:r>
                <w:rPr>
                  <w:color w:val="0000FF"/>
                </w:rPr>
                <w:t>Нормативно-методическое обеспечение и организация</w:t>
              </w:r>
            </w:hyperlink>
            <w:r>
              <w:t xml:space="preserve"> бюджетного процесса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01</w:t>
            </w:r>
          </w:p>
        </w:tc>
        <w:tc>
          <w:tcPr>
            <w:tcW w:w="454" w:type="dxa"/>
          </w:tcPr>
          <w:p w:rsidR="009511A2" w:rsidRDefault="009511A2">
            <w:pPr>
              <w:pStyle w:val="ConsPlusNormal"/>
            </w:pPr>
          </w:p>
        </w:tc>
        <w:tc>
          <w:tcPr>
            <w:tcW w:w="4139" w:type="dxa"/>
          </w:tcPr>
          <w:p w:rsidR="009511A2" w:rsidRDefault="009511A2">
            <w:pPr>
              <w:pStyle w:val="ConsPlusNormal"/>
            </w:pPr>
            <w:r>
              <w:t>Нормативно-правовое регулирование в сфере организации бюджетного процесса</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Правовые акты по вопросам организации бюджетного процесса</w:t>
            </w:r>
          </w:p>
        </w:tc>
        <w:tc>
          <w:tcPr>
            <w:tcW w:w="1814" w:type="dxa"/>
          </w:tcPr>
          <w:p w:rsidR="009511A2" w:rsidRDefault="009511A2">
            <w:pPr>
              <w:pStyle w:val="ConsPlusNormal"/>
              <w:jc w:val="center"/>
            </w:pPr>
            <w:r>
              <w:t>26.02.1,</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02</w:t>
            </w:r>
          </w:p>
        </w:tc>
        <w:tc>
          <w:tcPr>
            <w:tcW w:w="454" w:type="dxa"/>
          </w:tcPr>
          <w:p w:rsidR="009511A2" w:rsidRDefault="009511A2">
            <w:pPr>
              <w:pStyle w:val="ConsPlusNormal"/>
            </w:pPr>
          </w:p>
        </w:tc>
        <w:tc>
          <w:tcPr>
            <w:tcW w:w="4139" w:type="dxa"/>
          </w:tcPr>
          <w:p w:rsidR="009511A2" w:rsidRDefault="009511A2">
            <w:pPr>
              <w:pStyle w:val="ConsPlusNormal"/>
            </w:pPr>
            <w:r>
              <w:t>Организация составления, составление проекта бюджета Удмуртской Республики, прогноза консолидированного бюджета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Проект бюджета Удмуртской Республики, прогноз консолидированного бюджета Удмуртской Республики</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03</w:t>
            </w:r>
          </w:p>
        </w:tc>
        <w:tc>
          <w:tcPr>
            <w:tcW w:w="454" w:type="dxa"/>
          </w:tcPr>
          <w:p w:rsidR="009511A2" w:rsidRDefault="009511A2">
            <w:pPr>
              <w:pStyle w:val="ConsPlusNormal"/>
            </w:pPr>
          </w:p>
        </w:tc>
        <w:tc>
          <w:tcPr>
            <w:tcW w:w="4139" w:type="dxa"/>
          </w:tcPr>
          <w:p w:rsidR="009511A2" w:rsidRDefault="009511A2">
            <w:pPr>
              <w:pStyle w:val="ConsPlusNormal"/>
            </w:pPr>
            <w:r>
              <w:t>Организация исполнения бюджета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Организация исполнения бюджета Удмуртской Республики</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04</w:t>
            </w:r>
          </w:p>
        </w:tc>
        <w:tc>
          <w:tcPr>
            <w:tcW w:w="454" w:type="dxa"/>
          </w:tcPr>
          <w:p w:rsidR="009511A2" w:rsidRDefault="009511A2">
            <w:pPr>
              <w:pStyle w:val="ConsPlusNormal"/>
            </w:pPr>
          </w:p>
        </w:tc>
        <w:tc>
          <w:tcPr>
            <w:tcW w:w="4139" w:type="dxa"/>
          </w:tcPr>
          <w:p w:rsidR="009511A2" w:rsidRDefault="009511A2">
            <w:pPr>
              <w:pStyle w:val="ConsPlusNormal"/>
            </w:pPr>
            <w:r>
              <w:t>Кассовое обслуживание исполнения расходной части бюджета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Кассовое обслуживание исполнения расходной части бюджета Удмуртской Республики</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05</w:t>
            </w:r>
          </w:p>
        </w:tc>
        <w:tc>
          <w:tcPr>
            <w:tcW w:w="454" w:type="dxa"/>
          </w:tcPr>
          <w:p w:rsidR="009511A2" w:rsidRDefault="009511A2">
            <w:pPr>
              <w:pStyle w:val="ConsPlusNormal"/>
            </w:pPr>
          </w:p>
        </w:tc>
        <w:tc>
          <w:tcPr>
            <w:tcW w:w="4139" w:type="dxa"/>
          </w:tcPr>
          <w:p w:rsidR="009511A2" w:rsidRDefault="009511A2">
            <w:pPr>
              <w:pStyle w:val="ConsPlusNormal"/>
            </w:pPr>
            <w:r>
              <w:t>Организация и ведение бюджетного учета, составление бюджетной отчетности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Ведение бюджетного учета и составление бюджетной отчетности</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06</w:t>
            </w:r>
          </w:p>
        </w:tc>
        <w:tc>
          <w:tcPr>
            <w:tcW w:w="454" w:type="dxa"/>
          </w:tcPr>
          <w:p w:rsidR="009511A2" w:rsidRDefault="009511A2">
            <w:pPr>
              <w:pStyle w:val="ConsPlusNormal"/>
            </w:pPr>
          </w:p>
        </w:tc>
        <w:tc>
          <w:tcPr>
            <w:tcW w:w="4139" w:type="dxa"/>
          </w:tcPr>
          <w:p w:rsidR="009511A2" w:rsidRDefault="009511A2">
            <w:pPr>
              <w:pStyle w:val="ConsPlusNormal"/>
            </w:pPr>
            <w:r>
              <w:t>Составление отчетности об исполнении бюджета Удмуртской Республики, формирование отчетности об исполнении консолидированного бюджета Удмуртской Республики и бюджета территориального государственного внебюджетного фонда, иной финансовой отчетности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 органы местного самоуправления в Удмуртской Республике</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Отчетность об исполнении бюджета Удмуртской Республики, отчетность об исполнении консолидированного бюджета Удмуртской Республики и бюджета территориального государственного внебюджетного фонда, иная финансовая отчетность</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07</w:t>
            </w:r>
          </w:p>
        </w:tc>
        <w:tc>
          <w:tcPr>
            <w:tcW w:w="454" w:type="dxa"/>
          </w:tcPr>
          <w:p w:rsidR="009511A2" w:rsidRDefault="009511A2">
            <w:pPr>
              <w:pStyle w:val="ConsPlusNormal"/>
            </w:pPr>
          </w:p>
        </w:tc>
        <w:tc>
          <w:tcPr>
            <w:tcW w:w="4139" w:type="dxa"/>
          </w:tcPr>
          <w:p w:rsidR="009511A2" w:rsidRDefault="009511A2">
            <w:pPr>
              <w:pStyle w:val="ConsPlusNormal"/>
            </w:pPr>
            <w:r>
              <w:t>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 органы местного самоуправления в Удмуртской Республике</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Составление и ведение реестра расходных обязательств Удмуртской Республики, свода реестров расходных обязательств муниципальных образований</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08</w:t>
            </w:r>
          </w:p>
        </w:tc>
        <w:tc>
          <w:tcPr>
            <w:tcW w:w="454" w:type="dxa"/>
          </w:tcPr>
          <w:p w:rsidR="009511A2" w:rsidRDefault="009511A2">
            <w:pPr>
              <w:pStyle w:val="ConsPlusNormal"/>
            </w:pPr>
          </w:p>
        </w:tc>
        <w:tc>
          <w:tcPr>
            <w:tcW w:w="4139" w:type="dxa"/>
          </w:tcPr>
          <w:p w:rsidR="009511A2" w:rsidRDefault="009511A2">
            <w:pPr>
              <w:pStyle w:val="ConsPlusNormal"/>
            </w:pPr>
            <w:r>
              <w:t xml:space="preserve">Финансовое обеспечение расходных обязательств Удмуртской Республики, связанных с реализацией решений Президента Российской Федерации, в том числе </w:t>
            </w:r>
            <w:hyperlink r:id="rId27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на основании нормативных правовых актов, принимаемых Правительством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 xml:space="preserve">Формирование в бюджете Удмуртской Республики расходов на реализацию решений, принятых для решения задач, поставленных </w:t>
            </w:r>
            <w:hyperlink r:id="rId280" w:history="1">
              <w:r>
                <w:rPr>
                  <w:color w:val="0000FF"/>
                </w:rPr>
                <w:t>Указом</w:t>
              </w:r>
            </w:hyperlink>
            <w:r>
              <w:t xml:space="preserve"> Президента Российской Федерации от 7 мая 2012 года N 597</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09</w:t>
            </w:r>
          </w:p>
        </w:tc>
        <w:tc>
          <w:tcPr>
            <w:tcW w:w="454" w:type="dxa"/>
          </w:tcPr>
          <w:p w:rsidR="009511A2" w:rsidRDefault="009511A2">
            <w:pPr>
              <w:pStyle w:val="ConsPlusNormal"/>
            </w:pPr>
          </w:p>
        </w:tc>
        <w:tc>
          <w:tcPr>
            <w:tcW w:w="4139" w:type="dxa"/>
          </w:tcPr>
          <w:p w:rsidR="009511A2" w:rsidRDefault="009511A2">
            <w:pPr>
              <w:pStyle w:val="ConsPlusNormal"/>
            </w:pPr>
            <w:r>
              <w:t>Финансовое обеспечение расходных обязательств Удмуртской Республики по уплате налога на имущество организаций и земельного налога государственными учреждениями Удмуртской Республики в связи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 xml:space="preserve">Формирование </w:t>
            </w:r>
            <w:proofErr w:type="gramStart"/>
            <w:r>
              <w:t>в бюджете Удмуртской Республики расходов для последующего распределения по главным распорядителям средств бюджета Удмуртской Республики для уплаты налога на имущество</w:t>
            </w:r>
            <w:proofErr w:type="gramEnd"/>
            <w:r>
              <w:t xml:space="preserve"> организаций и земельного налога государственными учреждениями Удмуртской Республики. Необходимость в таких средствах связана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10</w:t>
            </w:r>
          </w:p>
        </w:tc>
        <w:tc>
          <w:tcPr>
            <w:tcW w:w="454" w:type="dxa"/>
          </w:tcPr>
          <w:p w:rsidR="009511A2" w:rsidRDefault="009511A2">
            <w:pPr>
              <w:pStyle w:val="ConsPlusNormal"/>
            </w:pPr>
          </w:p>
        </w:tc>
        <w:tc>
          <w:tcPr>
            <w:tcW w:w="4139" w:type="dxa"/>
          </w:tcPr>
          <w:p w:rsidR="009511A2" w:rsidRDefault="009511A2">
            <w:pPr>
              <w:pStyle w:val="ConsPlusNormal"/>
            </w:pPr>
            <w:r>
              <w:t>Финансовое обеспечение расходных обязательств Удмуртской Республики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Удмуртской Республики, а также в результате деятельности казенных учреждений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Источник финансирования для исполнения судебных актов Российской Федерации и мировых соглашений</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11</w:t>
            </w:r>
          </w:p>
        </w:tc>
        <w:tc>
          <w:tcPr>
            <w:tcW w:w="454" w:type="dxa"/>
          </w:tcPr>
          <w:p w:rsidR="009511A2" w:rsidRDefault="009511A2">
            <w:pPr>
              <w:pStyle w:val="ConsPlusNormal"/>
            </w:pPr>
          </w:p>
        </w:tc>
        <w:tc>
          <w:tcPr>
            <w:tcW w:w="4139" w:type="dxa"/>
          </w:tcPr>
          <w:p w:rsidR="009511A2" w:rsidRDefault="009511A2">
            <w:pPr>
              <w:pStyle w:val="ConsPlusNormal"/>
            </w:pPr>
            <w:r>
              <w:t>Финансовое обеспечение расходных обязательств Удмуртской Республики по предоставлению субвенций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местного самоуправления в установленном порядке</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 xml:space="preserve">Формирование </w:t>
            </w:r>
            <w:proofErr w:type="gramStart"/>
            <w:r>
              <w:t>в бюджете Удмуртской Республики расходов для увеличения в течение финансового года при объективной необходимости размера субвенций бюджетам муниципальных образований для финансового обеспечения</w:t>
            </w:r>
            <w:proofErr w:type="gramEnd"/>
            <w:r>
              <w:t xml:space="preserve">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местного самоуправления в установленном порядке</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12</w:t>
            </w:r>
          </w:p>
        </w:tc>
        <w:tc>
          <w:tcPr>
            <w:tcW w:w="454" w:type="dxa"/>
          </w:tcPr>
          <w:p w:rsidR="009511A2" w:rsidRDefault="009511A2">
            <w:pPr>
              <w:pStyle w:val="ConsPlusNormal"/>
            </w:pPr>
          </w:p>
        </w:tc>
        <w:tc>
          <w:tcPr>
            <w:tcW w:w="4139" w:type="dxa"/>
          </w:tcPr>
          <w:p w:rsidR="009511A2" w:rsidRDefault="009511A2">
            <w:pPr>
              <w:pStyle w:val="ConsPlusNormal"/>
            </w:pPr>
            <w:r>
              <w:t>Специальные расходы</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Формирование расходов на обеспечение выполнения прочих обязательств государства</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13</w:t>
            </w:r>
          </w:p>
        </w:tc>
        <w:tc>
          <w:tcPr>
            <w:tcW w:w="454" w:type="dxa"/>
          </w:tcPr>
          <w:p w:rsidR="009511A2" w:rsidRDefault="009511A2">
            <w:pPr>
              <w:pStyle w:val="ConsPlusNormal"/>
            </w:pPr>
          </w:p>
        </w:tc>
        <w:tc>
          <w:tcPr>
            <w:tcW w:w="4139" w:type="dxa"/>
          </w:tcPr>
          <w:p w:rsidR="009511A2" w:rsidRDefault="009511A2">
            <w:pPr>
              <w:pStyle w:val="ConsPlusNormal"/>
            </w:pPr>
            <w:r>
              <w:t>Формирование условно утвержденных расходов</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Условно утвержденные расходы формируются в соответствии с бюджетным законодательством для распределения в плановом периоде</w:t>
            </w:r>
          </w:p>
        </w:tc>
        <w:tc>
          <w:tcPr>
            <w:tcW w:w="1814" w:type="dxa"/>
          </w:tcPr>
          <w:p w:rsidR="009511A2" w:rsidRDefault="009511A2">
            <w:pPr>
              <w:pStyle w:val="ConsPlusNormal"/>
              <w:jc w:val="center"/>
            </w:pPr>
            <w:r>
              <w:t>26.00.1,</w:t>
            </w:r>
          </w:p>
          <w:p w:rsidR="009511A2" w:rsidRDefault="009511A2">
            <w:pPr>
              <w:pStyle w:val="ConsPlusNormal"/>
              <w:jc w:val="center"/>
            </w:pPr>
            <w:r>
              <w:t>26.00.2,</w:t>
            </w:r>
          </w:p>
          <w:p w:rsidR="009511A2" w:rsidRDefault="009511A2">
            <w:pPr>
              <w:pStyle w:val="ConsPlusNormal"/>
              <w:jc w:val="center"/>
            </w:pPr>
            <w:r>
              <w:t>26.00.3,</w:t>
            </w:r>
          </w:p>
          <w:p w:rsidR="009511A2" w:rsidRDefault="009511A2">
            <w:pPr>
              <w:pStyle w:val="ConsPlusNormal"/>
              <w:jc w:val="center"/>
            </w:pPr>
            <w:r>
              <w:t>26.00.4,</w:t>
            </w:r>
          </w:p>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14</w:t>
            </w:r>
          </w:p>
        </w:tc>
        <w:tc>
          <w:tcPr>
            <w:tcW w:w="454" w:type="dxa"/>
          </w:tcPr>
          <w:p w:rsidR="009511A2" w:rsidRDefault="009511A2">
            <w:pPr>
              <w:pStyle w:val="ConsPlusNormal"/>
            </w:pPr>
          </w:p>
        </w:tc>
        <w:tc>
          <w:tcPr>
            <w:tcW w:w="4139" w:type="dxa"/>
          </w:tcPr>
          <w:p w:rsidR="009511A2" w:rsidRDefault="009511A2">
            <w:pPr>
              <w:pStyle w:val="ConsPlusNormal"/>
            </w:pPr>
            <w:r>
              <w:t>Проведение мероприятий по списанию задолженности юридических лиц, крестьянских (фермерских) хозяйств и индивидуальных предпринимателей перед бюджетом Удмуртской Республики по бюджетным средствам, предоставленным на возвратной основе, процентам за пользование ими, пеням и штрафам</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Обоснование (документальное подтверждение) возможности списания задолженности, в том числе анализ достаточности мер, принятых для погашения задолженности. Правовой акт Правительства Удмуртской Республики о списании задолженности</w:t>
            </w:r>
          </w:p>
        </w:tc>
        <w:tc>
          <w:tcPr>
            <w:tcW w:w="1814" w:type="dxa"/>
          </w:tcPr>
          <w:p w:rsidR="009511A2" w:rsidRDefault="009511A2">
            <w:pPr>
              <w:pStyle w:val="ConsPlusNormal"/>
              <w:jc w:val="center"/>
            </w:pPr>
            <w:r>
              <w:t>26.02.1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15</w:t>
            </w:r>
          </w:p>
        </w:tc>
        <w:tc>
          <w:tcPr>
            <w:tcW w:w="454" w:type="dxa"/>
          </w:tcPr>
          <w:p w:rsidR="009511A2" w:rsidRDefault="009511A2">
            <w:pPr>
              <w:pStyle w:val="ConsPlusNormal"/>
            </w:pPr>
          </w:p>
        </w:tc>
        <w:tc>
          <w:tcPr>
            <w:tcW w:w="4139" w:type="dxa"/>
          </w:tcPr>
          <w:p w:rsidR="009511A2" w:rsidRDefault="009511A2">
            <w:pPr>
              <w:pStyle w:val="ConsPlusNormal"/>
            </w:pPr>
            <w:r>
              <w:t>Проведение мероприятий по списанию безнадежной к взысканию задолженности по неналоговым доходам перед бюджетом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Обоснование (документальное подтверждение) признания безнадежной к взысканию задолженности по неналоговым доходам перед бюджетом Удмуртской Республики. Правовой акт Правительства Удмуртской Республики о списании задолженности</w:t>
            </w:r>
          </w:p>
        </w:tc>
        <w:tc>
          <w:tcPr>
            <w:tcW w:w="1814" w:type="dxa"/>
          </w:tcPr>
          <w:p w:rsidR="009511A2" w:rsidRDefault="009511A2">
            <w:pPr>
              <w:pStyle w:val="ConsPlusNormal"/>
              <w:jc w:val="center"/>
            </w:pPr>
            <w:r>
              <w:t>26.02.1</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02</w:t>
            </w:r>
          </w:p>
        </w:tc>
        <w:tc>
          <w:tcPr>
            <w:tcW w:w="567" w:type="dxa"/>
            <w:tcBorders>
              <w:bottom w:val="nil"/>
            </w:tcBorders>
          </w:tcPr>
          <w:p w:rsidR="009511A2" w:rsidRDefault="009511A2">
            <w:pPr>
              <w:pStyle w:val="ConsPlusNormal"/>
              <w:jc w:val="center"/>
            </w:pPr>
            <w:r>
              <w:t>16</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2013 - 2014 годы</w:t>
            </w:r>
          </w:p>
        </w:tc>
        <w:tc>
          <w:tcPr>
            <w:tcW w:w="3912" w:type="dxa"/>
            <w:tcBorders>
              <w:bottom w:val="nil"/>
            </w:tcBorders>
          </w:tcPr>
          <w:p w:rsidR="009511A2" w:rsidRDefault="009511A2">
            <w:pPr>
              <w:pStyle w:val="ConsPlusNormal"/>
            </w:pPr>
            <w:r>
              <w:t>Надлежащее исполнение органами местного самоуправления переданных государственных полномочий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1814" w:type="dxa"/>
            <w:tcBorders>
              <w:bottom w:val="nil"/>
            </w:tcBorders>
          </w:tcPr>
          <w:p w:rsidR="009511A2" w:rsidRDefault="009511A2">
            <w:pPr>
              <w:pStyle w:val="ConsPlusNormal"/>
              <w:jc w:val="center"/>
            </w:pPr>
            <w:r>
              <w:t>26.02.2</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1"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02</w:t>
            </w:r>
          </w:p>
        </w:tc>
        <w:tc>
          <w:tcPr>
            <w:tcW w:w="567" w:type="dxa"/>
            <w:tcBorders>
              <w:bottom w:val="nil"/>
            </w:tcBorders>
          </w:tcPr>
          <w:p w:rsidR="009511A2" w:rsidRDefault="009511A2">
            <w:pPr>
              <w:pStyle w:val="ConsPlusNormal"/>
              <w:jc w:val="center"/>
            </w:pPr>
            <w:r>
              <w:t>16</w:t>
            </w:r>
          </w:p>
        </w:tc>
        <w:tc>
          <w:tcPr>
            <w:tcW w:w="454" w:type="dxa"/>
            <w:tcBorders>
              <w:bottom w:val="nil"/>
            </w:tcBorders>
          </w:tcPr>
          <w:p w:rsidR="009511A2" w:rsidRDefault="009511A2">
            <w:pPr>
              <w:pStyle w:val="ConsPlusNormal"/>
              <w:jc w:val="center"/>
            </w:pPr>
            <w:r>
              <w:t>01</w:t>
            </w:r>
          </w:p>
        </w:tc>
        <w:tc>
          <w:tcPr>
            <w:tcW w:w="4139" w:type="dxa"/>
            <w:tcBorders>
              <w:bottom w:val="nil"/>
            </w:tcBorders>
          </w:tcPr>
          <w:p w:rsidR="009511A2" w:rsidRDefault="009511A2">
            <w:pPr>
              <w:pStyle w:val="ConsPlusNormal"/>
            </w:pPr>
            <w:r>
              <w:t>Финансовое обеспечение полномочий, переданных органам местного самоуправления,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 выполнение органами местного самоуправления соответствующих государственных полномочий</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2013 - 2014 годы</w:t>
            </w:r>
          </w:p>
        </w:tc>
        <w:tc>
          <w:tcPr>
            <w:tcW w:w="3912" w:type="dxa"/>
            <w:tcBorders>
              <w:bottom w:val="nil"/>
            </w:tcBorders>
          </w:tcPr>
          <w:p w:rsidR="009511A2" w:rsidRDefault="009511A2">
            <w:pPr>
              <w:pStyle w:val="ConsPlusNormal"/>
            </w:pPr>
            <w:r>
              <w:t>Проведение сверки исходных данных, расчет и предоставление субвенций органам местного самоуправления на выполнение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2"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02</w:t>
            </w:r>
          </w:p>
        </w:tc>
        <w:tc>
          <w:tcPr>
            <w:tcW w:w="567" w:type="dxa"/>
            <w:tcBorders>
              <w:bottom w:val="nil"/>
            </w:tcBorders>
          </w:tcPr>
          <w:p w:rsidR="009511A2" w:rsidRDefault="009511A2">
            <w:pPr>
              <w:pStyle w:val="ConsPlusNormal"/>
              <w:jc w:val="center"/>
            </w:pPr>
            <w:r>
              <w:t>16</w:t>
            </w:r>
          </w:p>
        </w:tc>
        <w:tc>
          <w:tcPr>
            <w:tcW w:w="454" w:type="dxa"/>
            <w:tcBorders>
              <w:bottom w:val="nil"/>
            </w:tcBorders>
          </w:tcPr>
          <w:p w:rsidR="009511A2" w:rsidRDefault="009511A2">
            <w:pPr>
              <w:pStyle w:val="ConsPlusNormal"/>
              <w:jc w:val="center"/>
            </w:pPr>
            <w:r>
              <w:t>02</w:t>
            </w:r>
          </w:p>
        </w:tc>
        <w:tc>
          <w:tcPr>
            <w:tcW w:w="4139" w:type="dxa"/>
            <w:tcBorders>
              <w:bottom w:val="nil"/>
            </w:tcBorders>
          </w:tcPr>
          <w:p w:rsidR="009511A2" w:rsidRDefault="009511A2">
            <w:pPr>
              <w:pStyle w:val="ConsPlusNormal"/>
            </w:pPr>
            <w:proofErr w:type="gramStart"/>
            <w:r>
              <w:t>Контроль за</w:t>
            </w:r>
            <w:proofErr w:type="gramEnd"/>
            <w:r>
              <w:t xml:space="preserve"> исполнением органами местного самоуправления переданных государственных полномочий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2013 - 2014 годы</w:t>
            </w:r>
          </w:p>
        </w:tc>
        <w:tc>
          <w:tcPr>
            <w:tcW w:w="3912" w:type="dxa"/>
            <w:tcBorders>
              <w:bottom w:val="nil"/>
            </w:tcBorders>
          </w:tcPr>
          <w:p w:rsidR="009511A2" w:rsidRDefault="009511A2">
            <w:pPr>
              <w:pStyle w:val="ConsPlusNormal"/>
            </w:pPr>
            <w:r>
              <w:t>Осуществление контроля. Принятие мер реагирования на выявленные нарушения</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3"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02</w:t>
            </w:r>
          </w:p>
        </w:tc>
        <w:tc>
          <w:tcPr>
            <w:tcW w:w="567" w:type="dxa"/>
            <w:tcBorders>
              <w:bottom w:val="nil"/>
            </w:tcBorders>
          </w:tcPr>
          <w:p w:rsidR="009511A2" w:rsidRDefault="009511A2">
            <w:pPr>
              <w:pStyle w:val="ConsPlusNormal"/>
              <w:jc w:val="center"/>
            </w:pPr>
            <w:r>
              <w:t>16</w:t>
            </w:r>
          </w:p>
        </w:tc>
        <w:tc>
          <w:tcPr>
            <w:tcW w:w="454" w:type="dxa"/>
            <w:tcBorders>
              <w:bottom w:val="nil"/>
            </w:tcBorders>
          </w:tcPr>
          <w:p w:rsidR="009511A2" w:rsidRDefault="009511A2">
            <w:pPr>
              <w:pStyle w:val="ConsPlusNormal"/>
              <w:jc w:val="center"/>
            </w:pPr>
            <w:r>
              <w:t>03</w:t>
            </w:r>
          </w:p>
        </w:tc>
        <w:tc>
          <w:tcPr>
            <w:tcW w:w="4139" w:type="dxa"/>
            <w:tcBorders>
              <w:bottom w:val="nil"/>
            </w:tcBorders>
          </w:tcPr>
          <w:p w:rsidR="009511A2" w:rsidRDefault="009511A2">
            <w:pPr>
              <w:pStyle w:val="ConsPlusNormal"/>
            </w:pPr>
            <w:r>
              <w:t>Методическая поддержка органов местного самоуправления по вопросам осуществления государственных полномочий</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2013 - 2014 годы</w:t>
            </w:r>
          </w:p>
        </w:tc>
        <w:tc>
          <w:tcPr>
            <w:tcW w:w="3912" w:type="dxa"/>
            <w:tcBorders>
              <w:bottom w:val="nil"/>
            </w:tcBorders>
          </w:tcPr>
          <w:p w:rsidR="009511A2" w:rsidRDefault="009511A2">
            <w:pPr>
              <w:pStyle w:val="ConsPlusNormal"/>
            </w:pPr>
            <w:r>
              <w:t>Разъяснения, консультации, методические материалы по вопросам осуществления переданных государственных полномочий</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4"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02</w:t>
            </w:r>
          </w:p>
        </w:tc>
        <w:tc>
          <w:tcPr>
            <w:tcW w:w="567" w:type="dxa"/>
            <w:tcBorders>
              <w:bottom w:val="nil"/>
            </w:tcBorders>
          </w:tcPr>
          <w:p w:rsidR="009511A2" w:rsidRDefault="009511A2">
            <w:pPr>
              <w:pStyle w:val="ConsPlusNormal"/>
              <w:jc w:val="center"/>
            </w:pPr>
            <w:r>
              <w:t>16</w:t>
            </w:r>
          </w:p>
        </w:tc>
        <w:tc>
          <w:tcPr>
            <w:tcW w:w="454" w:type="dxa"/>
            <w:tcBorders>
              <w:bottom w:val="nil"/>
            </w:tcBorders>
          </w:tcPr>
          <w:p w:rsidR="009511A2" w:rsidRDefault="009511A2">
            <w:pPr>
              <w:pStyle w:val="ConsPlusNormal"/>
              <w:jc w:val="center"/>
            </w:pPr>
            <w:r>
              <w:t>04</w:t>
            </w:r>
          </w:p>
        </w:tc>
        <w:tc>
          <w:tcPr>
            <w:tcW w:w="4139" w:type="dxa"/>
            <w:tcBorders>
              <w:bottom w:val="nil"/>
            </w:tcBorders>
          </w:tcPr>
          <w:p w:rsidR="009511A2" w:rsidRDefault="009511A2">
            <w:pPr>
              <w:pStyle w:val="ConsPlusNormal"/>
            </w:pPr>
            <w:r>
              <w:t>Реализация органами местного самоуправления переданных государственных полномочий</w:t>
            </w:r>
          </w:p>
        </w:tc>
        <w:tc>
          <w:tcPr>
            <w:tcW w:w="1928" w:type="dxa"/>
            <w:tcBorders>
              <w:bottom w:val="nil"/>
            </w:tcBorders>
          </w:tcPr>
          <w:p w:rsidR="009511A2" w:rsidRDefault="009511A2">
            <w:pPr>
              <w:pStyle w:val="ConsPlusNormal"/>
            </w:pPr>
            <w:r>
              <w:t>Органы местного самоуправления в Удмуртской Республике</w:t>
            </w:r>
          </w:p>
        </w:tc>
        <w:tc>
          <w:tcPr>
            <w:tcW w:w="1474" w:type="dxa"/>
            <w:tcBorders>
              <w:bottom w:val="nil"/>
            </w:tcBorders>
          </w:tcPr>
          <w:p w:rsidR="009511A2" w:rsidRDefault="009511A2">
            <w:pPr>
              <w:pStyle w:val="ConsPlusNormal"/>
            </w:pPr>
            <w:r>
              <w:t>2013 - 2014 годы</w:t>
            </w:r>
          </w:p>
        </w:tc>
        <w:tc>
          <w:tcPr>
            <w:tcW w:w="3912" w:type="dxa"/>
            <w:tcBorders>
              <w:bottom w:val="nil"/>
            </w:tcBorders>
          </w:tcPr>
          <w:p w:rsidR="009511A2" w:rsidRDefault="009511A2">
            <w:pPr>
              <w:pStyle w:val="ConsPlusNormal"/>
            </w:pPr>
            <w:r>
              <w:t>Открытие, переоформление и закрытие счетов N 40116 "Средства для выплаты наличных денег организациям" для учета операций по обеспечению получателей средств бюджета Удмуртской Республики, бюджетных, автономных учреждений Удмуртской Республики наличными денежными средствами в подразделениях расчетной сети Банка России или кредитных организациях. Принятие от получателей средств бюджета Удмуртской Республики, бюджетных, автономных учреждений Удмуртской Республики платежных документов для осуществления кассовых выплат, проверки соответствия составленных платежных и иных документов, необходимых для совершения расходов, установленным требованиям</w:t>
            </w:r>
          </w:p>
        </w:tc>
        <w:tc>
          <w:tcPr>
            <w:tcW w:w="1814" w:type="dxa"/>
            <w:tcBorders>
              <w:bottom w:val="nil"/>
            </w:tcBorders>
          </w:tcPr>
          <w:p w:rsidR="009511A2" w:rsidRDefault="009511A2">
            <w:pPr>
              <w:pStyle w:val="ConsPlusNormal"/>
            </w:pP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5"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17</w:t>
            </w:r>
          </w:p>
        </w:tc>
        <w:tc>
          <w:tcPr>
            <w:tcW w:w="454" w:type="dxa"/>
          </w:tcPr>
          <w:p w:rsidR="009511A2" w:rsidRDefault="009511A2">
            <w:pPr>
              <w:pStyle w:val="ConsPlusNormal"/>
            </w:pPr>
          </w:p>
        </w:tc>
        <w:tc>
          <w:tcPr>
            <w:tcW w:w="4139" w:type="dxa"/>
          </w:tcPr>
          <w:p w:rsidR="009511A2" w:rsidRDefault="009511A2">
            <w:pPr>
              <w:pStyle w:val="ConsPlusNormal"/>
            </w:pPr>
            <w:r>
              <w:t>Координация работы и методическая поддержка главных распорядителей средств бюджета Удмуртской Республики по вопросам, связанным с составлением и исполнением бюджета Удмуртской Республики, ведением бюджетного учета и составлением бюджетной отчетности, составлением отчетности об исполнении бюджета Удмуртской Республики, составлением и ведением реестра расходных обязательств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совещаний, семинаров, иных мероприятий, разработка методических рекомендаций для главных распорядителей средств бюджета Удмуртской Республики по вопросам, связанным с составлением и исполнением бюджета Удмуртской Республики, ведением бюджетного учета и составлением бюджетной отчетности, составлением отчетности об исполнении бюджета Удмуртской Республики, составлением и ведением реестра расходных обязательств Удмуртской Республики</w:t>
            </w:r>
          </w:p>
        </w:tc>
        <w:tc>
          <w:tcPr>
            <w:tcW w:w="1814" w:type="dxa"/>
          </w:tcPr>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02</w:t>
            </w:r>
          </w:p>
        </w:tc>
        <w:tc>
          <w:tcPr>
            <w:tcW w:w="567" w:type="dxa"/>
          </w:tcPr>
          <w:p w:rsidR="009511A2" w:rsidRDefault="009511A2">
            <w:pPr>
              <w:pStyle w:val="ConsPlusNormal"/>
              <w:jc w:val="center"/>
            </w:pPr>
            <w:r>
              <w:t>18</w:t>
            </w:r>
          </w:p>
        </w:tc>
        <w:tc>
          <w:tcPr>
            <w:tcW w:w="454" w:type="dxa"/>
          </w:tcPr>
          <w:p w:rsidR="009511A2" w:rsidRDefault="009511A2">
            <w:pPr>
              <w:pStyle w:val="ConsPlusNormal"/>
            </w:pPr>
          </w:p>
        </w:tc>
        <w:tc>
          <w:tcPr>
            <w:tcW w:w="4139" w:type="dxa"/>
          </w:tcPr>
          <w:p w:rsidR="009511A2" w:rsidRDefault="009511A2">
            <w:pPr>
              <w:pStyle w:val="ConsPlusNormal"/>
            </w:pPr>
            <w:r>
              <w:t>Методическая поддержка органов местного самоуправления по составлению и принятию бюджетов муниципальных образований, ведению бюджетного учета и составления отчетности, составлению и ведению реестров расходных обязательств муниципальных образований</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совещаний, семинаров, иных мероприятий, разработка методических рекомендаций по вопросам составления и принятия бюджетов муниципальных образований, ведения бюджетного учета и составления отчетности, составления и ведения реестров расходных обязательств муниципальных образований</w:t>
            </w:r>
          </w:p>
        </w:tc>
        <w:tc>
          <w:tcPr>
            <w:tcW w:w="1814" w:type="dxa"/>
          </w:tcPr>
          <w:p w:rsidR="009511A2" w:rsidRDefault="009511A2">
            <w:pPr>
              <w:pStyle w:val="ConsPlusNormal"/>
              <w:jc w:val="center"/>
            </w:pPr>
            <w:r>
              <w:t>26.02.2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03</w:t>
            </w:r>
          </w:p>
        </w:tc>
        <w:tc>
          <w:tcPr>
            <w:tcW w:w="567" w:type="dxa"/>
          </w:tcPr>
          <w:p w:rsidR="009511A2" w:rsidRDefault="009511A2">
            <w:pPr>
              <w:pStyle w:val="ConsPlusNormal"/>
            </w:pPr>
          </w:p>
        </w:tc>
        <w:tc>
          <w:tcPr>
            <w:tcW w:w="454" w:type="dxa"/>
          </w:tcPr>
          <w:p w:rsidR="009511A2" w:rsidRDefault="009511A2">
            <w:pPr>
              <w:pStyle w:val="ConsPlusNormal"/>
            </w:pPr>
          </w:p>
        </w:tc>
        <w:tc>
          <w:tcPr>
            <w:tcW w:w="4139" w:type="dxa"/>
          </w:tcPr>
          <w:p w:rsidR="009511A2" w:rsidRDefault="009511A2">
            <w:pPr>
              <w:pStyle w:val="ConsPlusNormal"/>
            </w:pPr>
            <w:hyperlink w:anchor="P1003" w:history="1">
              <w:r>
                <w:rPr>
                  <w:color w:val="0000FF"/>
                </w:rPr>
                <w:t>Нормативно-методическое обеспечение и осуществление</w:t>
              </w:r>
            </w:hyperlink>
            <w:r>
              <w:t xml:space="preserve"> финансового контроля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03</w:t>
            </w:r>
          </w:p>
        </w:tc>
        <w:tc>
          <w:tcPr>
            <w:tcW w:w="567" w:type="dxa"/>
          </w:tcPr>
          <w:p w:rsidR="009511A2" w:rsidRDefault="009511A2">
            <w:pPr>
              <w:pStyle w:val="ConsPlusNormal"/>
              <w:jc w:val="center"/>
            </w:pPr>
            <w:r>
              <w:t>01</w:t>
            </w:r>
          </w:p>
        </w:tc>
        <w:tc>
          <w:tcPr>
            <w:tcW w:w="454" w:type="dxa"/>
          </w:tcPr>
          <w:p w:rsidR="009511A2" w:rsidRDefault="009511A2">
            <w:pPr>
              <w:pStyle w:val="ConsPlusNormal"/>
            </w:pPr>
          </w:p>
        </w:tc>
        <w:tc>
          <w:tcPr>
            <w:tcW w:w="4139" w:type="dxa"/>
          </w:tcPr>
          <w:p w:rsidR="009511A2" w:rsidRDefault="009511A2">
            <w:pPr>
              <w:pStyle w:val="ConsPlusNormal"/>
            </w:pPr>
            <w:r>
              <w:t>Нормативно-правовое регулирование в сфере организации финансового контроля государственными органами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Нормативные правовые акты, правовые акты по вопросам организации финансового контроля государственными органами Удмуртской Республики</w:t>
            </w:r>
          </w:p>
        </w:tc>
        <w:tc>
          <w:tcPr>
            <w:tcW w:w="1814" w:type="dxa"/>
          </w:tcPr>
          <w:p w:rsidR="009511A2" w:rsidRDefault="009511A2">
            <w:pPr>
              <w:pStyle w:val="ConsPlusNormal"/>
              <w:jc w:val="center"/>
            </w:pPr>
            <w:r>
              <w:t>26.03.1,</w:t>
            </w:r>
          </w:p>
          <w:p w:rsidR="009511A2" w:rsidRDefault="009511A2">
            <w:pPr>
              <w:pStyle w:val="ConsPlusNormal"/>
              <w:jc w:val="center"/>
            </w:pPr>
            <w:r>
              <w:t>26.03.2,</w:t>
            </w:r>
          </w:p>
          <w:p w:rsidR="009511A2" w:rsidRDefault="009511A2">
            <w:pPr>
              <w:pStyle w:val="ConsPlusNormal"/>
              <w:jc w:val="center"/>
            </w:pPr>
            <w:r>
              <w:t>26.03.3,</w:t>
            </w:r>
          </w:p>
          <w:p w:rsidR="009511A2" w:rsidRDefault="009511A2">
            <w:pPr>
              <w:pStyle w:val="ConsPlusNormal"/>
              <w:jc w:val="center"/>
            </w:pPr>
            <w:r>
              <w:t>26.03.4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03</w:t>
            </w:r>
          </w:p>
        </w:tc>
        <w:tc>
          <w:tcPr>
            <w:tcW w:w="567" w:type="dxa"/>
          </w:tcPr>
          <w:p w:rsidR="009511A2" w:rsidRDefault="009511A2">
            <w:pPr>
              <w:pStyle w:val="ConsPlusNormal"/>
              <w:jc w:val="center"/>
            </w:pPr>
            <w:r>
              <w:t>02</w:t>
            </w:r>
          </w:p>
        </w:tc>
        <w:tc>
          <w:tcPr>
            <w:tcW w:w="454" w:type="dxa"/>
          </w:tcPr>
          <w:p w:rsidR="009511A2" w:rsidRDefault="009511A2">
            <w:pPr>
              <w:pStyle w:val="ConsPlusNormal"/>
            </w:pPr>
          </w:p>
        </w:tc>
        <w:tc>
          <w:tcPr>
            <w:tcW w:w="4139" w:type="dxa"/>
          </w:tcPr>
          <w:p w:rsidR="009511A2" w:rsidRDefault="009511A2">
            <w:pPr>
              <w:pStyle w:val="ConsPlusNormal"/>
            </w:pPr>
            <w:r>
              <w:t>Методическое обеспечение осуществления финансового контроля государственными органами Удмуртской Республики, муниципальными образованиями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Методические материалы по осуществлению финансового контроля государственными органами Удмуртской Республики, муниципальными образованиями в Удмуртской Республике, проведение семинаров, совещаний, иных мероприятий для государственных органов, органов местного самоуправления</w:t>
            </w:r>
          </w:p>
        </w:tc>
        <w:tc>
          <w:tcPr>
            <w:tcW w:w="1814" w:type="dxa"/>
          </w:tcPr>
          <w:p w:rsidR="009511A2" w:rsidRDefault="009511A2">
            <w:pPr>
              <w:pStyle w:val="ConsPlusNormal"/>
              <w:jc w:val="center"/>
            </w:pPr>
            <w:r>
              <w:t>26.03.2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03</w:t>
            </w:r>
          </w:p>
        </w:tc>
        <w:tc>
          <w:tcPr>
            <w:tcW w:w="567" w:type="dxa"/>
          </w:tcPr>
          <w:p w:rsidR="009511A2" w:rsidRDefault="009511A2">
            <w:pPr>
              <w:pStyle w:val="ConsPlusNormal"/>
              <w:jc w:val="center"/>
            </w:pPr>
            <w:r>
              <w:t>03</w:t>
            </w:r>
          </w:p>
        </w:tc>
        <w:tc>
          <w:tcPr>
            <w:tcW w:w="454" w:type="dxa"/>
          </w:tcPr>
          <w:p w:rsidR="009511A2" w:rsidRDefault="009511A2">
            <w:pPr>
              <w:pStyle w:val="ConsPlusNormal"/>
            </w:pPr>
          </w:p>
        </w:tc>
        <w:tc>
          <w:tcPr>
            <w:tcW w:w="4139" w:type="dxa"/>
          </w:tcPr>
          <w:p w:rsidR="009511A2" w:rsidRDefault="009511A2">
            <w:pPr>
              <w:pStyle w:val="ConsPlusNormal"/>
            </w:pPr>
            <w:r>
              <w:t>Планирование контрольной деятельности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Планы контрольно-ревизионной работы на соответствующий финансовый год</w:t>
            </w:r>
          </w:p>
        </w:tc>
        <w:tc>
          <w:tcPr>
            <w:tcW w:w="1814" w:type="dxa"/>
          </w:tcPr>
          <w:p w:rsidR="009511A2" w:rsidRDefault="009511A2">
            <w:pPr>
              <w:pStyle w:val="ConsPlusNormal"/>
              <w:jc w:val="center"/>
            </w:pPr>
            <w:r>
              <w:t>26.03.1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03</w:t>
            </w:r>
          </w:p>
        </w:tc>
        <w:tc>
          <w:tcPr>
            <w:tcW w:w="567" w:type="dxa"/>
          </w:tcPr>
          <w:p w:rsidR="009511A2" w:rsidRDefault="009511A2">
            <w:pPr>
              <w:pStyle w:val="ConsPlusNormal"/>
              <w:jc w:val="center"/>
            </w:pPr>
            <w:r>
              <w:t>04</w:t>
            </w:r>
          </w:p>
        </w:tc>
        <w:tc>
          <w:tcPr>
            <w:tcW w:w="454" w:type="dxa"/>
          </w:tcPr>
          <w:p w:rsidR="009511A2" w:rsidRDefault="009511A2">
            <w:pPr>
              <w:pStyle w:val="ConsPlusNormal"/>
            </w:pPr>
          </w:p>
        </w:tc>
        <w:tc>
          <w:tcPr>
            <w:tcW w:w="4139" w:type="dxa"/>
          </w:tcPr>
          <w:p w:rsidR="009511A2" w:rsidRDefault="009511A2">
            <w:pPr>
              <w:pStyle w:val="ConsPlusNormal"/>
            </w:pPr>
            <w:r>
              <w:t>Осуществление финансового контроля</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Мероприятия финансового контроля</w:t>
            </w:r>
          </w:p>
        </w:tc>
        <w:tc>
          <w:tcPr>
            <w:tcW w:w="1814" w:type="dxa"/>
          </w:tcPr>
          <w:p w:rsidR="009511A2" w:rsidRDefault="009511A2">
            <w:pPr>
              <w:pStyle w:val="ConsPlusNormal"/>
              <w:jc w:val="center"/>
            </w:pPr>
            <w:r>
              <w:t>26.03.1,</w:t>
            </w:r>
          </w:p>
          <w:p w:rsidR="009511A2" w:rsidRDefault="009511A2">
            <w:pPr>
              <w:pStyle w:val="ConsPlusNormal"/>
              <w:jc w:val="center"/>
            </w:pPr>
            <w:r>
              <w:t>26.03.3,</w:t>
            </w:r>
          </w:p>
          <w:p w:rsidR="009511A2" w:rsidRDefault="009511A2">
            <w:pPr>
              <w:pStyle w:val="ConsPlusNormal"/>
              <w:jc w:val="center"/>
            </w:pPr>
            <w:r>
              <w:t>26.03.4</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pPr>
          </w:p>
        </w:tc>
        <w:tc>
          <w:tcPr>
            <w:tcW w:w="454" w:type="dxa"/>
          </w:tcPr>
          <w:p w:rsidR="009511A2" w:rsidRDefault="009511A2">
            <w:pPr>
              <w:pStyle w:val="ConsPlusNormal"/>
            </w:pPr>
          </w:p>
        </w:tc>
        <w:tc>
          <w:tcPr>
            <w:tcW w:w="4139" w:type="dxa"/>
          </w:tcPr>
          <w:p w:rsidR="009511A2" w:rsidRDefault="009511A2">
            <w:pPr>
              <w:pStyle w:val="ConsPlusNormal"/>
            </w:pPr>
            <w:hyperlink w:anchor="P1145" w:history="1">
              <w:r>
                <w:rPr>
                  <w:color w:val="0000FF"/>
                </w:rPr>
                <w:t>Управление государственным долгом</w:t>
              </w:r>
            </w:hyperlink>
            <w:r>
              <w:t xml:space="preserve">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jc w:val="center"/>
            </w:pPr>
            <w:r>
              <w:t>01</w:t>
            </w:r>
          </w:p>
        </w:tc>
        <w:tc>
          <w:tcPr>
            <w:tcW w:w="454" w:type="dxa"/>
          </w:tcPr>
          <w:p w:rsidR="009511A2" w:rsidRDefault="009511A2">
            <w:pPr>
              <w:pStyle w:val="ConsPlusNormal"/>
            </w:pPr>
          </w:p>
        </w:tc>
        <w:tc>
          <w:tcPr>
            <w:tcW w:w="4139" w:type="dxa"/>
          </w:tcPr>
          <w:p w:rsidR="009511A2" w:rsidRDefault="009511A2">
            <w:pPr>
              <w:pStyle w:val="ConsPlusNormal"/>
            </w:pPr>
            <w:r>
              <w:t>Разработка нормативных правовых актов Правительства Удмуртской Республики, регулирующих сферу управления государственным долгом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Нормативные правовые акты Правительства Удмуртской Республики, регулирующие сферу управления государственным долгом</w:t>
            </w:r>
          </w:p>
        </w:tc>
        <w:tc>
          <w:tcPr>
            <w:tcW w:w="1814" w:type="dxa"/>
          </w:tcPr>
          <w:p w:rsidR="009511A2" w:rsidRDefault="009511A2">
            <w:pPr>
              <w:pStyle w:val="ConsPlusNormal"/>
              <w:jc w:val="center"/>
            </w:pPr>
            <w:r>
              <w:t>26.04.1,</w:t>
            </w:r>
          </w:p>
          <w:p w:rsidR="009511A2" w:rsidRDefault="009511A2">
            <w:pPr>
              <w:pStyle w:val="ConsPlusNormal"/>
              <w:jc w:val="center"/>
            </w:pPr>
            <w:r>
              <w:t>26.04.2,</w:t>
            </w:r>
          </w:p>
          <w:p w:rsidR="009511A2" w:rsidRDefault="009511A2">
            <w:pPr>
              <w:pStyle w:val="ConsPlusNormal"/>
              <w:jc w:val="center"/>
            </w:pPr>
            <w:r>
              <w:t>26.04.3,</w:t>
            </w:r>
          </w:p>
          <w:p w:rsidR="009511A2" w:rsidRDefault="009511A2">
            <w:pPr>
              <w:pStyle w:val="ConsPlusNormal"/>
              <w:jc w:val="center"/>
            </w:pPr>
            <w:r>
              <w:t>26.04.4,</w:t>
            </w:r>
          </w:p>
          <w:p w:rsidR="009511A2" w:rsidRDefault="009511A2">
            <w:pPr>
              <w:pStyle w:val="ConsPlusNormal"/>
              <w:jc w:val="center"/>
            </w:pPr>
            <w:r>
              <w:t>26.04.5</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04</w:t>
            </w:r>
          </w:p>
        </w:tc>
        <w:tc>
          <w:tcPr>
            <w:tcW w:w="567" w:type="dxa"/>
            <w:tcBorders>
              <w:bottom w:val="nil"/>
            </w:tcBorders>
          </w:tcPr>
          <w:p w:rsidR="009511A2" w:rsidRDefault="009511A2">
            <w:pPr>
              <w:pStyle w:val="ConsPlusNormal"/>
              <w:jc w:val="center"/>
            </w:pPr>
            <w:r>
              <w:t>02</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 xml:space="preserve">Отбор кредитных организаций </w:t>
            </w:r>
            <w:proofErr w:type="gramStart"/>
            <w:r>
              <w:t>для кредитования Удмуртской Республики в соответствии с законодательством Российской Федерации о контрактной системе в сфере</w:t>
            </w:r>
            <w:proofErr w:type="gramEnd"/>
            <w:r>
              <w:t xml:space="preserve"> закупок</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2013 - 2020 годы</w:t>
            </w:r>
          </w:p>
        </w:tc>
        <w:tc>
          <w:tcPr>
            <w:tcW w:w="3912" w:type="dxa"/>
            <w:tcBorders>
              <w:bottom w:val="nil"/>
            </w:tcBorders>
          </w:tcPr>
          <w:p w:rsidR="009511A2" w:rsidRDefault="009511A2">
            <w:pPr>
              <w:pStyle w:val="ConsPlusNormal"/>
            </w:pPr>
            <w:r>
              <w:t>Подготовка аукционной документации, отбор кредитных организаций для кредитования Удмуртской Республики. Получение кредитов от кредитных организаций</w:t>
            </w:r>
          </w:p>
        </w:tc>
        <w:tc>
          <w:tcPr>
            <w:tcW w:w="1814" w:type="dxa"/>
            <w:tcBorders>
              <w:bottom w:val="nil"/>
            </w:tcBorders>
          </w:tcPr>
          <w:p w:rsidR="009511A2" w:rsidRDefault="009511A2">
            <w:pPr>
              <w:pStyle w:val="ConsPlusNormal"/>
              <w:jc w:val="center"/>
            </w:pPr>
            <w:r>
              <w:t>26.04.5</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6" w:history="1">
              <w:r>
                <w:rPr>
                  <w:color w:val="0000FF"/>
                </w:rPr>
                <w:t>постановления</w:t>
              </w:r>
            </w:hyperlink>
            <w:r>
              <w:t xml:space="preserve"> Правительства УР от 25.05.2015 N 250)</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04</w:t>
            </w:r>
          </w:p>
        </w:tc>
        <w:tc>
          <w:tcPr>
            <w:tcW w:w="567" w:type="dxa"/>
            <w:tcBorders>
              <w:bottom w:val="nil"/>
            </w:tcBorders>
          </w:tcPr>
          <w:p w:rsidR="009511A2" w:rsidRDefault="009511A2">
            <w:pPr>
              <w:pStyle w:val="ConsPlusNormal"/>
              <w:jc w:val="center"/>
            </w:pPr>
            <w:r>
              <w:t>03</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Подготовка документов для привлечения бюджетных кредитов из федерального бюджета</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2013 - 2020 годы</w:t>
            </w:r>
          </w:p>
        </w:tc>
        <w:tc>
          <w:tcPr>
            <w:tcW w:w="3912" w:type="dxa"/>
            <w:tcBorders>
              <w:bottom w:val="nil"/>
            </w:tcBorders>
          </w:tcPr>
          <w:p w:rsidR="009511A2" w:rsidRDefault="009511A2">
            <w:pPr>
              <w:pStyle w:val="ConsPlusNormal"/>
            </w:pPr>
            <w:r>
              <w:t>Документы для привлечения бюджетных кредитов из федерального бюджета. Получение бюджетных кредитов</w:t>
            </w:r>
          </w:p>
        </w:tc>
        <w:tc>
          <w:tcPr>
            <w:tcW w:w="1814" w:type="dxa"/>
            <w:tcBorders>
              <w:bottom w:val="nil"/>
            </w:tcBorders>
          </w:tcPr>
          <w:p w:rsidR="009511A2" w:rsidRDefault="009511A2">
            <w:pPr>
              <w:pStyle w:val="ConsPlusNormal"/>
              <w:jc w:val="center"/>
            </w:pPr>
            <w:r>
              <w:t>26.04.5</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7"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jc w:val="center"/>
            </w:pPr>
            <w:r>
              <w:t>04</w:t>
            </w:r>
          </w:p>
        </w:tc>
        <w:tc>
          <w:tcPr>
            <w:tcW w:w="454" w:type="dxa"/>
          </w:tcPr>
          <w:p w:rsidR="009511A2" w:rsidRDefault="009511A2">
            <w:pPr>
              <w:pStyle w:val="ConsPlusNormal"/>
            </w:pPr>
          </w:p>
        </w:tc>
        <w:tc>
          <w:tcPr>
            <w:tcW w:w="4139" w:type="dxa"/>
          </w:tcPr>
          <w:p w:rsidR="009511A2" w:rsidRDefault="009511A2">
            <w:pPr>
              <w:pStyle w:val="ConsPlusNormal"/>
            </w:pPr>
            <w:r>
              <w:t>Обслуживание государственного долга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Выполнение обязательств по обслуживанию государственного долга Удмуртской Республики</w:t>
            </w:r>
          </w:p>
        </w:tc>
        <w:tc>
          <w:tcPr>
            <w:tcW w:w="1814" w:type="dxa"/>
          </w:tcPr>
          <w:p w:rsidR="009511A2" w:rsidRDefault="009511A2">
            <w:pPr>
              <w:pStyle w:val="ConsPlusNormal"/>
              <w:jc w:val="center"/>
            </w:pPr>
            <w:r>
              <w:t>26.04.2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jc w:val="center"/>
            </w:pPr>
            <w:r>
              <w:t>05</w:t>
            </w:r>
          </w:p>
        </w:tc>
        <w:tc>
          <w:tcPr>
            <w:tcW w:w="454" w:type="dxa"/>
          </w:tcPr>
          <w:p w:rsidR="009511A2" w:rsidRDefault="009511A2">
            <w:pPr>
              <w:pStyle w:val="ConsPlusNormal"/>
            </w:pPr>
          </w:p>
        </w:tc>
        <w:tc>
          <w:tcPr>
            <w:tcW w:w="4139" w:type="dxa"/>
          </w:tcPr>
          <w:p w:rsidR="009511A2" w:rsidRDefault="009511A2">
            <w:pPr>
              <w:pStyle w:val="ConsPlusNormal"/>
            </w:pPr>
            <w:r>
              <w:t>Организация размещения, обслуживания, выкупа, обмена и погашения государственных ценных бумаг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Размещение, обслуживание, выкуп, обмен и погашение государственных ценных бумаг Удмуртской Республики</w:t>
            </w:r>
          </w:p>
        </w:tc>
        <w:tc>
          <w:tcPr>
            <w:tcW w:w="1814" w:type="dxa"/>
          </w:tcPr>
          <w:p w:rsidR="009511A2" w:rsidRDefault="009511A2">
            <w:pPr>
              <w:pStyle w:val="ConsPlusNormal"/>
              <w:jc w:val="center"/>
            </w:pPr>
            <w:r>
              <w:t>26.04.5</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jc w:val="center"/>
            </w:pPr>
            <w:r>
              <w:t>05</w:t>
            </w:r>
          </w:p>
        </w:tc>
        <w:tc>
          <w:tcPr>
            <w:tcW w:w="454" w:type="dxa"/>
          </w:tcPr>
          <w:p w:rsidR="009511A2" w:rsidRDefault="009511A2">
            <w:pPr>
              <w:pStyle w:val="ConsPlusNormal"/>
              <w:jc w:val="center"/>
            </w:pPr>
            <w:r>
              <w:t>01</w:t>
            </w:r>
          </w:p>
        </w:tc>
        <w:tc>
          <w:tcPr>
            <w:tcW w:w="4139" w:type="dxa"/>
          </w:tcPr>
          <w:p w:rsidR="009511A2" w:rsidRDefault="009511A2">
            <w:pPr>
              <w:pStyle w:val="ConsPlusNormal"/>
            </w:pPr>
            <w:r>
              <w:t>Отбор агентов на оказание агентских услуг в сфере размещения, обслуживания, выкупа, обмена и погашения государственных ценных бумаг Удмуртской Республики в соответствии с законодательством Российской Федерации о контрактной системе в сфере закупок</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Отбор агентов на оказание агентских услуг в сфере размещения, обслуживания, выкупа, обмена и погашения государственных ценных бумаг Удмуртской Республики</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jc w:val="center"/>
            </w:pPr>
            <w:r>
              <w:t>05</w:t>
            </w:r>
          </w:p>
        </w:tc>
        <w:tc>
          <w:tcPr>
            <w:tcW w:w="454" w:type="dxa"/>
          </w:tcPr>
          <w:p w:rsidR="009511A2" w:rsidRDefault="009511A2">
            <w:pPr>
              <w:pStyle w:val="ConsPlusNormal"/>
              <w:jc w:val="center"/>
            </w:pPr>
            <w:r>
              <w:t>02</w:t>
            </w:r>
          </w:p>
        </w:tc>
        <w:tc>
          <w:tcPr>
            <w:tcW w:w="4139" w:type="dxa"/>
          </w:tcPr>
          <w:p w:rsidR="009511A2" w:rsidRDefault="009511A2">
            <w:pPr>
              <w:pStyle w:val="ConsPlusNormal"/>
            </w:pPr>
            <w:r>
              <w:t>Выплата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Выплата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 Удмуртской Республики</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jc w:val="center"/>
            </w:pPr>
            <w:r>
              <w:t>06</w:t>
            </w:r>
          </w:p>
        </w:tc>
        <w:tc>
          <w:tcPr>
            <w:tcW w:w="454" w:type="dxa"/>
          </w:tcPr>
          <w:p w:rsidR="009511A2" w:rsidRDefault="009511A2">
            <w:pPr>
              <w:pStyle w:val="ConsPlusNormal"/>
            </w:pPr>
          </w:p>
        </w:tc>
        <w:tc>
          <w:tcPr>
            <w:tcW w:w="4139" w:type="dxa"/>
          </w:tcPr>
          <w:p w:rsidR="009511A2" w:rsidRDefault="009511A2">
            <w:pPr>
              <w:pStyle w:val="ConsPlusNormal"/>
            </w:pPr>
            <w:proofErr w:type="gramStart"/>
            <w:r>
              <w:t>Контроль за</w:t>
            </w:r>
            <w:proofErr w:type="gramEnd"/>
            <w: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tc>
        <w:tc>
          <w:tcPr>
            <w:tcW w:w="1928" w:type="dxa"/>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Своевременное исполнение заемщиками обязательств перед кредиторами, по которым предоставлены государственные гарантии Удмуртской Республики</w:t>
            </w:r>
          </w:p>
        </w:tc>
        <w:tc>
          <w:tcPr>
            <w:tcW w:w="1814" w:type="dxa"/>
          </w:tcPr>
          <w:p w:rsidR="009511A2" w:rsidRDefault="009511A2">
            <w:pPr>
              <w:pStyle w:val="ConsPlusNormal"/>
              <w:jc w:val="center"/>
            </w:pPr>
            <w:r>
              <w:t>26.04.3</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04</w:t>
            </w:r>
          </w:p>
        </w:tc>
        <w:tc>
          <w:tcPr>
            <w:tcW w:w="567" w:type="dxa"/>
          </w:tcPr>
          <w:p w:rsidR="009511A2" w:rsidRDefault="009511A2">
            <w:pPr>
              <w:pStyle w:val="ConsPlusNormal"/>
              <w:jc w:val="center"/>
            </w:pPr>
            <w:r>
              <w:t>07</w:t>
            </w:r>
          </w:p>
        </w:tc>
        <w:tc>
          <w:tcPr>
            <w:tcW w:w="454" w:type="dxa"/>
          </w:tcPr>
          <w:p w:rsidR="009511A2" w:rsidRDefault="009511A2">
            <w:pPr>
              <w:pStyle w:val="ConsPlusNormal"/>
            </w:pPr>
          </w:p>
        </w:tc>
        <w:tc>
          <w:tcPr>
            <w:tcW w:w="4139" w:type="dxa"/>
          </w:tcPr>
          <w:p w:rsidR="009511A2" w:rsidRDefault="009511A2">
            <w:pPr>
              <w:pStyle w:val="ConsPlusNormal"/>
            </w:pPr>
            <w:r>
              <w:t xml:space="preserve">Учет долговых обязательств Удмуртской Республики в государственной долговой книге Удмуртской Республики, </w:t>
            </w:r>
            <w:proofErr w:type="gramStart"/>
            <w:r>
              <w:t>контроль за</w:t>
            </w:r>
            <w:proofErr w:type="gramEnd"/>
            <w:r>
              <w:t xml:space="preserve"> их своевременным исполнением</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Учет долговых обязательств Удмуртской Республики в государственной долговой книге Удмуртской Республики, реализация мер, направленных на их своевременное исполнение</w:t>
            </w:r>
          </w:p>
        </w:tc>
        <w:tc>
          <w:tcPr>
            <w:tcW w:w="1814" w:type="dxa"/>
          </w:tcPr>
          <w:p w:rsidR="009511A2" w:rsidRDefault="009511A2">
            <w:pPr>
              <w:pStyle w:val="ConsPlusNormal"/>
              <w:jc w:val="center"/>
            </w:pPr>
            <w:r>
              <w:t>26.04.1,</w:t>
            </w:r>
          </w:p>
          <w:p w:rsidR="009511A2" w:rsidRDefault="009511A2">
            <w:pPr>
              <w:pStyle w:val="ConsPlusNormal"/>
              <w:jc w:val="center"/>
            </w:pPr>
            <w:r>
              <w:t>26.04.2,</w:t>
            </w:r>
          </w:p>
          <w:p w:rsidR="009511A2" w:rsidRDefault="009511A2">
            <w:pPr>
              <w:pStyle w:val="ConsPlusNormal"/>
              <w:jc w:val="center"/>
            </w:pPr>
            <w:r>
              <w:t>26.04.3,</w:t>
            </w:r>
          </w:p>
          <w:p w:rsidR="009511A2" w:rsidRDefault="009511A2">
            <w:pPr>
              <w:pStyle w:val="ConsPlusNormal"/>
              <w:jc w:val="center"/>
            </w:pPr>
            <w:r>
              <w:t>26.04.4,</w:t>
            </w:r>
          </w:p>
          <w:p w:rsidR="009511A2" w:rsidRDefault="009511A2">
            <w:pPr>
              <w:pStyle w:val="ConsPlusNormal"/>
              <w:jc w:val="center"/>
            </w:pPr>
            <w:r>
              <w:t>26.04.5</w:t>
            </w:r>
          </w:p>
        </w:tc>
      </w:tr>
      <w:tr w:rsidR="009511A2">
        <w:tblPrEx>
          <w:tblBorders>
            <w:insideH w:val="nil"/>
          </w:tblBorders>
        </w:tblPrEx>
        <w:tc>
          <w:tcPr>
            <w:tcW w:w="510" w:type="dxa"/>
            <w:tcBorders>
              <w:bottom w:val="nil"/>
            </w:tcBorders>
          </w:tcPr>
          <w:p w:rsidR="009511A2" w:rsidRDefault="009511A2">
            <w:pPr>
              <w:pStyle w:val="ConsPlusNormal"/>
              <w:jc w:val="center"/>
            </w:pPr>
            <w:r>
              <w:t>26</w:t>
            </w:r>
          </w:p>
        </w:tc>
        <w:tc>
          <w:tcPr>
            <w:tcW w:w="454" w:type="dxa"/>
            <w:tcBorders>
              <w:bottom w:val="nil"/>
            </w:tcBorders>
          </w:tcPr>
          <w:p w:rsidR="009511A2" w:rsidRDefault="009511A2">
            <w:pPr>
              <w:pStyle w:val="ConsPlusNormal"/>
              <w:jc w:val="center"/>
            </w:pPr>
            <w:r>
              <w:t>04</w:t>
            </w:r>
          </w:p>
        </w:tc>
        <w:tc>
          <w:tcPr>
            <w:tcW w:w="567" w:type="dxa"/>
            <w:tcBorders>
              <w:bottom w:val="nil"/>
            </w:tcBorders>
          </w:tcPr>
          <w:p w:rsidR="009511A2" w:rsidRDefault="009511A2">
            <w:pPr>
              <w:pStyle w:val="ConsPlusNormal"/>
              <w:jc w:val="center"/>
            </w:pPr>
            <w:r>
              <w:t>08</w:t>
            </w:r>
          </w:p>
        </w:tc>
        <w:tc>
          <w:tcPr>
            <w:tcW w:w="454" w:type="dxa"/>
            <w:tcBorders>
              <w:bottom w:val="nil"/>
            </w:tcBorders>
          </w:tcPr>
          <w:p w:rsidR="009511A2" w:rsidRDefault="009511A2">
            <w:pPr>
              <w:pStyle w:val="ConsPlusNormal"/>
            </w:pPr>
          </w:p>
        </w:tc>
        <w:tc>
          <w:tcPr>
            <w:tcW w:w="4139" w:type="dxa"/>
            <w:tcBorders>
              <w:bottom w:val="nil"/>
            </w:tcBorders>
          </w:tcPr>
          <w:p w:rsidR="009511A2" w:rsidRDefault="009511A2">
            <w:pPr>
              <w:pStyle w:val="ConsPlusNormal"/>
            </w:pPr>
            <w:r>
              <w:t>Проведение мероприятий по реструктуризации задолженности Удмуртской Республики по бюджетным кредитам, полученным из федерального бюджета</w:t>
            </w:r>
          </w:p>
        </w:tc>
        <w:tc>
          <w:tcPr>
            <w:tcW w:w="1928" w:type="dxa"/>
            <w:tcBorders>
              <w:bottom w:val="nil"/>
            </w:tcBorders>
          </w:tcPr>
          <w:p w:rsidR="009511A2" w:rsidRDefault="009511A2">
            <w:pPr>
              <w:pStyle w:val="ConsPlusNormal"/>
            </w:pPr>
            <w:r>
              <w:t>Министерство финансов Удмуртской Республики</w:t>
            </w:r>
          </w:p>
        </w:tc>
        <w:tc>
          <w:tcPr>
            <w:tcW w:w="1474" w:type="dxa"/>
            <w:tcBorders>
              <w:bottom w:val="nil"/>
            </w:tcBorders>
          </w:tcPr>
          <w:p w:rsidR="009511A2" w:rsidRDefault="009511A2">
            <w:pPr>
              <w:pStyle w:val="ConsPlusNormal"/>
            </w:pPr>
            <w:r>
              <w:t>2013 - 2020 годы</w:t>
            </w:r>
          </w:p>
        </w:tc>
        <w:tc>
          <w:tcPr>
            <w:tcW w:w="3912" w:type="dxa"/>
            <w:tcBorders>
              <w:bottom w:val="nil"/>
            </w:tcBorders>
          </w:tcPr>
          <w:p w:rsidR="009511A2" w:rsidRDefault="009511A2">
            <w:pPr>
              <w:pStyle w:val="ConsPlusNormal"/>
            </w:pPr>
            <w:r>
              <w:t>Мероприятия по реструктуризации задолженности Удмуртской Республики по бюджетным кредитам, полученным из федерального бюджета. Уточнение условий возврата бюджетных кредитов в федеральный бюджет с учетом возможностей бюджета Удмуртской Республики</w:t>
            </w:r>
          </w:p>
        </w:tc>
        <w:tc>
          <w:tcPr>
            <w:tcW w:w="1814" w:type="dxa"/>
            <w:tcBorders>
              <w:bottom w:val="nil"/>
            </w:tcBorders>
          </w:tcPr>
          <w:p w:rsidR="009511A2" w:rsidRDefault="009511A2">
            <w:pPr>
              <w:pStyle w:val="ConsPlusNormal"/>
              <w:jc w:val="center"/>
            </w:pPr>
            <w:r>
              <w:t>26.04.3</w:t>
            </w:r>
          </w:p>
        </w:tc>
      </w:tr>
      <w:tr w:rsidR="009511A2">
        <w:tblPrEx>
          <w:tblBorders>
            <w:insideH w:val="nil"/>
          </w:tblBorders>
        </w:tblPrEx>
        <w:tc>
          <w:tcPr>
            <w:tcW w:w="15252" w:type="dxa"/>
            <w:gridSpan w:val="9"/>
            <w:tcBorders>
              <w:top w:val="nil"/>
            </w:tcBorders>
          </w:tcPr>
          <w:p w:rsidR="009511A2" w:rsidRDefault="009511A2">
            <w:pPr>
              <w:pStyle w:val="ConsPlusNormal"/>
              <w:jc w:val="both"/>
            </w:pPr>
            <w:r>
              <w:t xml:space="preserve">(в ред. </w:t>
            </w:r>
            <w:hyperlink r:id="rId288" w:history="1">
              <w:r>
                <w:rPr>
                  <w:color w:val="0000FF"/>
                </w:rPr>
                <w:t>постановления</w:t>
              </w:r>
            </w:hyperlink>
            <w:r>
              <w:t xml:space="preserve"> Правительства УР от 25.05.2015 N 250)</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pPr>
          </w:p>
        </w:tc>
        <w:tc>
          <w:tcPr>
            <w:tcW w:w="454" w:type="dxa"/>
          </w:tcPr>
          <w:p w:rsidR="009511A2" w:rsidRDefault="009511A2">
            <w:pPr>
              <w:pStyle w:val="ConsPlusNormal"/>
            </w:pPr>
          </w:p>
        </w:tc>
        <w:tc>
          <w:tcPr>
            <w:tcW w:w="4139" w:type="dxa"/>
          </w:tcPr>
          <w:p w:rsidR="009511A2" w:rsidRDefault="009511A2">
            <w:pPr>
              <w:pStyle w:val="ConsPlusNormal"/>
            </w:pPr>
            <w:hyperlink w:anchor="P1387" w:history="1">
              <w:r>
                <w:rPr>
                  <w:color w:val="0000FF"/>
                </w:rPr>
                <w:t>Развитие системы межбюджетных отношений</w:t>
              </w:r>
            </w:hyperlink>
            <w:r>
              <w:t>, содействие повышению уровня бюджетной обеспеченности муниципальных образований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01</w:t>
            </w:r>
          </w:p>
        </w:tc>
        <w:tc>
          <w:tcPr>
            <w:tcW w:w="454" w:type="dxa"/>
          </w:tcPr>
          <w:p w:rsidR="009511A2" w:rsidRDefault="009511A2">
            <w:pPr>
              <w:pStyle w:val="ConsPlusNormal"/>
            </w:pPr>
          </w:p>
        </w:tc>
        <w:tc>
          <w:tcPr>
            <w:tcW w:w="4139" w:type="dxa"/>
          </w:tcPr>
          <w:p w:rsidR="009511A2" w:rsidRDefault="009511A2">
            <w:pPr>
              <w:pStyle w:val="ConsPlusNormal"/>
            </w:pPr>
            <w:r>
              <w:t>Нормативно-правовое регулирование в сфере регулирования межбюджетных отношений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Нормативные правовые акты, правовые акты по вопросам межбюджетных отношений в Удмуртской Республике</w:t>
            </w:r>
          </w:p>
        </w:tc>
        <w:tc>
          <w:tcPr>
            <w:tcW w:w="1814" w:type="dxa"/>
          </w:tcPr>
          <w:p w:rsidR="009511A2" w:rsidRDefault="009511A2">
            <w:pPr>
              <w:pStyle w:val="ConsPlusNormal"/>
              <w:jc w:val="center"/>
            </w:pPr>
            <w:r>
              <w:t>26.05.1,</w:t>
            </w:r>
          </w:p>
          <w:p w:rsidR="009511A2" w:rsidRDefault="009511A2">
            <w:pPr>
              <w:pStyle w:val="ConsPlusNormal"/>
              <w:jc w:val="center"/>
            </w:pPr>
            <w:r>
              <w:t>26.05.2,</w:t>
            </w:r>
          </w:p>
          <w:p w:rsidR="009511A2" w:rsidRDefault="009511A2">
            <w:pPr>
              <w:pStyle w:val="ConsPlusNormal"/>
              <w:jc w:val="center"/>
            </w:pPr>
            <w:r>
              <w:t>26.05.3,</w:t>
            </w:r>
          </w:p>
          <w:p w:rsidR="009511A2" w:rsidRDefault="009511A2">
            <w:pPr>
              <w:pStyle w:val="ConsPlusNormal"/>
              <w:jc w:val="center"/>
            </w:pPr>
            <w:r>
              <w:t>26.05.4,</w:t>
            </w:r>
          </w:p>
          <w:p w:rsidR="009511A2" w:rsidRDefault="009511A2">
            <w:pPr>
              <w:pStyle w:val="ConsPlusNormal"/>
              <w:jc w:val="center"/>
            </w:pPr>
            <w:r>
              <w:t>26.05.5,</w:t>
            </w:r>
          </w:p>
          <w:p w:rsidR="009511A2" w:rsidRDefault="009511A2">
            <w:pPr>
              <w:pStyle w:val="ConsPlusNormal"/>
              <w:jc w:val="center"/>
            </w:pPr>
            <w:r>
              <w:t>26.05.6</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02</w:t>
            </w:r>
          </w:p>
        </w:tc>
        <w:tc>
          <w:tcPr>
            <w:tcW w:w="454" w:type="dxa"/>
          </w:tcPr>
          <w:p w:rsidR="009511A2" w:rsidRDefault="009511A2">
            <w:pPr>
              <w:pStyle w:val="ConsPlusNormal"/>
            </w:pPr>
          </w:p>
        </w:tc>
        <w:tc>
          <w:tcPr>
            <w:tcW w:w="4139" w:type="dxa"/>
          </w:tcPr>
          <w:p w:rsidR="009511A2" w:rsidRDefault="009511A2">
            <w:pPr>
              <w:pStyle w:val="ConsPlusNormal"/>
            </w:pPr>
            <w:r>
              <w:t>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из бюджета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сверки исходных данных, расчет и предоставление дотаций на выравнивание бюджетной обеспеченности поселений из бюджета Удмуртской Республики. Выравнивание уровня бюджетной обеспеченности поселений Удмуртской Республики</w:t>
            </w:r>
          </w:p>
        </w:tc>
        <w:tc>
          <w:tcPr>
            <w:tcW w:w="1814" w:type="dxa"/>
          </w:tcPr>
          <w:p w:rsidR="009511A2" w:rsidRDefault="009511A2">
            <w:pPr>
              <w:pStyle w:val="ConsPlusNormal"/>
              <w:jc w:val="center"/>
            </w:pPr>
            <w:r>
              <w:t>26.05.2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03</w:t>
            </w:r>
          </w:p>
        </w:tc>
        <w:tc>
          <w:tcPr>
            <w:tcW w:w="454" w:type="dxa"/>
          </w:tcPr>
          <w:p w:rsidR="009511A2" w:rsidRDefault="009511A2">
            <w:pPr>
              <w:pStyle w:val="ConsPlusNormal"/>
            </w:pPr>
          </w:p>
        </w:tc>
        <w:tc>
          <w:tcPr>
            <w:tcW w:w="4139" w:type="dxa"/>
          </w:tcPr>
          <w:p w:rsidR="009511A2" w:rsidRDefault="009511A2">
            <w:pPr>
              <w:pStyle w:val="ConsPlusNormal"/>
            </w:pPr>
            <w:r>
              <w:t>Выполнение функций уполномоченного органа по вопросу осуществления органами местного самоуправления отдельных государственных полномочий по расчету и предоставлению дотаций поселениям; выполнение органами местного самоуправления соответствующих государственных полномочий</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Выравнивание уровня бюджетной обеспеченности поселений за счет средств бюджета Удмуртской Республики</w:t>
            </w:r>
          </w:p>
        </w:tc>
        <w:tc>
          <w:tcPr>
            <w:tcW w:w="1814" w:type="dxa"/>
          </w:tcPr>
          <w:p w:rsidR="009511A2" w:rsidRDefault="009511A2">
            <w:pPr>
              <w:pStyle w:val="ConsPlusNormal"/>
              <w:jc w:val="center"/>
            </w:pPr>
            <w:r>
              <w:t>26.05.1,</w:t>
            </w:r>
          </w:p>
          <w:p w:rsidR="009511A2" w:rsidRDefault="009511A2">
            <w:pPr>
              <w:pStyle w:val="ConsPlusNormal"/>
              <w:jc w:val="center"/>
            </w:pPr>
            <w:r>
              <w:t>26.05.2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03</w:t>
            </w:r>
          </w:p>
        </w:tc>
        <w:tc>
          <w:tcPr>
            <w:tcW w:w="454" w:type="dxa"/>
          </w:tcPr>
          <w:p w:rsidR="009511A2" w:rsidRDefault="009511A2">
            <w:pPr>
              <w:pStyle w:val="ConsPlusNormal"/>
              <w:jc w:val="center"/>
            </w:pPr>
            <w:r>
              <w:t>01</w:t>
            </w:r>
          </w:p>
        </w:tc>
        <w:tc>
          <w:tcPr>
            <w:tcW w:w="4139" w:type="dxa"/>
          </w:tcPr>
          <w:p w:rsidR="009511A2" w:rsidRDefault="009511A2">
            <w:pPr>
              <w:pStyle w:val="ConsPlusNormal"/>
            </w:pPr>
            <w:r>
              <w:t>Финансовое обеспечение государственных полномочий Удмуртской Республики, переданных органам местного самоуправления муниципальных районов в Удмуртской Республике, по расчету и предоставлению дотаций поселениям за счет средств бюджета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сверки исходных данных, расчет и предоставление субвенций бюджетам муниципальных районов для финансового обеспечения полномочий по расчету и предоставлению дотаций поселениям за счет средств бюджета Удмуртской Республики</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03</w:t>
            </w:r>
          </w:p>
        </w:tc>
        <w:tc>
          <w:tcPr>
            <w:tcW w:w="454" w:type="dxa"/>
          </w:tcPr>
          <w:p w:rsidR="009511A2" w:rsidRDefault="009511A2">
            <w:pPr>
              <w:pStyle w:val="ConsPlusNormal"/>
              <w:jc w:val="center"/>
            </w:pPr>
            <w:r>
              <w:t>02</w:t>
            </w:r>
          </w:p>
        </w:tc>
        <w:tc>
          <w:tcPr>
            <w:tcW w:w="4139" w:type="dxa"/>
          </w:tcPr>
          <w:p w:rsidR="009511A2" w:rsidRDefault="009511A2">
            <w:pPr>
              <w:pStyle w:val="ConsPlusNormal"/>
            </w:pPr>
            <w:proofErr w:type="gramStart"/>
            <w:r>
              <w:t>Контроль за</w:t>
            </w:r>
            <w:proofErr w:type="gramEnd"/>
            <w:r>
              <w:t xml:space="preserve"> исполнением органами местного самоуправления отдельных государственных полномочий по расчету и предоставлению дотаций поселениям, в том числе за использованием предоставленных на эти цели финансовых средств</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Надлежащее исполнение органами местного самоуправления переданных государственных полномочий. При необходимости - принятие мер реагирования</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03</w:t>
            </w:r>
          </w:p>
        </w:tc>
        <w:tc>
          <w:tcPr>
            <w:tcW w:w="454" w:type="dxa"/>
          </w:tcPr>
          <w:p w:rsidR="009511A2" w:rsidRDefault="009511A2">
            <w:pPr>
              <w:pStyle w:val="ConsPlusNormal"/>
              <w:jc w:val="center"/>
            </w:pPr>
            <w:r>
              <w:t>03</w:t>
            </w:r>
          </w:p>
        </w:tc>
        <w:tc>
          <w:tcPr>
            <w:tcW w:w="4139" w:type="dxa"/>
          </w:tcPr>
          <w:p w:rsidR="009511A2" w:rsidRDefault="009511A2">
            <w:pPr>
              <w:pStyle w:val="ConsPlusNormal"/>
            </w:pPr>
            <w:r>
              <w:t>Методическая помощь органам местного самоуправления по вопросам осуществления отдельных государственных полномочий по расчету и предоставлению дотаций поселениям</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Надлежащее исполнение органами местного самоуправления переданных государственных полномочий</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03</w:t>
            </w:r>
          </w:p>
        </w:tc>
        <w:tc>
          <w:tcPr>
            <w:tcW w:w="454" w:type="dxa"/>
          </w:tcPr>
          <w:p w:rsidR="009511A2" w:rsidRDefault="009511A2">
            <w:pPr>
              <w:pStyle w:val="ConsPlusNormal"/>
              <w:jc w:val="center"/>
            </w:pPr>
            <w:r>
              <w:t>04</w:t>
            </w:r>
          </w:p>
        </w:tc>
        <w:tc>
          <w:tcPr>
            <w:tcW w:w="4139" w:type="dxa"/>
          </w:tcPr>
          <w:p w:rsidR="009511A2" w:rsidRDefault="009511A2">
            <w:pPr>
              <w:pStyle w:val="ConsPlusNormal"/>
            </w:pPr>
            <w:proofErr w:type="gramStart"/>
            <w:r>
              <w:t xml:space="preserve">Расчет и предоставление дотаций поселениям за счет средств бюджета Удмуртской Республики в целях выравнивания финансовых возможностей поселений, входящих в состав муниципальных районов, исходя из численности жителей поселений, в соответствии с </w:t>
            </w:r>
            <w:hyperlink r:id="rId289" w:history="1">
              <w:r>
                <w:rPr>
                  <w:color w:val="0000FF"/>
                </w:rPr>
                <w:t>Законом</w:t>
              </w:r>
            </w:hyperlink>
            <w:r>
              <w:t xml:space="preserve"> Удмуртской Республики от 21 ноября 2006 года N 52-РЗ "О регулировании межбюджетных отношений в Удмуртской Республике" и принимаемыми в соответствии с ним нормативными правовыми актами органов государственной власти Удмуртской</w:t>
            </w:r>
            <w:proofErr w:type="gramEnd"/>
            <w:r>
              <w:t xml:space="preserve"> Республики</w:t>
            </w:r>
          </w:p>
        </w:tc>
        <w:tc>
          <w:tcPr>
            <w:tcW w:w="1928" w:type="dxa"/>
          </w:tcPr>
          <w:p w:rsidR="009511A2" w:rsidRDefault="009511A2">
            <w:pPr>
              <w:pStyle w:val="ConsPlusNormal"/>
            </w:pPr>
            <w:r>
              <w:t>Министерство финансов Удмуртской Республики, органы местного самоуправления муниципальных районов в Удмуртской Республике</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Выравнивание уровня бюджетной обеспеченности поселений за счет средств бюджета Удмуртской Республики. Предоставление дотаций поселениям за счет средств бюджета Удмуртской Республики в целях выравнивания финансовых возможностей поселений, входящих в состав муниципальных районов, исходя из численности жителей поселений</w:t>
            </w: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04</w:t>
            </w:r>
          </w:p>
        </w:tc>
        <w:tc>
          <w:tcPr>
            <w:tcW w:w="454" w:type="dxa"/>
          </w:tcPr>
          <w:p w:rsidR="009511A2" w:rsidRDefault="009511A2">
            <w:pPr>
              <w:pStyle w:val="ConsPlusNormal"/>
            </w:pPr>
          </w:p>
        </w:tc>
        <w:tc>
          <w:tcPr>
            <w:tcW w:w="4139" w:type="dxa"/>
          </w:tcPr>
          <w:p w:rsidR="009511A2" w:rsidRDefault="009511A2">
            <w:pPr>
              <w:pStyle w:val="ConsPlusNormal"/>
            </w:pPr>
            <w:r>
              <w:t>Выравнивание бюджетной обеспеченности муниципальных районов (городских округов) (расчет и предоставление дотаций на выравнивание бюджетной обеспеченности муниципальных районов (городских округов) из бюджета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сверки исходных данных, расчет и предоставление дотаций на выравнивание бюджетной обеспеченности муниципальных районов (городских округов) из бюджета Удмуртской Республики. Выравнивание уровня бюджетной обеспеченности муниципальных районов (городских округов) в Удмуртской Республике</w:t>
            </w:r>
          </w:p>
        </w:tc>
        <w:tc>
          <w:tcPr>
            <w:tcW w:w="1814" w:type="dxa"/>
          </w:tcPr>
          <w:p w:rsidR="009511A2" w:rsidRDefault="009511A2">
            <w:pPr>
              <w:pStyle w:val="ConsPlusNormal"/>
              <w:jc w:val="center"/>
            </w:pPr>
            <w:r>
              <w:t>26.05.1,</w:t>
            </w:r>
          </w:p>
          <w:p w:rsidR="009511A2" w:rsidRDefault="009511A2">
            <w:pPr>
              <w:pStyle w:val="ConsPlusNormal"/>
              <w:jc w:val="center"/>
            </w:pPr>
            <w:r>
              <w:t>26.05.2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05</w:t>
            </w:r>
          </w:p>
        </w:tc>
        <w:tc>
          <w:tcPr>
            <w:tcW w:w="454" w:type="dxa"/>
          </w:tcPr>
          <w:p w:rsidR="009511A2" w:rsidRDefault="009511A2">
            <w:pPr>
              <w:pStyle w:val="ConsPlusNormal"/>
            </w:pPr>
          </w:p>
        </w:tc>
        <w:tc>
          <w:tcPr>
            <w:tcW w:w="4139" w:type="dxa"/>
          </w:tcPr>
          <w:p w:rsidR="009511A2" w:rsidRDefault="009511A2">
            <w:pPr>
              <w:pStyle w:val="ConsPlusNormal"/>
            </w:pPr>
            <w:r>
              <w:t>Поддержка мер по обеспечению сбалансированности бюджетов муниципальных образований</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Анализ исполнения местных бюджетов, рассмотрение обращений органов местного самоуправления. Предоставление дотаций на поддержку мер по обеспечению сбалансированности бюджетов муниципальных образований в соответствии с установленным порядком</w:t>
            </w:r>
          </w:p>
        </w:tc>
        <w:tc>
          <w:tcPr>
            <w:tcW w:w="1814" w:type="dxa"/>
          </w:tcPr>
          <w:p w:rsidR="009511A2" w:rsidRDefault="009511A2">
            <w:pPr>
              <w:pStyle w:val="ConsPlusNormal"/>
              <w:jc w:val="center"/>
            </w:pPr>
            <w:r>
              <w:t>26.05.3,</w:t>
            </w:r>
          </w:p>
          <w:p w:rsidR="009511A2" w:rsidRDefault="009511A2">
            <w:pPr>
              <w:pStyle w:val="ConsPlusNormal"/>
              <w:jc w:val="center"/>
            </w:pPr>
            <w:r>
              <w:t>26.05.4,</w:t>
            </w:r>
          </w:p>
          <w:p w:rsidR="009511A2" w:rsidRDefault="009511A2">
            <w:pPr>
              <w:pStyle w:val="ConsPlusNormal"/>
              <w:jc w:val="center"/>
            </w:pPr>
            <w:r>
              <w:t>26.05.5,</w:t>
            </w:r>
          </w:p>
          <w:p w:rsidR="009511A2" w:rsidRDefault="009511A2">
            <w:pPr>
              <w:pStyle w:val="ConsPlusNormal"/>
              <w:jc w:val="center"/>
            </w:pPr>
            <w:r>
              <w:t>26.05.6</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06</w:t>
            </w:r>
          </w:p>
        </w:tc>
        <w:tc>
          <w:tcPr>
            <w:tcW w:w="454" w:type="dxa"/>
          </w:tcPr>
          <w:p w:rsidR="009511A2" w:rsidRDefault="009511A2">
            <w:pPr>
              <w:pStyle w:val="ConsPlusNormal"/>
            </w:pPr>
          </w:p>
        </w:tc>
        <w:tc>
          <w:tcPr>
            <w:tcW w:w="4139" w:type="dxa"/>
          </w:tcPr>
          <w:p w:rsidR="009511A2" w:rsidRDefault="009511A2">
            <w:pPr>
              <w:pStyle w:val="ConsPlusNormal"/>
            </w:pPr>
            <w:r>
              <w:t>Расчет и предоставление дотаций для стимулирования развития муниципальных образований</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Предоставление грантов по итогам оценки развития муниципальных образований; предоставление дотаций по результатам мониторинга и оценки качества управления муниципальными финансами муниципальных образований в Удмуртской Республике, предоставление дотаций по итогам ежегодного конкурса на звание "Лучшее муниципальное образование в Удмуртской Республике"</w:t>
            </w:r>
          </w:p>
        </w:tc>
        <w:tc>
          <w:tcPr>
            <w:tcW w:w="1814" w:type="dxa"/>
          </w:tcPr>
          <w:p w:rsidR="009511A2" w:rsidRDefault="009511A2">
            <w:pPr>
              <w:pStyle w:val="ConsPlusNormal"/>
              <w:jc w:val="center"/>
            </w:pPr>
            <w:r>
              <w:t>26.05.7</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07</w:t>
            </w:r>
          </w:p>
        </w:tc>
        <w:tc>
          <w:tcPr>
            <w:tcW w:w="454" w:type="dxa"/>
          </w:tcPr>
          <w:p w:rsidR="009511A2" w:rsidRDefault="009511A2">
            <w:pPr>
              <w:pStyle w:val="ConsPlusNormal"/>
            </w:pPr>
          </w:p>
        </w:tc>
        <w:tc>
          <w:tcPr>
            <w:tcW w:w="4139" w:type="dxa"/>
          </w:tcPr>
          <w:p w:rsidR="009511A2" w:rsidRDefault="009511A2">
            <w:pPr>
              <w:pStyle w:val="ConsPlusNormal"/>
            </w:pPr>
            <w:proofErr w:type="spellStart"/>
            <w:r>
              <w:t>Софинансирование</w:t>
            </w:r>
            <w:proofErr w:type="spellEnd"/>
            <w:r>
              <w:t xml:space="preserve"> расходов муниципальных образований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 xml:space="preserve">Своевременная и в полном объеме уплата налога на имущество организаций муниципальными учреждениями. Решение о </w:t>
            </w:r>
            <w:proofErr w:type="spellStart"/>
            <w:r>
              <w:t>софинансировании</w:t>
            </w:r>
            <w:proofErr w:type="spellEnd"/>
            <w:r>
              <w:t xml:space="preserve"> данных расходов принято в связи с отменой льготы по уплате налога на имущество организаций</w:t>
            </w:r>
          </w:p>
        </w:tc>
        <w:tc>
          <w:tcPr>
            <w:tcW w:w="1814" w:type="dxa"/>
          </w:tcPr>
          <w:p w:rsidR="009511A2" w:rsidRDefault="009511A2">
            <w:pPr>
              <w:pStyle w:val="ConsPlusNormal"/>
              <w:jc w:val="center"/>
            </w:pPr>
            <w:r>
              <w:t>26.05.1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08</w:t>
            </w:r>
          </w:p>
        </w:tc>
        <w:tc>
          <w:tcPr>
            <w:tcW w:w="454" w:type="dxa"/>
          </w:tcPr>
          <w:p w:rsidR="009511A2" w:rsidRDefault="009511A2">
            <w:pPr>
              <w:pStyle w:val="ConsPlusNormal"/>
            </w:pPr>
          </w:p>
        </w:tc>
        <w:tc>
          <w:tcPr>
            <w:tcW w:w="4139" w:type="dxa"/>
          </w:tcPr>
          <w:p w:rsidR="009511A2" w:rsidRDefault="009511A2">
            <w:pPr>
              <w:pStyle w:val="ConsPlusNormal"/>
            </w:pPr>
            <w:r>
              <w:t>Мониторинг формирования и исполнения бюджетов муниципальных образований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Мониторинг формирования и исполнения бюджетов муниципальных образований, разработка мер по итогам мониторинга</w:t>
            </w:r>
          </w:p>
        </w:tc>
        <w:tc>
          <w:tcPr>
            <w:tcW w:w="1814" w:type="dxa"/>
          </w:tcPr>
          <w:p w:rsidR="009511A2" w:rsidRDefault="009511A2">
            <w:pPr>
              <w:pStyle w:val="ConsPlusNormal"/>
              <w:jc w:val="center"/>
            </w:pPr>
            <w:r>
              <w:t>26.05.3,</w:t>
            </w:r>
          </w:p>
          <w:p w:rsidR="009511A2" w:rsidRDefault="009511A2">
            <w:pPr>
              <w:pStyle w:val="ConsPlusNormal"/>
              <w:jc w:val="center"/>
            </w:pPr>
            <w:r>
              <w:t>26.05.4,</w:t>
            </w:r>
          </w:p>
          <w:p w:rsidR="009511A2" w:rsidRDefault="009511A2">
            <w:pPr>
              <w:pStyle w:val="ConsPlusNormal"/>
              <w:jc w:val="center"/>
            </w:pPr>
            <w:r>
              <w:t>26.05.5,</w:t>
            </w:r>
          </w:p>
          <w:p w:rsidR="009511A2" w:rsidRDefault="009511A2">
            <w:pPr>
              <w:pStyle w:val="ConsPlusNormal"/>
              <w:jc w:val="center"/>
            </w:pPr>
            <w:r>
              <w:t>26.05.6</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09</w:t>
            </w:r>
          </w:p>
        </w:tc>
        <w:tc>
          <w:tcPr>
            <w:tcW w:w="454" w:type="dxa"/>
          </w:tcPr>
          <w:p w:rsidR="009511A2" w:rsidRDefault="009511A2">
            <w:pPr>
              <w:pStyle w:val="ConsPlusNormal"/>
            </w:pPr>
          </w:p>
        </w:tc>
        <w:tc>
          <w:tcPr>
            <w:tcW w:w="4139" w:type="dxa"/>
          </w:tcPr>
          <w:p w:rsidR="009511A2" w:rsidRDefault="009511A2">
            <w:pPr>
              <w:pStyle w:val="ConsPlusNormal"/>
            </w:pPr>
            <w:r>
              <w:t>Проведение мониторинга и оценки качества управления муниципальными финансами муниципальных образований в Удмуртской Республике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Мониторинг и оценка качества управления муниципальными финансами муниципальных образований в Удмуртской Республике. Применение результатов, в том числе распределение дотаций на стимулирование развития муниципальных образований. Разработка и реализация мер по итогам мониторинга и оценки в целях повышения качества управления муниципальными финансами в Удмуртской Республике</w:t>
            </w:r>
          </w:p>
        </w:tc>
        <w:tc>
          <w:tcPr>
            <w:tcW w:w="1814" w:type="dxa"/>
          </w:tcPr>
          <w:p w:rsidR="009511A2" w:rsidRDefault="009511A2">
            <w:pPr>
              <w:pStyle w:val="ConsPlusNormal"/>
              <w:jc w:val="center"/>
            </w:pPr>
            <w:r>
              <w:t>26.05.7</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10</w:t>
            </w:r>
          </w:p>
        </w:tc>
        <w:tc>
          <w:tcPr>
            <w:tcW w:w="454" w:type="dxa"/>
          </w:tcPr>
          <w:p w:rsidR="009511A2" w:rsidRDefault="009511A2">
            <w:pPr>
              <w:pStyle w:val="ConsPlusNormal"/>
            </w:pPr>
          </w:p>
        </w:tc>
        <w:tc>
          <w:tcPr>
            <w:tcW w:w="4139" w:type="dxa"/>
          </w:tcPr>
          <w:p w:rsidR="009511A2" w:rsidRDefault="009511A2">
            <w:pPr>
              <w:pStyle w:val="ConsPlusNormal"/>
            </w:pPr>
            <w:r>
              <w:t xml:space="preserve">Организация работ по заключению соглашений о 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в Удмуртской Республике и осуществления </w:t>
            </w:r>
            <w:proofErr w:type="gramStart"/>
            <w:r>
              <w:t>контроля за</w:t>
            </w:r>
            <w:proofErr w:type="gramEnd"/>
            <w:r>
              <w:t xml:space="preserve"> их исполнением</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 xml:space="preserve">Заключение соглашений о мерах по повышению эффективности использования бюджетных средств и увеличению поступлений налоговых и неналоговых доходов бюджетов, направленных на повышение качества финансового управления в муниципальных образованиях, и </w:t>
            </w:r>
            <w:proofErr w:type="gramStart"/>
            <w:r>
              <w:t>контроль за</w:t>
            </w:r>
            <w:proofErr w:type="gramEnd"/>
            <w:r>
              <w:t xml:space="preserve"> их исполнением</w:t>
            </w:r>
          </w:p>
        </w:tc>
        <w:tc>
          <w:tcPr>
            <w:tcW w:w="1814" w:type="dxa"/>
          </w:tcPr>
          <w:p w:rsidR="009511A2" w:rsidRDefault="009511A2">
            <w:pPr>
              <w:pStyle w:val="ConsPlusNormal"/>
              <w:jc w:val="center"/>
            </w:pPr>
            <w:r>
              <w:t>26.05.1,</w:t>
            </w:r>
          </w:p>
          <w:p w:rsidR="009511A2" w:rsidRDefault="009511A2">
            <w:pPr>
              <w:pStyle w:val="ConsPlusNormal"/>
              <w:jc w:val="center"/>
            </w:pPr>
            <w:r>
              <w:t>26.05.2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11</w:t>
            </w:r>
          </w:p>
        </w:tc>
        <w:tc>
          <w:tcPr>
            <w:tcW w:w="454" w:type="dxa"/>
          </w:tcPr>
          <w:p w:rsidR="009511A2" w:rsidRDefault="009511A2">
            <w:pPr>
              <w:pStyle w:val="ConsPlusNormal"/>
            </w:pPr>
          </w:p>
        </w:tc>
        <w:tc>
          <w:tcPr>
            <w:tcW w:w="4139" w:type="dxa"/>
          </w:tcPr>
          <w:p w:rsidR="009511A2" w:rsidRDefault="009511A2">
            <w:pPr>
              <w:pStyle w:val="ConsPlusNormal"/>
            </w:pPr>
            <w:proofErr w:type="gramStart"/>
            <w:r>
              <w:t>Предоставление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территории Удмуртской Республики</w:t>
            </w:r>
            <w:proofErr w:type="gramEnd"/>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Правовые акты Удмуртской Республики о предоставлении бюджетных кредитов бюджетам муниципальных образований в Удмуртской Республике. Поддержание устойчивого исполнения бюджетов муниципальных образований в Удмуртской Республике. Частичное покрытие дефицитов бюджетов муниципальных районов, городских округов и покрытие временных кассовых разрывов, возникающих при исполнении бюджетов муниципальных районов, городских округов, а также осуществление мероприятий, связанных с ликвидацией последствий стихийных бедствий и техногенных аварий</w:t>
            </w:r>
          </w:p>
        </w:tc>
        <w:tc>
          <w:tcPr>
            <w:tcW w:w="1814" w:type="dxa"/>
          </w:tcPr>
          <w:p w:rsidR="009511A2" w:rsidRDefault="009511A2">
            <w:pPr>
              <w:pStyle w:val="ConsPlusNormal"/>
              <w:jc w:val="center"/>
            </w:pPr>
            <w:r>
              <w:t>26.05.4,</w:t>
            </w:r>
          </w:p>
          <w:p w:rsidR="009511A2" w:rsidRDefault="009511A2">
            <w:pPr>
              <w:pStyle w:val="ConsPlusNormal"/>
              <w:jc w:val="center"/>
            </w:pPr>
            <w:r>
              <w:t>26.05.6</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12</w:t>
            </w:r>
          </w:p>
        </w:tc>
        <w:tc>
          <w:tcPr>
            <w:tcW w:w="454" w:type="dxa"/>
          </w:tcPr>
          <w:p w:rsidR="009511A2" w:rsidRDefault="009511A2">
            <w:pPr>
              <w:pStyle w:val="ConsPlusNormal"/>
            </w:pPr>
          </w:p>
        </w:tc>
        <w:tc>
          <w:tcPr>
            <w:tcW w:w="4139" w:type="dxa"/>
          </w:tcPr>
          <w:p w:rsidR="009511A2" w:rsidRDefault="009511A2">
            <w:pPr>
              <w:pStyle w:val="ConsPlusNormal"/>
            </w:pPr>
            <w:r>
              <w:t>Проведение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Анализ задолженности по бюджетным кредитам, анализ бюджета муниципального образования. Согласование уточненных условий возврата предоставленных бюджетных кредитов в целях поддержки мер по обеспечению сбалансированности местных бюджетов</w:t>
            </w:r>
          </w:p>
        </w:tc>
        <w:tc>
          <w:tcPr>
            <w:tcW w:w="1814" w:type="dxa"/>
          </w:tcPr>
          <w:p w:rsidR="009511A2" w:rsidRDefault="009511A2">
            <w:pPr>
              <w:pStyle w:val="ConsPlusNormal"/>
              <w:jc w:val="center"/>
            </w:pPr>
            <w:r>
              <w:t>26.05.5,</w:t>
            </w:r>
          </w:p>
          <w:p w:rsidR="009511A2" w:rsidRDefault="009511A2">
            <w:pPr>
              <w:pStyle w:val="ConsPlusNormal"/>
              <w:jc w:val="center"/>
            </w:pPr>
            <w:r>
              <w:t>26.05.6</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13</w:t>
            </w:r>
          </w:p>
        </w:tc>
        <w:tc>
          <w:tcPr>
            <w:tcW w:w="454" w:type="dxa"/>
          </w:tcPr>
          <w:p w:rsidR="009511A2" w:rsidRDefault="009511A2">
            <w:pPr>
              <w:pStyle w:val="ConsPlusNormal"/>
            </w:pPr>
          </w:p>
        </w:tc>
        <w:tc>
          <w:tcPr>
            <w:tcW w:w="4139" w:type="dxa"/>
          </w:tcPr>
          <w:p w:rsidR="009511A2" w:rsidRDefault="009511A2">
            <w:pPr>
              <w:pStyle w:val="ConsPlusNormal"/>
            </w:pPr>
            <w:r>
              <w:t>Сбор и обработка данных из муниципальных долговых книг</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Формирование сведений о долговых обязательствах муниципальных образований</w:t>
            </w:r>
          </w:p>
        </w:tc>
        <w:tc>
          <w:tcPr>
            <w:tcW w:w="1814" w:type="dxa"/>
          </w:tcPr>
          <w:p w:rsidR="009511A2" w:rsidRDefault="009511A2">
            <w:pPr>
              <w:pStyle w:val="ConsPlusNormal"/>
              <w:jc w:val="center"/>
            </w:pPr>
            <w:r>
              <w:t>26.05.5,</w:t>
            </w:r>
          </w:p>
          <w:p w:rsidR="009511A2" w:rsidRDefault="009511A2">
            <w:pPr>
              <w:pStyle w:val="ConsPlusNormal"/>
              <w:jc w:val="center"/>
            </w:pPr>
            <w:r>
              <w:t>26.05.6</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14</w:t>
            </w:r>
          </w:p>
        </w:tc>
        <w:tc>
          <w:tcPr>
            <w:tcW w:w="454" w:type="dxa"/>
          </w:tcPr>
          <w:p w:rsidR="009511A2" w:rsidRDefault="009511A2">
            <w:pPr>
              <w:pStyle w:val="ConsPlusNormal"/>
            </w:pPr>
          </w:p>
        </w:tc>
        <w:tc>
          <w:tcPr>
            <w:tcW w:w="4139" w:type="dxa"/>
          </w:tcPr>
          <w:p w:rsidR="009511A2" w:rsidRDefault="009511A2">
            <w:pPr>
              <w:pStyle w:val="ConsPlusNormal"/>
            </w:pPr>
            <w:r>
              <w:t xml:space="preserve">Мониторинг выполнения муниципальными </w:t>
            </w:r>
            <w:proofErr w:type="gramStart"/>
            <w:r>
              <w:t>образованиями</w:t>
            </w:r>
            <w:proofErr w:type="gramEnd"/>
            <w:r>
              <w:t xml:space="preserve"> в Удмуртской Республике установленных бюджетным законодательством Российской Федерации ограничений по объемам муниципального долга муниципальных образований и расходов на его обслуживание</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 xml:space="preserve">Мониторинг выполнения муниципальными </w:t>
            </w:r>
            <w:proofErr w:type="gramStart"/>
            <w:r>
              <w:t>образованиями</w:t>
            </w:r>
            <w:proofErr w:type="gramEnd"/>
            <w:r>
              <w:t xml:space="preserve"> в Удмуртской Республике установленных бюджетным законодательством Российской Федерации ограничений по объемам муниципального долга муниципальных образований и расходов на его обслуживание, разработка мер по итогам мониторинга</w:t>
            </w:r>
          </w:p>
        </w:tc>
        <w:tc>
          <w:tcPr>
            <w:tcW w:w="1814" w:type="dxa"/>
          </w:tcPr>
          <w:p w:rsidR="009511A2" w:rsidRDefault="009511A2">
            <w:pPr>
              <w:pStyle w:val="ConsPlusNormal"/>
              <w:jc w:val="center"/>
            </w:pPr>
            <w:r>
              <w:t>26.05.5</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05</w:t>
            </w:r>
          </w:p>
        </w:tc>
        <w:tc>
          <w:tcPr>
            <w:tcW w:w="567" w:type="dxa"/>
          </w:tcPr>
          <w:p w:rsidR="009511A2" w:rsidRDefault="009511A2">
            <w:pPr>
              <w:pStyle w:val="ConsPlusNormal"/>
              <w:jc w:val="center"/>
            </w:pPr>
            <w:r>
              <w:t>15</w:t>
            </w:r>
          </w:p>
        </w:tc>
        <w:tc>
          <w:tcPr>
            <w:tcW w:w="454" w:type="dxa"/>
          </w:tcPr>
          <w:p w:rsidR="009511A2" w:rsidRDefault="009511A2">
            <w:pPr>
              <w:pStyle w:val="ConsPlusNormal"/>
            </w:pPr>
          </w:p>
        </w:tc>
        <w:tc>
          <w:tcPr>
            <w:tcW w:w="4139" w:type="dxa"/>
          </w:tcPr>
          <w:p w:rsidR="009511A2" w:rsidRDefault="009511A2">
            <w:pPr>
              <w:pStyle w:val="ConsPlusNormal"/>
            </w:pPr>
            <w:r>
              <w:t>Методическая поддержка органов местного самоуправления, финансовых органов муниципальных образований в Удмуртской Республике по вопросам формирования межбюджетных отношений, составления и исполнения местных бюджетов</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совещаний, семинаров, иных мероприятий, разработка методических рекомендаций по вопросам формирования межбюджетных отношений, составления и исполнения местных бюджетов</w:t>
            </w:r>
          </w:p>
        </w:tc>
        <w:tc>
          <w:tcPr>
            <w:tcW w:w="1814" w:type="dxa"/>
          </w:tcPr>
          <w:p w:rsidR="009511A2" w:rsidRDefault="009511A2">
            <w:pPr>
              <w:pStyle w:val="ConsPlusNormal"/>
              <w:jc w:val="center"/>
            </w:pPr>
            <w:r>
              <w:t>26.05.1,</w:t>
            </w:r>
          </w:p>
          <w:p w:rsidR="009511A2" w:rsidRDefault="009511A2">
            <w:pPr>
              <w:pStyle w:val="ConsPlusNormal"/>
              <w:jc w:val="center"/>
            </w:pPr>
            <w:r>
              <w:t>26.05.2</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06</w:t>
            </w:r>
          </w:p>
        </w:tc>
        <w:tc>
          <w:tcPr>
            <w:tcW w:w="567" w:type="dxa"/>
          </w:tcPr>
          <w:p w:rsidR="009511A2" w:rsidRDefault="009511A2">
            <w:pPr>
              <w:pStyle w:val="ConsPlusNormal"/>
            </w:pPr>
          </w:p>
        </w:tc>
        <w:tc>
          <w:tcPr>
            <w:tcW w:w="454" w:type="dxa"/>
          </w:tcPr>
          <w:p w:rsidR="009511A2" w:rsidRDefault="009511A2">
            <w:pPr>
              <w:pStyle w:val="ConsPlusNormal"/>
            </w:pPr>
          </w:p>
        </w:tc>
        <w:tc>
          <w:tcPr>
            <w:tcW w:w="4139" w:type="dxa"/>
          </w:tcPr>
          <w:p w:rsidR="009511A2" w:rsidRDefault="009511A2">
            <w:pPr>
              <w:pStyle w:val="ConsPlusNormal"/>
            </w:pPr>
            <w:hyperlink w:anchor="P1821" w:history="1">
              <w:r>
                <w:rPr>
                  <w:color w:val="0000FF"/>
                </w:rPr>
                <w:t>Создание условий для реализации</w:t>
              </w:r>
            </w:hyperlink>
            <w:r>
              <w:t xml:space="preserve"> государственной программы</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p>
        </w:tc>
        <w:tc>
          <w:tcPr>
            <w:tcW w:w="1814" w:type="dxa"/>
          </w:tcPr>
          <w:p w:rsidR="009511A2" w:rsidRDefault="009511A2">
            <w:pPr>
              <w:pStyle w:val="ConsPlusNormal"/>
            </w:pP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06</w:t>
            </w:r>
          </w:p>
        </w:tc>
        <w:tc>
          <w:tcPr>
            <w:tcW w:w="567" w:type="dxa"/>
          </w:tcPr>
          <w:p w:rsidR="009511A2" w:rsidRDefault="009511A2">
            <w:pPr>
              <w:pStyle w:val="ConsPlusNormal"/>
              <w:jc w:val="center"/>
            </w:pPr>
            <w:r>
              <w:t>01</w:t>
            </w:r>
          </w:p>
        </w:tc>
        <w:tc>
          <w:tcPr>
            <w:tcW w:w="454" w:type="dxa"/>
          </w:tcPr>
          <w:p w:rsidR="009511A2" w:rsidRDefault="009511A2">
            <w:pPr>
              <w:pStyle w:val="ConsPlusNormal"/>
            </w:pPr>
          </w:p>
        </w:tc>
        <w:tc>
          <w:tcPr>
            <w:tcW w:w="4139" w:type="dxa"/>
          </w:tcPr>
          <w:p w:rsidR="009511A2" w:rsidRDefault="009511A2">
            <w:pPr>
              <w:pStyle w:val="ConsPlusNormal"/>
            </w:pPr>
            <w:r>
              <w:t>Реализация установленных полномочий (функций) Министерством финансов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единой финансовой, бюджетной и налоговой политики в Удмуртской Республике и координация деятельности в этой сфере исполнительных органов государственной власти Удмуртской Республики</w:t>
            </w:r>
          </w:p>
        </w:tc>
        <w:tc>
          <w:tcPr>
            <w:tcW w:w="1814" w:type="dxa"/>
          </w:tcPr>
          <w:p w:rsidR="009511A2" w:rsidRDefault="009511A2">
            <w:pPr>
              <w:pStyle w:val="ConsPlusNormal"/>
              <w:jc w:val="center"/>
            </w:pPr>
            <w:r>
              <w:t>26.06.1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06</w:t>
            </w:r>
          </w:p>
        </w:tc>
        <w:tc>
          <w:tcPr>
            <w:tcW w:w="567" w:type="dxa"/>
          </w:tcPr>
          <w:p w:rsidR="009511A2" w:rsidRDefault="009511A2">
            <w:pPr>
              <w:pStyle w:val="ConsPlusNormal"/>
              <w:jc w:val="center"/>
            </w:pPr>
            <w:r>
              <w:t>02</w:t>
            </w:r>
          </w:p>
        </w:tc>
        <w:tc>
          <w:tcPr>
            <w:tcW w:w="454" w:type="dxa"/>
          </w:tcPr>
          <w:p w:rsidR="009511A2" w:rsidRDefault="009511A2">
            <w:pPr>
              <w:pStyle w:val="ConsPlusNormal"/>
            </w:pPr>
          </w:p>
        </w:tc>
        <w:tc>
          <w:tcPr>
            <w:tcW w:w="4139" w:type="dxa"/>
          </w:tcPr>
          <w:p w:rsidR="009511A2" w:rsidRDefault="009511A2">
            <w:pPr>
              <w:pStyle w:val="ConsPlusNormal"/>
            </w:pPr>
            <w:r>
              <w:t>Уплата налога на имущество организаций по обязательствам Министерства финансов Удмуртской Республики</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Выполнение обязательств Министерства финансов Удмуртской Республики по уплате налога на имущество организаций</w:t>
            </w:r>
          </w:p>
        </w:tc>
        <w:tc>
          <w:tcPr>
            <w:tcW w:w="1814" w:type="dxa"/>
          </w:tcPr>
          <w:p w:rsidR="009511A2" w:rsidRDefault="009511A2">
            <w:pPr>
              <w:pStyle w:val="ConsPlusNormal"/>
              <w:jc w:val="center"/>
            </w:pPr>
            <w:r>
              <w:t>26.06.1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06</w:t>
            </w:r>
          </w:p>
        </w:tc>
        <w:tc>
          <w:tcPr>
            <w:tcW w:w="567" w:type="dxa"/>
          </w:tcPr>
          <w:p w:rsidR="009511A2" w:rsidRDefault="009511A2">
            <w:pPr>
              <w:pStyle w:val="ConsPlusNormal"/>
              <w:jc w:val="center"/>
            </w:pPr>
            <w:r>
              <w:t>03</w:t>
            </w:r>
          </w:p>
        </w:tc>
        <w:tc>
          <w:tcPr>
            <w:tcW w:w="454" w:type="dxa"/>
          </w:tcPr>
          <w:p w:rsidR="009511A2" w:rsidRDefault="009511A2">
            <w:pPr>
              <w:pStyle w:val="ConsPlusNormal"/>
            </w:pPr>
          </w:p>
        </w:tc>
        <w:tc>
          <w:tcPr>
            <w:tcW w:w="4139" w:type="dxa"/>
          </w:tcPr>
          <w:p w:rsidR="009511A2" w:rsidRDefault="009511A2">
            <w:pPr>
              <w:pStyle w:val="ConsPlusNormal"/>
            </w:pPr>
            <w:r>
              <w:t>Проведение совещаний, семинаров, конференций по вопросам в сфере реализации государственной программы</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Проведение совещаний, семинаров, конференций по вопросам в сфере реализации государственной программы</w:t>
            </w:r>
          </w:p>
        </w:tc>
        <w:tc>
          <w:tcPr>
            <w:tcW w:w="1814" w:type="dxa"/>
          </w:tcPr>
          <w:p w:rsidR="009511A2" w:rsidRDefault="009511A2">
            <w:pPr>
              <w:pStyle w:val="ConsPlusNormal"/>
              <w:jc w:val="center"/>
            </w:pPr>
            <w:r>
              <w:t>26.06.1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06</w:t>
            </w:r>
          </w:p>
        </w:tc>
        <w:tc>
          <w:tcPr>
            <w:tcW w:w="567" w:type="dxa"/>
          </w:tcPr>
          <w:p w:rsidR="009511A2" w:rsidRDefault="009511A2">
            <w:pPr>
              <w:pStyle w:val="ConsPlusNormal"/>
              <w:jc w:val="center"/>
            </w:pPr>
            <w:r>
              <w:t>04</w:t>
            </w:r>
          </w:p>
        </w:tc>
        <w:tc>
          <w:tcPr>
            <w:tcW w:w="454" w:type="dxa"/>
          </w:tcPr>
          <w:p w:rsidR="009511A2" w:rsidRDefault="009511A2">
            <w:pPr>
              <w:pStyle w:val="ConsPlusNormal"/>
            </w:pPr>
          </w:p>
        </w:tc>
        <w:tc>
          <w:tcPr>
            <w:tcW w:w="4139" w:type="dxa"/>
          </w:tcPr>
          <w:p w:rsidR="009511A2" w:rsidRDefault="009511A2">
            <w:pPr>
              <w:pStyle w:val="ConsPlusNormal"/>
            </w:pPr>
            <w:r>
              <w:t>Защита финансовых интересов бюджета Удмуртской Республики в судах всех инстанций</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Защита финансовых интересов бюджета Удмуртской Республики в судах всех инстанций</w:t>
            </w:r>
          </w:p>
        </w:tc>
        <w:tc>
          <w:tcPr>
            <w:tcW w:w="1814" w:type="dxa"/>
          </w:tcPr>
          <w:p w:rsidR="009511A2" w:rsidRDefault="009511A2">
            <w:pPr>
              <w:pStyle w:val="ConsPlusNormal"/>
              <w:jc w:val="center"/>
            </w:pPr>
            <w:r>
              <w:t>26.06.1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06</w:t>
            </w:r>
          </w:p>
        </w:tc>
        <w:tc>
          <w:tcPr>
            <w:tcW w:w="567" w:type="dxa"/>
          </w:tcPr>
          <w:p w:rsidR="009511A2" w:rsidRDefault="009511A2">
            <w:pPr>
              <w:pStyle w:val="ConsPlusNormal"/>
              <w:jc w:val="center"/>
            </w:pPr>
            <w:r>
              <w:t>05</w:t>
            </w:r>
          </w:p>
        </w:tc>
        <w:tc>
          <w:tcPr>
            <w:tcW w:w="454" w:type="dxa"/>
          </w:tcPr>
          <w:p w:rsidR="009511A2" w:rsidRDefault="009511A2">
            <w:pPr>
              <w:pStyle w:val="ConsPlusNormal"/>
            </w:pPr>
          </w:p>
        </w:tc>
        <w:tc>
          <w:tcPr>
            <w:tcW w:w="4139" w:type="dxa"/>
          </w:tcPr>
          <w:p w:rsidR="009511A2" w:rsidRDefault="009511A2">
            <w:pPr>
              <w:pStyle w:val="ConsPlusNormal"/>
            </w:pPr>
            <w:r>
              <w:t>Обеспечение публичности процесса управления государственными финансами (публикации в СМИ, наполнение сайта в сети Интернет)</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Публикация информации о государственных финансах Удмуртской Республики в СМИ, размещение информации о государственных финансах Удмуртской Республики в сети Интернет</w:t>
            </w:r>
          </w:p>
        </w:tc>
        <w:tc>
          <w:tcPr>
            <w:tcW w:w="1814" w:type="dxa"/>
          </w:tcPr>
          <w:p w:rsidR="009511A2" w:rsidRDefault="009511A2">
            <w:pPr>
              <w:pStyle w:val="ConsPlusNormal"/>
              <w:jc w:val="center"/>
            </w:pPr>
            <w:r>
              <w:t>26.06.1</w:t>
            </w:r>
          </w:p>
        </w:tc>
      </w:tr>
      <w:tr w:rsidR="009511A2">
        <w:tc>
          <w:tcPr>
            <w:tcW w:w="510" w:type="dxa"/>
          </w:tcPr>
          <w:p w:rsidR="009511A2" w:rsidRDefault="009511A2">
            <w:pPr>
              <w:pStyle w:val="ConsPlusNormal"/>
              <w:jc w:val="center"/>
            </w:pPr>
            <w:r>
              <w:t>26</w:t>
            </w:r>
          </w:p>
        </w:tc>
        <w:tc>
          <w:tcPr>
            <w:tcW w:w="454" w:type="dxa"/>
          </w:tcPr>
          <w:p w:rsidR="009511A2" w:rsidRDefault="009511A2">
            <w:pPr>
              <w:pStyle w:val="ConsPlusNormal"/>
              <w:jc w:val="center"/>
            </w:pPr>
            <w:r>
              <w:t>06</w:t>
            </w:r>
          </w:p>
        </w:tc>
        <w:tc>
          <w:tcPr>
            <w:tcW w:w="567" w:type="dxa"/>
          </w:tcPr>
          <w:p w:rsidR="009511A2" w:rsidRDefault="009511A2">
            <w:pPr>
              <w:pStyle w:val="ConsPlusNormal"/>
              <w:jc w:val="center"/>
            </w:pPr>
            <w:r>
              <w:t>06</w:t>
            </w:r>
          </w:p>
        </w:tc>
        <w:tc>
          <w:tcPr>
            <w:tcW w:w="454" w:type="dxa"/>
          </w:tcPr>
          <w:p w:rsidR="009511A2" w:rsidRDefault="009511A2">
            <w:pPr>
              <w:pStyle w:val="ConsPlusNormal"/>
            </w:pPr>
          </w:p>
        </w:tc>
        <w:tc>
          <w:tcPr>
            <w:tcW w:w="4139" w:type="dxa"/>
          </w:tcPr>
          <w:p w:rsidR="009511A2" w:rsidRDefault="009511A2">
            <w:pPr>
              <w:pStyle w:val="ConsPlusNormal"/>
            </w:pPr>
            <w:r>
              <w:t>Управление информационными технологиями, модернизация и обслуживание средств электронно-вычислительной техники в сфере реализации государственной программы</w:t>
            </w:r>
          </w:p>
        </w:tc>
        <w:tc>
          <w:tcPr>
            <w:tcW w:w="1928" w:type="dxa"/>
          </w:tcPr>
          <w:p w:rsidR="009511A2" w:rsidRDefault="009511A2">
            <w:pPr>
              <w:pStyle w:val="ConsPlusNormal"/>
            </w:pPr>
            <w:r>
              <w:t>Министерство финансов Удмуртской Республики</w:t>
            </w:r>
          </w:p>
        </w:tc>
        <w:tc>
          <w:tcPr>
            <w:tcW w:w="1474" w:type="dxa"/>
          </w:tcPr>
          <w:p w:rsidR="009511A2" w:rsidRDefault="009511A2">
            <w:pPr>
              <w:pStyle w:val="ConsPlusNormal"/>
            </w:pPr>
            <w:r>
              <w:t>2013 - 2020 годы</w:t>
            </w:r>
          </w:p>
        </w:tc>
        <w:tc>
          <w:tcPr>
            <w:tcW w:w="3912" w:type="dxa"/>
          </w:tcPr>
          <w:p w:rsidR="009511A2" w:rsidRDefault="009511A2">
            <w:pPr>
              <w:pStyle w:val="ConsPlusNormal"/>
            </w:pPr>
            <w:r>
              <w:t>Функционирование программных комплексов и технических средств, используемых в работе Министерства финансов Удмуртской Республики</w:t>
            </w:r>
          </w:p>
        </w:tc>
        <w:tc>
          <w:tcPr>
            <w:tcW w:w="1814" w:type="dxa"/>
          </w:tcPr>
          <w:p w:rsidR="009511A2" w:rsidRDefault="009511A2">
            <w:pPr>
              <w:pStyle w:val="ConsPlusNormal"/>
              <w:jc w:val="center"/>
            </w:pPr>
            <w:r>
              <w:t>26.06.1</w:t>
            </w:r>
          </w:p>
        </w:tc>
      </w:tr>
    </w:tbl>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 3</w:t>
      </w:r>
    </w:p>
    <w:p w:rsidR="009511A2" w:rsidRDefault="009511A2">
      <w:pPr>
        <w:pStyle w:val="ConsPlusNormal"/>
        <w:jc w:val="right"/>
      </w:pPr>
      <w:r>
        <w:t>к государственной программе</w:t>
      </w:r>
    </w:p>
    <w:p w:rsidR="009511A2" w:rsidRDefault="009511A2">
      <w:pPr>
        <w:pStyle w:val="ConsPlusNormal"/>
        <w:jc w:val="right"/>
      </w:pPr>
      <w:r>
        <w:t xml:space="preserve">"Управление </w:t>
      </w:r>
      <w:proofErr w:type="gramStart"/>
      <w:r>
        <w:t>государственными</w:t>
      </w:r>
      <w:proofErr w:type="gramEnd"/>
    </w:p>
    <w:p w:rsidR="009511A2" w:rsidRDefault="009511A2">
      <w:pPr>
        <w:pStyle w:val="ConsPlusNormal"/>
        <w:jc w:val="right"/>
      </w:pPr>
      <w:r>
        <w:t>финансами"</w:t>
      </w:r>
    </w:p>
    <w:p w:rsidR="009511A2" w:rsidRDefault="009511A2">
      <w:pPr>
        <w:pStyle w:val="ConsPlusNormal"/>
        <w:jc w:val="both"/>
      </w:pPr>
    </w:p>
    <w:p w:rsidR="009511A2" w:rsidRDefault="009511A2">
      <w:pPr>
        <w:pStyle w:val="ConsPlusTitle"/>
        <w:jc w:val="center"/>
      </w:pPr>
      <w:bookmarkStart w:id="13" w:name="P5233"/>
      <w:bookmarkEnd w:id="13"/>
      <w:r>
        <w:t>ОЦЕНКА</w:t>
      </w:r>
    </w:p>
    <w:p w:rsidR="009511A2" w:rsidRDefault="009511A2">
      <w:pPr>
        <w:pStyle w:val="ConsPlusTitle"/>
        <w:jc w:val="center"/>
      </w:pPr>
      <w:r>
        <w:t>ПРИМЕНЕНИЯ МЕР ГОСУДАРСТВЕННОГО РЕГУЛИРОВАНИЯ</w:t>
      </w:r>
    </w:p>
    <w:p w:rsidR="009511A2" w:rsidRDefault="009511A2">
      <w:pPr>
        <w:pStyle w:val="ConsPlusTitle"/>
        <w:jc w:val="center"/>
      </w:pPr>
      <w:r>
        <w:t>В СФЕРЕ РЕАЛИЗАЦИИ ГОСУДАРСТВЕННОЙ ПРОГРАММЫ</w:t>
      </w:r>
    </w:p>
    <w:p w:rsidR="009511A2" w:rsidRDefault="009511A2">
      <w:pPr>
        <w:pStyle w:val="ConsPlusNormal"/>
        <w:jc w:val="center"/>
      </w:pPr>
      <w:r>
        <w:t xml:space="preserve">(в ред. </w:t>
      </w:r>
      <w:hyperlink r:id="rId290"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nformat"/>
        <w:jc w:val="both"/>
      </w:pPr>
      <w:r>
        <w:t xml:space="preserve">Наименование </w:t>
      </w:r>
      <w:proofErr w:type="gramStart"/>
      <w:r>
        <w:t>государственной</w:t>
      </w:r>
      <w:proofErr w:type="gramEnd"/>
      <w:r>
        <w:t xml:space="preserve">          Управление государственными финансами</w:t>
      </w:r>
    </w:p>
    <w:p w:rsidR="009511A2" w:rsidRDefault="009511A2">
      <w:pPr>
        <w:pStyle w:val="ConsPlusNonformat"/>
        <w:jc w:val="both"/>
      </w:pPr>
      <w:r>
        <w:t>программы</w:t>
      </w:r>
    </w:p>
    <w:p w:rsidR="009511A2" w:rsidRDefault="009511A2">
      <w:pPr>
        <w:pStyle w:val="ConsPlusNonformat"/>
        <w:jc w:val="both"/>
      </w:pPr>
    </w:p>
    <w:p w:rsidR="009511A2" w:rsidRDefault="009511A2">
      <w:pPr>
        <w:pStyle w:val="ConsPlusNonformat"/>
        <w:jc w:val="both"/>
      </w:pPr>
      <w:r>
        <w:t xml:space="preserve">Ответственный исполнитель             Министерство финансов </w:t>
      </w:r>
      <w:proofErr w:type="gramStart"/>
      <w:r>
        <w:t>Удмуртской</w:t>
      </w:r>
      <w:proofErr w:type="gramEnd"/>
    </w:p>
    <w:p w:rsidR="009511A2" w:rsidRDefault="009511A2">
      <w:pPr>
        <w:pStyle w:val="ConsPlusNonformat"/>
        <w:jc w:val="both"/>
      </w:pPr>
      <w:r>
        <w:t>государственной программы             Республики</w:t>
      </w:r>
    </w:p>
    <w:p w:rsidR="009511A2" w:rsidRDefault="009511A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76"/>
        <w:gridCol w:w="680"/>
        <w:gridCol w:w="387"/>
        <w:gridCol w:w="2024"/>
        <w:gridCol w:w="1842"/>
        <w:gridCol w:w="1010"/>
        <w:gridCol w:w="1010"/>
        <w:gridCol w:w="1010"/>
        <w:gridCol w:w="916"/>
        <w:gridCol w:w="916"/>
        <w:gridCol w:w="916"/>
        <w:gridCol w:w="916"/>
        <w:gridCol w:w="916"/>
        <w:gridCol w:w="1475"/>
      </w:tblGrid>
      <w:tr w:rsidR="009511A2" w:rsidTr="0085274E">
        <w:tc>
          <w:tcPr>
            <w:tcW w:w="345" w:type="pct"/>
            <w:gridSpan w:val="2"/>
            <w:vMerge w:val="restart"/>
          </w:tcPr>
          <w:p w:rsidR="009511A2" w:rsidRDefault="009511A2">
            <w:pPr>
              <w:pStyle w:val="ConsPlusNormal"/>
              <w:jc w:val="center"/>
            </w:pPr>
            <w:r>
              <w:t>Код аналитической программной классификации</w:t>
            </w:r>
          </w:p>
        </w:tc>
        <w:tc>
          <w:tcPr>
            <w:tcW w:w="130" w:type="pct"/>
            <w:vMerge w:val="restart"/>
          </w:tcPr>
          <w:p w:rsidR="009511A2" w:rsidRDefault="009511A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96" w:type="pct"/>
            <w:vMerge w:val="restart"/>
          </w:tcPr>
          <w:p w:rsidR="009511A2" w:rsidRDefault="009511A2">
            <w:pPr>
              <w:pStyle w:val="ConsPlusNormal"/>
              <w:jc w:val="center"/>
            </w:pPr>
            <w:r>
              <w:t>Наименование меры государственного регулирования</w:t>
            </w:r>
          </w:p>
        </w:tc>
        <w:tc>
          <w:tcPr>
            <w:tcW w:w="490" w:type="pct"/>
            <w:vMerge w:val="restart"/>
          </w:tcPr>
          <w:p w:rsidR="009511A2" w:rsidRDefault="009511A2">
            <w:pPr>
              <w:pStyle w:val="ConsPlusNormal"/>
              <w:jc w:val="center"/>
            </w:pPr>
            <w:r>
              <w:t>Показатель применения меры</w:t>
            </w:r>
          </w:p>
        </w:tc>
        <w:tc>
          <w:tcPr>
            <w:tcW w:w="2520" w:type="pct"/>
            <w:gridSpan w:val="8"/>
          </w:tcPr>
          <w:p w:rsidR="009511A2" w:rsidRDefault="009511A2">
            <w:pPr>
              <w:pStyle w:val="ConsPlusNormal"/>
              <w:jc w:val="center"/>
            </w:pPr>
            <w:r>
              <w:t>Финансовая оценка результата, тыс. руб.</w:t>
            </w:r>
          </w:p>
        </w:tc>
        <w:tc>
          <w:tcPr>
            <w:tcW w:w="720" w:type="pct"/>
            <w:vMerge w:val="restart"/>
          </w:tcPr>
          <w:p w:rsidR="009511A2" w:rsidRDefault="009511A2">
            <w:pPr>
              <w:pStyle w:val="ConsPlusNormal"/>
              <w:jc w:val="center"/>
            </w:pPr>
            <w:r>
              <w:t>Краткое обоснование необходимости применения меры для достижения целей государственной цели</w:t>
            </w:r>
          </w:p>
        </w:tc>
      </w:tr>
      <w:tr w:rsidR="009511A2" w:rsidTr="0085274E">
        <w:trPr>
          <w:trHeight w:val="509"/>
        </w:trPr>
        <w:tc>
          <w:tcPr>
            <w:tcW w:w="345" w:type="pct"/>
            <w:gridSpan w:val="2"/>
            <w:vMerge/>
          </w:tcPr>
          <w:p w:rsidR="009511A2" w:rsidRDefault="009511A2"/>
        </w:tc>
        <w:tc>
          <w:tcPr>
            <w:tcW w:w="130" w:type="pct"/>
            <w:vMerge/>
          </w:tcPr>
          <w:p w:rsidR="009511A2" w:rsidRDefault="009511A2"/>
        </w:tc>
        <w:tc>
          <w:tcPr>
            <w:tcW w:w="796" w:type="pct"/>
            <w:vMerge/>
          </w:tcPr>
          <w:p w:rsidR="009511A2" w:rsidRDefault="009511A2"/>
        </w:tc>
        <w:tc>
          <w:tcPr>
            <w:tcW w:w="490" w:type="pct"/>
            <w:vMerge/>
          </w:tcPr>
          <w:p w:rsidR="009511A2" w:rsidRDefault="009511A2"/>
        </w:tc>
        <w:tc>
          <w:tcPr>
            <w:tcW w:w="346" w:type="pct"/>
            <w:vMerge w:val="restart"/>
          </w:tcPr>
          <w:p w:rsidR="009511A2" w:rsidRDefault="009511A2">
            <w:pPr>
              <w:pStyle w:val="ConsPlusNormal"/>
              <w:jc w:val="center"/>
            </w:pPr>
            <w:r>
              <w:t>2013 г.</w:t>
            </w:r>
          </w:p>
        </w:tc>
        <w:tc>
          <w:tcPr>
            <w:tcW w:w="346" w:type="pct"/>
            <w:vMerge w:val="restart"/>
          </w:tcPr>
          <w:p w:rsidR="009511A2" w:rsidRDefault="009511A2">
            <w:pPr>
              <w:pStyle w:val="ConsPlusNormal"/>
              <w:jc w:val="center"/>
            </w:pPr>
            <w:r>
              <w:t>2014 г.</w:t>
            </w:r>
          </w:p>
        </w:tc>
        <w:tc>
          <w:tcPr>
            <w:tcW w:w="331" w:type="pct"/>
            <w:vMerge w:val="restart"/>
          </w:tcPr>
          <w:p w:rsidR="009511A2" w:rsidRDefault="009511A2">
            <w:pPr>
              <w:pStyle w:val="ConsPlusNormal"/>
              <w:jc w:val="center"/>
            </w:pPr>
            <w:r>
              <w:t>2015 г.</w:t>
            </w:r>
          </w:p>
        </w:tc>
        <w:tc>
          <w:tcPr>
            <w:tcW w:w="299" w:type="pct"/>
            <w:vMerge w:val="restart"/>
          </w:tcPr>
          <w:p w:rsidR="009511A2" w:rsidRDefault="009511A2">
            <w:pPr>
              <w:pStyle w:val="ConsPlusNormal"/>
              <w:jc w:val="center"/>
            </w:pPr>
            <w:r>
              <w:t>2016 г.</w:t>
            </w:r>
          </w:p>
        </w:tc>
        <w:tc>
          <w:tcPr>
            <w:tcW w:w="299" w:type="pct"/>
            <w:vMerge w:val="restart"/>
          </w:tcPr>
          <w:p w:rsidR="009511A2" w:rsidRDefault="009511A2">
            <w:pPr>
              <w:pStyle w:val="ConsPlusNormal"/>
              <w:jc w:val="center"/>
            </w:pPr>
            <w:r>
              <w:t>2017 г.</w:t>
            </w:r>
          </w:p>
        </w:tc>
        <w:tc>
          <w:tcPr>
            <w:tcW w:w="299" w:type="pct"/>
            <w:vMerge w:val="restart"/>
          </w:tcPr>
          <w:p w:rsidR="009511A2" w:rsidRDefault="009511A2">
            <w:pPr>
              <w:pStyle w:val="ConsPlusNormal"/>
              <w:jc w:val="center"/>
            </w:pPr>
            <w:r>
              <w:t>2018 г.</w:t>
            </w:r>
          </w:p>
        </w:tc>
        <w:tc>
          <w:tcPr>
            <w:tcW w:w="299" w:type="pct"/>
            <w:vMerge w:val="restart"/>
          </w:tcPr>
          <w:p w:rsidR="009511A2" w:rsidRDefault="009511A2">
            <w:pPr>
              <w:pStyle w:val="ConsPlusNormal"/>
              <w:jc w:val="center"/>
            </w:pPr>
            <w:r>
              <w:t>2019 г.</w:t>
            </w:r>
          </w:p>
        </w:tc>
        <w:tc>
          <w:tcPr>
            <w:tcW w:w="300" w:type="pct"/>
            <w:vMerge w:val="restart"/>
          </w:tcPr>
          <w:p w:rsidR="009511A2" w:rsidRDefault="009511A2">
            <w:pPr>
              <w:pStyle w:val="ConsPlusNormal"/>
              <w:jc w:val="center"/>
            </w:pPr>
            <w:r>
              <w:t>2020 г.</w:t>
            </w:r>
          </w:p>
        </w:tc>
        <w:tc>
          <w:tcPr>
            <w:tcW w:w="720" w:type="pct"/>
            <w:vMerge/>
          </w:tcPr>
          <w:p w:rsidR="009511A2" w:rsidRDefault="009511A2"/>
        </w:tc>
      </w:tr>
      <w:tr w:rsidR="009511A2" w:rsidTr="0085274E">
        <w:tc>
          <w:tcPr>
            <w:tcW w:w="172" w:type="pct"/>
          </w:tcPr>
          <w:p w:rsidR="009511A2" w:rsidRDefault="009511A2">
            <w:pPr>
              <w:pStyle w:val="ConsPlusNormal"/>
              <w:jc w:val="center"/>
            </w:pPr>
            <w:r>
              <w:t>ГП</w:t>
            </w:r>
          </w:p>
        </w:tc>
        <w:tc>
          <w:tcPr>
            <w:tcW w:w="173" w:type="pct"/>
          </w:tcPr>
          <w:p w:rsidR="009511A2" w:rsidRDefault="009511A2">
            <w:pPr>
              <w:pStyle w:val="ConsPlusNormal"/>
              <w:jc w:val="center"/>
            </w:pPr>
            <w:proofErr w:type="spellStart"/>
            <w:r>
              <w:t>Пп</w:t>
            </w:r>
            <w:proofErr w:type="spellEnd"/>
          </w:p>
        </w:tc>
        <w:tc>
          <w:tcPr>
            <w:tcW w:w="130" w:type="pct"/>
            <w:vMerge/>
          </w:tcPr>
          <w:p w:rsidR="009511A2" w:rsidRDefault="009511A2"/>
        </w:tc>
        <w:tc>
          <w:tcPr>
            <w:tcW w:w="796" w:type="pct"/>
            <w:vMerge/>
          </w:tcPr>
          <w:p w:rsidR="009511A2" w:rsidRDefault="009511A2"/>
        </w:tc>
        <w:tc>
          <w:tcPr>
            <w:tcW w:w="490" w:type="pct"/>
            <w:vMerge/>
          </w:tcPr>
          <w:p w:rsidR="009511A2" w:rsidRDefault="009511A2"/>
        </w:tc>
        <w:tc>
          <w:tcPr>
            <w:tcW w:w="346" w:type="pct"/>
            <w:vMerge/>
          </w:tcPr>
          <w:p w:rsidR="009511A2" w:rsidRDefault="009511A2"/>
        </w:tc>
        <w:tc>
          <w:tcPr>
            <w:tcW w:w="346" w:type="pct"/>
            <w:vMerge/>
          </w:tcPr>
          <w:p w:rsidR="009511A2" w:rsidRDefault="009511A2"/>
        </w:tc>
        <w:tc>
          <w:tcPr>
            <w:tcW w:w="331" w:type="pct"/>
            <w:vMerge/>
          </w:tcPr>
          <w:p w:rsidR="009511A2" w:rsidRDefault="009511A2"/>
        </w:tc>
        <w:tc>
          <w:tcPr>
            <w:tcW w:w="299" w:type="pct"/>
            <w:vMerge/>
          </w:tcPr>
          <w:p w:rsidR="009511A2" w:rsidRDefault="009511A2"/>
        </w:tc>
        <w:tc>
          <w:tcPr>
            <w:tcW w:w="299" w:type="pct"/>
            <w:vMerge/>
          </w:tcPr>
          <w:p w:rsidR="009511A2" w:rsidRDefault="009511A2"/>
        </w:tc>
        <w:tc>
          <w:tcPr>
            <w:tcW w:w="299" w:type="pct"/>
            <w:vMerge/>
          </w:tcPr>
          <w:p w:rsidR="009511A2" w:rsidRDefault="009511A2"/>
        </w:tc>
        <w:tc>
          <w:tcPr>
            <w:tcW w:w="299" w:type="pct"/>
            <w:vMerge/>
          </w:tcPr>
          <w:p w:rsidR="009511A2" w:rsidRDefault="009511A2"/>
        </w:tc>
        <w:tc>
          <w:tcPr>
            <w:tcW w:w="300" w:type="pct"/>
            <w:vMerge/>
          </w:tcPr>
          <w:p w:rsidR="009511A2" w:rsidRDefault="009511A2"/>
        </w:tc>
        <w:tc>
          <w:tcPr>
            <w:tcW w:w="720" w:type="pct"/>
            <w:vMerge/>
          </w:tcPr>
          <w:p w:rsidR="009511A2" w:rsidRDefault="009511A2"/>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04</w:t>
            </w:r>
          </w:p>
        </w:tc>
        <w:tc>
          <w:tcPr>
            <w:tcW w:w="130" w:type="pct"/>
          </w:tcPr>
          <w:p w:rsidR="009511A2" w:rsidRDefault="009511A2">
            <w:pPr>
              <w:pStyle w:val="ConsPlusNormal"/>
            </w:pPr>
          </w:p>
        </w:tc>
        <w:tc>
          <w:tcPr>
            <w:tcW w:w="4525" w:type="pct"/>
            <w:gridSpan w:val="11"/>
          </w:tcPr>
          <w:p w:rsidR="009511A2" w:rsidRDefault="009511A2">
            <w:pPr>
              <w:pStyle w:val="ConsPlusNormal"/>
              <w:jc w:val="center"/>
            </w:pPr>
            <w:hyperlink w:anchor="P1145" w:history="1">
              <w:r>
                <w:rPr>
                  <w:color w:val="0000FF"/>
                </w:rPr>
                <w:t>Подпрограмма</w:t>
              </w:r>
            </w:hyperlink>
            <w:r>
              <w:t xml:space="preserve"> "Управление государственным долгом Удмуртской Республики"</w:t>
            </w: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04</w:t>
            </w:r>
          </w:p>
        </w:tc>
        <w:tc>
          <w:tcPr>
            <w:tcW w:w="130" w:type="pct"/>
          </w:tcPr>
          <w:p w:rsidR="009511A2" w:rsidRDefault="009511A2">
            <w:pPr>
              <w:pStyle w:val="ConsPlusNormal"/>
              <w:jc w:val="center"/>
            </w:pPr>
            <w:r>
              <w:t>1</w:t>
            </w:r>
          </w:p>
        </w:tc>
        <w:tc>
          <w:tcPr>
            <w:tcW w:w="796" w:type="pct"/>
          </w:tcPr>
          <w:p w:rsidR="009511A2" w:rsidRDefault="009511A2">
            <w:pPr>
              <w:pStyle w:val="ConsPlusNormal"/>
            </w:pPr>
            <w:r>
              <w:t>Осуществление внутренних заимствований</w:t>
            </w:r>
          </w:p>
        </w:tc>
        <w:tc>
          <w:tcPr>
            <w:tcW w:w="490" w:type="pct"/>
          </w:tcPr>
          <w:p w:rsidR="009511A2" w:rsidRDefault="009511A2">
            <w:pPr>
              <w:pStyle w:val="ConsPlusNormal"/>
            </w:pPr>
            <w:r>
              <w:t>Объем привлеченных внутренних заимствований</w:t>
            </w:r>
          </w:p>
        </w:tc>
        <w:tc>
          <w:tcPr>
            <w:tcW w:w="346" w:type="pct"/>
          </w:tcPr>
          <w:p w:rsidR="009511A2" w:rsidRDefault="009511A2">
            <w:pPr>
              <w:pStyle w:val="ConsPlusNormal"/>
              <w:jc w:val="center"/>
            </w:pPr>
            <w:r>
              <w:t>24310157,0</w:t>
            </w:r>
          </w:p>
        </w:tc>
        <w:tc>
          <w:tcPr>
            <w:tcW w:w="346" w:type="pct"/>
          </w:tcPr>
          <w:p w:rsidR="009511A2" w:rsidRDefault="009511A2">
            <w:pPr>
              <w:pStyle w:val="ConsPlusNormal"/>
              <w:jc w:val="center"/>
            </w:pPr>
            <w:r>
              <w:t>24026371,0</w:t>
            </w:r>
          </w:p>
        </w:tc>
        <w:tc>
          <w:tcPr>
            <w:tcW w:w="331" w:type="pct"/>
          </w:tcPr>
          <w:p w:rsidR="009511A2" w:rsidRDefault="009511A2">
            <w:pPr>
              <w:pStyle w:val="ConsPlusNormal"/>
              <w:jc w:val="center"/>
            </w:pPr>
            <w:r>
              <w:t>11250000,0</w:t>
            </w:r>
          </w:p>
        </w:tc>
        <w:tc>
          <w:tcPr>
            <w:tcW w:w="299" w:type="pct"/>
          </w:tcPr>
          <w:p w:rsidR="009511A2" w:rsidRDefault="009511A2">
            <w:pPr>
              <w:pStyle w:val="ConsPlusNormal"/>
              <w:jc w:val="center"/>
            </w:pPr>
            <w:r>
              <w:t>1400000,0</w:t>
            </w:r>
          </w:p>
        </w:tc>
        <w:tc>
          <w:tcPr>
            <w:tcW w:w="299" w:type="pct"/>
          </w:tcPr>
          <w:p w:rsidR="009511A2" w:rsidRDefault="009511A2">
            <w:pPr>
              <w:pStyle w:val="ConsPlusNormal"/>
              <w:jc w:val="center"/>
            </w:pPr>
            <w:r>
              <w:t>7800000,0</w:t>
            </w:r>
          </w:p>
        </w:tc>
        <w:tc>
          <w:tcPr>
            <w:tcW w:w="299" w:type="pct"/>
          </w:tcPr>
          <w:p w:rsidR="009511A2" w:rsidRDefault="009511A2">
            <w:pPr>
              <w:pStyle w:val="ConsPlusNormal"/>
              <w:jc w:val="center"/>
            </w:pPr>
            <w:r>
              <w:t>8500000,0</w:t>
            </w:r>
          </w:p>
        </w:tc>
        <w:tc>
          <w:tcPr>
            <w:tcW w:w="299" w:type="pct"/>
          </w:tcPr>
          <w:p w:rsidR="009511A2" w:rsidRDefault="009511A2">
            <w:pPr>
              <w:pStyle w:val="ConsPlusNormal"/>
              <w:jc w:val="center"/>
            </w:pPr>
            <w:r>
              <w:t>1500000,0</w:t>
            </w:r>
          </w:p>
        </w:tc>
        <w:tc>
          <w:tcPr>
            <w:tcW w:w="300" w:type="pct"/>
          </w:tcPr>
          <w:p w:rsidR="009511A2" w:rsidRDefault="009511A2">
            <w:pPr>
              <w:pStyle w:val="ConsPlusNormal"/>
              <w:jc w:val="center"/>
            </w:pPr>
            <w:r>
              <w:t>6200000,0</w:t>
            </w:r>
          </w:p>
        </w:tc>
        <w:tc>
          <w:tcPr>
            <w:tcW w:w="720" w:type="pct"/>
          </w:tcPr>
          <w:p w:rsidR="009511A2" w:rsidRDefault="009511A2">
            <w:pPr>
              <w:pStyle w:val="ConsPlusNormal"/>
            </w:pPr>
            <w:r>
              <w:t>Финансирование дефицита бюджета и/или погашение долговых обязательств</w:t>
            </w: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05</w:t>
            </w:r>
          </w:p>
        </w:tc>
        <w:tc>
          <w:tcPr>
            <w:tcW w:w="130" w:type="pct"/>
          </w:tcPr>
          <w:p w:rsidR="009511A2" w:rsidRDefault="009511A2">
            <w:pPr>
              <w:pStyle w:val="ConsPlusNormal"/>
            </w:pPr>
          </w:p>
        </w:tc>
        <w:tc>
          <w:tcPr>
            <w:tcW w:w="4525" w:type="pct"/>
            <w:gridSpan w:val="11"/>
          </w:tcPr>
          <w:p w:rsidR="009511A2" w:rsidRDefault="009511A2">
            <w:pPr>
              <w:pStyle w:val="ConsPlusNormal"/>
              <w:jc w:val="center"/>
            </w:pPr>
            <w:hyperlink w:anchor="P1387" w:history="1">
              <w:r>
                <w:rPr>
                  <w:color w:val="0000FF"/>
                </w:rPr>
                <w:t>Подпрограмма</w:t>
              </w:r>
            </w:hyperlink>
            <w:r>
              <w:t xml:space="preserve">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05</w:t>
            </w:r>
          </w:p>
        </w:tc>
        <w:tc>
          <w:tcPr>
            <w:tcW w:w="130" w:type="pct"/>
          </w:tcPr>
          <w:p w:rsidR="009511A2" w:rsidRDefault="009511A2">
            <w:pPr>
              <w:pStyle w:val="ConsPlusNormal"/>
              <w:jc w:val="center"/>
            </w:pPr>
            <w:r>
              <w:t>1</w:t>
            </w:r>
          </w:p>
        </w:tc>
        <w:tc>
          <w:tcPr>
            <w:tcW w:w="796" w:type="pct"/>
          </w:tcPr>
          <w:p w:rsidR="009511A2" w:rsidRDefault="009511A2">
            <w:pPr>
              <w:pStyle w:val="ConsPlusNormal"/>
            </w:pPr>
            <w:proofErr w:type="gramStart"/>
            <w:r>
              <w:t xml:space="preserve">Установление дополнительно к нормативам отчислений, установленным Бюджетным </w:t>
            </w:r>
            <w:hyperlink r:id="rId291" w:history="1">
              <w:r>
                <w:rPr>
                  <w:color w:val="0000FF"/>
                </w:rPr>
                <w:t>кодексом</w:t>
              </w:r>
            </w:hyperlink>
            <w:r>
              <w:t xml:space="preserve"> Российской Федерации, нормативов отчислений в бюджеты муниципальных районов (городских округов) от федеральных налогов, подлежащих зачислению в бюджет Удмуртской Республики, в том числе:</w:t>
            </w:r>
            <w:proofErr w:type="gramEnd"/>
          </w:p>
        </w:tc>
        <w:tc>
          <w:tcPr>
            <w:tcW w:w="490" w:type="pct"/>
          </w:tcPr>
          <w:p w:rsidR="009511A2" w:rsidRDefault="009511A2">
            <w:pPr>
              <w:pStyle w:val="ConsPlusNormal"/>
            </w:pPr>
            <w:r>
              <w:t>Доходы бюджетов муниципальных образований, переданные по единым нормативам отчислений</w:t>
            </w:r>
          </w:p>
        </w:tc>
        <w:tc>
          <w:tcPr>
            <w:tcW w:w="346" w:type="pct"/>
          </w:tcPr>
          <w:p w:rsidR="009511A2" w:rsidRDefault="009511A2">
            <w:pPr>
              <w:pStyle w:val="ConsPlusNormal"/>
              <w:jc w:val="center"/>
            </w:pPr>
            <w:r>
              <w:t>3558915,0</w:t>
            </w:r>
          </w:p>
        </w:tc>
        <w:tc>
          <w:tcPr>
            <w:tcW w:w="346" w:type="pct"/>
          </w:tcPr>
          <w:p w:rsidR="009511A2" w:rsidRDefault="009511A2">
            <w:pPr>
              <w:pStyle w:val="ConsPlusNormal"/>
              <w:jc w:val="center"/>
            </w:pPr>
            <w:r>
              <w:t>3163654,0</w:t>
            </w:r>
          </w:p>
        </w:tc>
        <w:tc>
          <w:tcPr>
            <w:tcW w:w="331" w:type="pct"/>
          </w:tcPr>
          <w:p w:rsidR="009511A2" w:rsidRDefault="009511A2">
            <w:pPr>
              <w:pStyle w:val="ConsPlusNormal"/>
              <w:jc w:val="center"/>
            </w:pPr>
            <w:r>
              <w:t>3447698,0</w:t>
            </w:r>
          </w:p>
        </w:tc>
        <w:tc>
          <w:tcPr>
            <w:tcW w:w="299" w:type="pct"/>
          </w:tcPr>
          <w:p w:rsidR="009511A2" w:rsidRDefault="009511A2">
            <w:pPr>
              <w:pStyle w:val="ConsPlusNormal"/>
              <w:jc w:val="center"/>
            </w:pPr>
            <w:r>
              <w:t>3625362,0</w:t>
            </w:r>
          </w:p>
        </w:tc>
        <w:tc>
          <w:tcPr>
            <w:tcW w:w="299" w:type="pct"/>
          </w:tcPr>
          <w:p w:rsidR="009511A2" w:rsidRDefault="009511A2">
            <w:pPr>
              <w:pStyle w:val="ConsPlusNormal"/>
              <w:jc w:val="center"/>
            </w:pPr>
            <w:r>
              <w:t>3922313,0</w:t>
            </w:r>
          </w:p>
        </w:tc>
        <w:tc>
          <w:tcPr>
            <w:tcW w:w="299" w:type="pct"/>
          </w:tcPr>
          <w:p w:rsidR="009511A2" w:rsidRDefault="009511A2">
            <w:pPr>
              <w:pStyle w:val="ConsPlusNormal"/>
              <w:jc w:val="center"/>
            </w:pPr>
            <w:r>
              <w:t>4102134,0</w:t>
            </w:r>
          </w:p>
        </w:tc>
        <w:tc>
          <w:tcPr>
            <w:tcW w:w="299" w:type="pct"/>
          </w:tcPr>
          <w:p w:rsidR="009511A2" w:rsidRDefault="009511A2">
            <w:pPr>
              <w:pStyle w:val="ConsPlusNormal"/>
              <w:jc w:val="center"/>
            </w:pPr>
            <w:r>
              <w:t>4290946,0</w:t>
            </w:r>
          </w:p>
        </w:tc>
        <w:tc>
          <w:tcPr>
            <w:tcW w:w="300" w:type="pct"/>
          </w:tcPr>
          <w:p w:rsidR="009511A2" w:rsidRDefault="009511A2">
            <w:pPr>
              <w:pStyle w:val="ConsPlusNormal"/>
              <w:jc w:val="center"/>
            </w:pPr>
            <w:r>
              <w:t>4489198,0</w:t>
            </w:r>
          </w:p>
        </w:tc>
        <w:tc>
          <w:tcPr>
            <w:tcW w:w="720" w:type="pct"/>
          </w:tcPr>
          <w:p w:rsidR="009511A2" w:rsidRDefault="009511A2">
            <w:pPr>
              <w:pStyle w:val="ConsPlusNormal"/>
            </w:pPr>
            <w:r>
              <w:t>Повышение уровня собственных доходов бюджетов муниципальных образований, создание стимулов для наращивания налоговой базы</w:t>
            </w: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05</w:t>
            </w:r>
          </w:p>
        </w:tc>
        <w:tc>
          <w:tcPr>
            <w:tcW w:w="130" w:type="pct"/>
          </w:tcPr>
          <w:p w:rsidR="009511A2" w:rsidRDefault="009511A2">
            <w:pPr>
              <w:pStyle w:val="ConsPlusNormal"/>
              <w:jc w:val="center"/>
            </w:pPr>
            <w:r>
              <w:t>1а</w:t>
            </w:r>
          </w:p>
        </w:tc>
        <w:tc>
          <w:tcPr>
            <w:tcW w:w="796" w:type="pct"/>
          </w:tcPr>
          <w:p w:rsidR="009511A2" w:rsidRDefault="009511A2">
            <w:pPr>
              <w:pStyle w:val="ConsPlusNormal"/>
            </w:pPr>
            <w:r>
              <w:t>налога на доходы физических лиц по нормативу 20 процентов (с 1 января 2014 года 15 процентов)</w:t>
            </w:r>
          </w:p>
        </w:tc>
        <w:tc>
          <w:tcPr>
            <w:tcW w:w="490" w:type="pct"/>
          </w:tcPr>
          <w:p w:rsidR="009511A2" w:rsidRDefault="009511A2">
            <w:pPr>
              <w:pStyle w:val="ConsPlusNormal"/>
            </w:pPr>
          </w:p>
        </w:tc>
        <w:tc>
          <w:tcPr>
            <w:tcW w:w="346" w:type="pct"/>
          </w:tcPr>
          <w:p w:rsidR="009511A2" w:rsidRDefault="009511A2">
            <w:pPr>
              <w:pStyle w:val="ConsPlusNormal"/>
              <w:jc w:val="center"/>
            </w:pPr>
            <w:r>
              <w:t>3538116,0</w:t>
            </w:r>
          </w:p>
        </w:tc>
        <w:tc>
          <w:tcPr>
            <w:tcW w:w="346" w:type="pct"/>
          </w:tcPr>
          <w:p w:rsidR="009511A2" w:rsidRDefault="009511A2">
            <w:pPr>
              <w:pStyle w:val="ConsPlusNormal"/>
              <w:jc w:val="center"/>
            </w:pPr>
            <w:r>
              <w:t>2851293,0</w:t>
            </w:r>
          </w:p>
        </w:tc>
        <w:tc>
          <w:tcPr>
            <w:tcW w:w="331" w:type="pct"/>
          </w:tcPr>
          <w:p w:rsidR="009511A2" w:rsidRDefault="009511A2">
            <w:pPr>
              <w:pStyle w:val="ConsPlusNormal"/>
              <w:jc w:val="center"/>
            </w:pPr>
            <w:r>
              <w:t>3121794,0</w:t>
            </w:r>
          </w:p>
        </w:tc>
        <w:tc>
          <w:tcPr>
            <w:tcW w:w="299" w:type="pct"/>
          </w:tcPr>
          <w:p w:rsidR="009511A2" w:rsidRDefault="009511A2">
            <w:pPr>
              <w:pStyle w:val="ConsPlusNormal"/>
              <w:jc w:val="center"/>
            </w:pPr>
            <w:r>
              <w:t>3299458,0</w:t>
            </w:r>
          </w:p>
        </w:tc>
        <w:tc>
          <w:tcPr>
            <w:tcW w:w="299" w:type="pct"/>
          </w:tcPr>
          <w:p w:rsidR="009511A2" w:rsidRDefault="009511A2">
            <w:pPr>
              <w:pStyle w:val="ConsPlusNormal"/>
              <w:jc w:val="center"/>
            </w:pPr>
            <w:r>
              <w:t>3596409,0</w:t>
            </w:r>
          </w:p>
        </w:tc>
        <w:tc>
          <w:tcPr>
            <w:tcW w:w="299" w:type="pct"/>
          </w:tcPr>
          <w:p w:rsidR="009511A2" w:rsidRDefault="009511A2">
            <w:pPr>
              <w:pStyle w:val="ConsPlusNormal"/>
              <w:jc w:val="center"/>
            </w:pPr>
            <w:r>
              <w:t>3776230,0</w:t>
            </w:r>
          </w:p>
        </w:tc>
        <w:tc>
          <w:tcPr>
            <w:tcW w:w="299" w:type="pct"/>
          </w:tcPr>
          <w:p w:rsidR="009511A2" w:rsidRDefault="009511A2">
            <w:pPr>
              <w:pStyle w:val="ConsPlusNormal"/>
              <w:jc w:val="center"/>
            </w:pPr>
            <w:r>
              <w:t>3965042,0</w:t>
            </w:r>
          </w:p>
        </w:tc>
        <w:tc>
          <w:tcPr>
            <w:tcW w:w="300" w:type="pct"/>
          </w:tcPr>
          <w:p w:rsidR="009511A2" w:rsidRDefault="009511A2">
            <w:pPr>
              <w:pStyle w:val="ConsPlusNormal"/>
              <w:jc w:val="center"/>
            </w:pPr>
            <w:r>
              <w:t>4163294,0</w:t>
            </w:r>
          </w:p>
        </w:tc>
        <w:tc>
          <w:tcPr>
            <w:tcW w:w="720" w:type="pct"/>
          </w:tcPr>
          <w:p w:rsidR="009511A2" w:rsidRDefault="009511A2">
            <w:pPr>
              <w:pStyle w:val="ConsPlusNormal"/>
            </w:pP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05</w:t>
            </w:r>
          </w:p>
        </w:tc>
        <w:tc>
          <w:tcPr>
            <w:tcW w:w="130" w:type="pct"/>
          </w:tcPr>
          <w:p w:rsidR="009511A2" w:rsidRDefault="009511A2">
            <w:pPr>
              <w:pStyle w:val="ConsPlusNormal"/>
              <w:jc w:val="center"/>
            </w:pPr>
            <w:r>
              <w:t>1б</w:t>
            </w:r>
          </w:p>
        </w:tc>
        <w:tc>
          <w:tcPr>
            <w:tcW w:w="796" w:type="pct"/>
          </w:tcPr>
          <w:p w:rsidR="009511A2" w:rsidRDefault="009511A2">
            <w:pPr>
              <w:pStyle w:val="ConsPlusNormal"/>
            </w:pPr>
            <w:r>
              <w:t>налога на добычу общераспространенных полезных ископаемых по нормативу 100 процентов</w:t>
            </w:r>
          </w:p>
        </w:tc>
        <w:tc>
          <w:tcPr>
            <w:tcW w:w="490" w:type="pct"/>
          </w:tcPr>
          <w:p w:rsidR="009511A2" w:rsidRDefault="009511A2">
            <w:pPr>
              <w:pStyle w:val="ConsPlusNormal"/>
            </w:pPr>
          </w:p>
        </w:tc>
        <w:tc>
          <w:tcPr>
            <w:tcW w:w="346" w:type="pct"/>
          </w:tcPr>
          <w:p w:rsidR="009511A2" w:rsidRDefault="009511A2">
            <w:pPr>
              <w:pStyle w:val="ConsPlusNormal"/>
              <w:jc w:val="center"/>
            </w:pPr>
            <w:r>
              <w:t>20799,0</w:t>
            </w:r>
          </w:p>
        </w:tc>
        <w:tc>
          <w:tcPr>
            <w:tcW w:w="346" w:type="pct"/>
          </w:tcPr>
          <w:p w:rsidR="009511A2" w:rsidRDefault="009511A2">
            <w:pPr>
              <w:pStyle w:val="ConsPlusNormal"/>
              <w:jc w:val="center"/>
            </w:pPr>
            <w:r>
              <w:t>16279,0</w:t>
            </w:r>
          </w:p>
        </w:tc>
        <w:tc>
          <w:tcPr>
            <w:tcW w:w="331" w:type="pct"/>
          </w:tcPr>
          <w:p w:rsidR="009511A2" w:rsidRDefault="009511A2">
            <w:pPr>
              <w:pStyle w:val="ConsPlusNormal"/>
              <w:jc w:val="center"/>
            </w:pPr>
            <w:r>
              <w:t>14993,0</w:t>
            </w:r>
          </w:p>
        </w:tc>
        <w:tc>
          <w:tcPr>
            <w:tcW w:w="299" w:type="pct"/>
          </w:tcPr>
          <w:p w:rsidR="009511A2" w:rsidRDefault="009511A2">
            <w:pPr>
              <w:pStyle w:val="ConsPlusNormal"/>
              <w:jc w:val="center"/>
            </w:pPr>
            <w:r>
              <w:t>14993,0</w:t>
            </w:r>
          </w:p>
        </w:tc>
        <w:tc>
          <w:tcPr>
            <w:tcW w:w="299" w:type="pct"/>
          </w:tcPr>
          <w:p w:rsidR="009511A2" w:rsidRDefault="009511A2">
            <w:pPr>
              <w:pStyle w:val="ConsPlusNormal"/>
              <w:jc w:val="center"/>
            </w:pPr>
            <w:r>
              <w:t>14993,0</w:t>
            </w:r>
          </w:p>
        </w:tc>
        <w:tc>
          <w:tcPr>
            <w:tcW w:w="299" w:type="pct"/>
          </w:tcPr>
          <w:p w:rsidR="009511A2" w:rsidRDefault="009511A2">
            <w:pPr>
              <w:pStyle w:val="ConsPlusNormal"/>
              <w:jc w:val="center"/>
            </w:pPr>
            <w:r>
              <w:t>14993,0</w:t>
            </w:r>
          </w:p>
        </w:tc>
        <w:tc>
          <w:tcPr>
            <w:tcW w:w="299" w:type="pct"/>
          </w:tcPr>
          <w:p w:rsidR="009511A2" w:rsidRDefault="009511A2">
            <w:pPr>
              <w:pStyle w:val="ConsPlusNormal"/>
              <w:jc w:val="center"/>
            </w:pPr>
            <w:r>
              <w:t>14993,0</w:t>
            </w:r>
          </w:p>
        </w:tc>
        <w:tc>
          <w:tcPr>
            <w:tcW w:w="300" w:type="pct"/>
          </w:tcPr>
          <w:p w:rsidR="009511A2" w:rsidRDefault="009511A2">
            <w:pPr>
              <w:pStyle w:val="ConsPlusNormal"/>
              <w:jc w:val="center"/>
            </w:pPr>
            <w:r>
              <w:t>14993,0</w:t>
            </w:r>
          </w:p>
        </w:tc>
        <w:tc>
          <w:tcPr>
            <w:tcW w:w="720" w:type="pct"/>
          </w:tcPr>
          <w:p w:rsidR="009511A2" w:rsidRDefault="009511A2">
            <w:pPr>
              <w:pStyle w:val="ConsPlusNormal"/>
            </w:pP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05</w:t>
            </w:r>
          </w:p>
        </w:tc>
        <w:tc>
          <w:tcPr>
            <w:tcW w:w="130" w:type="pct"/>
          </w:tcPr>
          <w:p w:rsidR="009511A2" w:rsidRDefault="009511A2">
            <w:pPr>
              <w:pStyle w:val="ConsPlusNormal"/>
              <w:jc w:val="center"/>
            </w:pPr>
            <w:r>
              <w:t>1в</w:t>
            </w:r>
          </w:p>
        </w:tc>
        <w:tc>
          <w:tcPr>
            <w:tcW w:w="796" w:type="pct"/>
          </w:tcPr>
          <w:p w:rsidR="009511A2" w:rsidRDefault="009511A2">
            <w:pPr>
              <w:pStyle w:val="ConsPlusNormal"/>
            </w:pPr>
            <w:r>
              <w:t>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по дифференцированным нормативам (с 1 января 2014 года)</w:t>
            </w:r>
          </w:p>
        </w:tc>
        <w:tc>
          <w:tcPr>
            <w:tcW w:w="490" w:type="pct"/>
          </w:tcPr>
          <w:p w:rsidR="009511A2" w:rsidRDefault="009511A2">
            <w:pPr>
              <w:pStyle w:val="ConsPlusNormal"/>
            </w:pPr>
          </w:p>
        </w:tc>
        <w:tc>
          <w:tcPr>
            <w:tcW w:w="346" w:type="pct"/>
          </w:tcPr>
          <w:p w:rsidR="009511A2" w:rsidRDefault="009511A2">
            <w:pPr>
              <w:pStyle w:val="ConsPlusNormal"/>
            </w:pPr>
          </w:p>
        </w:tc>
        <w:tc>
          <w:tcPr>
            <w:tcW w:w="346" w:type="pct"/>
          </w:tcPr>
          <w:p w:rsidR="009511A2" w:rsidRDefault="009511A2">
            <w:pPr>
              <w:pStyle w:val="ConsPlusNormal"/>
              <w:jc w:val="center"/>
            </w:pPr>
            <w:r>
              <w:t>296082,0</w:t>
            </w:r>
          </w:p>
        </w:tc>
        <w:tc>
          <w:tcPr>
            <w:tcW w:w="331" w:type="pct"/>
          </w:tcPr>
          <w:p w:rsidR="009511A2" w:rsidRDefault="009511A2">
            <w:pPr>
              <w:pStyle w:val="ConsPlusNormal"/>
              <w:jc w:val="center"/>
            </w:pPr>
            <w:r>
              <w:t>310911,0</w:t>
            </w:r>
          </w:p>
        </w:tc>
        <w:tc>
          <w:tcPr>
            <w:tcW w:w="299" w:type="pct"/>
          </w:tcPr>
          <w:p w:rsidR="009511A2" w:rsidRDefault="009511A2">
            <w:pPr>
              <w:pStyle w:val="ConsPlusNormal"/>
              <w:jc w:val="center"/>
            </w:pPr>
            <w:r>
              <w:t>310911,0</w:t>
            </w:r>
          </w:p>
        </w:tc>
        <w:tc>
          <w:tcPr>
            <w:tcW w:w="299" w:type="pct"/>
          </w:tcPr>
          <w:p w:rsidR="009511A2" w:rsidRDefault="009511A2">
            <w:pPr>
              <w:pStyle w:val="ConsPlusNormal"/>
              <w:jc w:val="center"/>
            </w:pPr>
            <w:r>
              <w:t>310911,0</w:t>
            </w:r>
          </w:p>
        </w:tc>
        <w:tc>
          <w:tcPr>
            <w:tcW w:w="299" w:type="pct"/>
          </w:tcPr>
          <w:p w:rsidR="009511A2" w:rsidRDefault="009511A2">
            <w:pPr>
              <w:pStyle w:val="ConsPlusNormal"/>
              <w:jc w:val="center"/>
            </w:pPr>
            <w:r>
              <w:t>310911,0</w:t>
            </w:r>
          </w:p>
        </w:tc>
        <w:tc>
          <w:tcPr>
            <w:tcW w:w="299" w:type="pct"/>
          </w:tcPr>
          <w:p w:rsidR="009511A2" w:rsidRDefault="009511A2">
            <w:pPr>
              <w:pStyle w:val="ConsPlusNormal"/>
              <w:jc w:val="center"/>
            </w:pPr>
            <w:r>
              <w:t>310911,0</w:t>
            </w:r>
          </w:p>
        </w:tc>
        <w:tc>
          <w:tcPr>
            <w:tcW w:w="300" w:type="pct"/>
          </w:tcPr>
          <w:p w:rsidR="009511A2" w:rsidRDefault="009511A2">
            <w:pPr>
              <w:pStyle w:val="ConsPlusNormal"/>
              <w:jc w:val="center"/>
            </w:pPr>
            <w:r>
              <w:t>310911,0</w:t>
            </w:r>
          </w:p>
        </w:tc>
        <w:tc>
          <w:tcPr>
            <w:tcW w:w="720" w:type="pct"/>
          </w:tcPr>
          <w:p w:rsidR="009511A2" w:rsidRDefault="009511A2">
            <w:pPr>
              <w:pStyle w:val="ConsPlusNormal"/>
            </w:pP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05</w:t>
            </w:r>
          </w:p>
        </w:tc>
        <w:tc>
          <w:tcPr>
            <w:tcW w:w="130" w:type="pct"/>
          </w:tcPr>
          <w:p w:rsidR="009511A2" w:rsidRDefault="009511A2">
            <w:pPr>
              <w:pStyle w:val="ConsPlusNormal"/>
              <w:jc w:val="center"/>
            </w:pPr>
            <w:r>
              <w:t>2</w:t>
            </w:r>
          </w:p>
        </w:tc>
        <w:tc>
          <w:tcPr>
            <w:tcW w:w="796" w:type="pct"/>
          </w:tcPr>
          <w:p w:rsidR="009511A2" w:rsidRDefault="009511A2">
            <w:pPr>
              <w:pStyle w:val="ConsPlusNormal"/>
            </w:pPr>
            <w:r>
              <w:t>Предоставление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w:t>
            </w:r>
          </w:p>
        </w:tc>
        <w:tc>
          <w:tcPr>
            <w:tcW w:w="490" w:type="pct"/>
          </w:tcPr>
          <w:p w:rsidR="009511A2" w:rsidRDefault="009511A2">
            <w:pPr>
              <w:pStyle w:val="ConsPlusNormal"/>
            </w:pPr>
            <w:r>
              <w:t>Объем предоставленных кредитов</w:t>
            </w:r>
          </w:p>
        </w:tc>
        <w:tc>
          <w:tcPr>
            <w:tcW w:w="346" w:type="pct"/>
          </w:tcPr>
          <w:p w:rsidR="009511A2" w:rsidRDefault="009511A2">
            <w:pPr>
              <w:pStyle w:val="ConsPlusNormal"/>
              <w:jc w:val="center"/>
            </w:pPr>
            <w:r>
              <w:t>802816,0</w:t>
            </w:r>
          </w:p>
        </w:tc>
        <w:tc>
          <w:tcPr>
            <w:tcW w:w="346" w:type="pct"/>
          </w:tcPr>
          <w:p w:rsidR="009511A2" w:rsidRDefault="009511A2">
            <w:pPr>
              <w:pStyle w:val="ConsPlusNormal"/>
              <w:jc w:val="center"/>
            </w:pPr>
            <w:r>
              <w:t>1908450,0</w:t>
            </w:r>
          </w:p>
        </w:tc>
        <w:tc>
          <w:tcPr>
            <w:tcW w:w="331" w:type="pct"/>
          </w:tcPr>
          <w:p w:rsidR="009511A2" w:rsidRDefault="009511A2">
            <w:pPr>
              <w:pStyle w:val="ConsPlusNormal"/>
              <w:jc w:val="center"/>
            </w:pPr>
            <w:r>
              <w:t>1000000,0</w:t>
            </w:r>
          </w:p>
        </w:tc>
        <w:tc>
          <w:tcPr>
            <w:tcW w:w="299" w:type="pct"/>
          </w:tcPr>
          <w:p w:rsidR="009511A2" w:rsidRDefault="009511A2">
            <w:pPr>
              <w:pStyle w:val="ConsPlusNormal"/>
              <w:jc w:val="center"/>
            </w:pPr>
            <w:r>
              <w:t>0,0</w:t>
            </w:r>
          </w:p>
        </w:tc>
        <w:tc>
          <w:tcPr>
            <w:tcW w:w="299" w:type="pct"/>
          </w:tcPr>
          <w:p w:rsidR="009511A2" w:rsidRDefault="009511A2">
            <w:pPr>
              <w:pStyle w:val="ConsPlusNormal"/>
              <w:jc w:val="center"/>
            </w:pPr>
            <w:r>
              <w:t>0,0</w:t>
            </w:r>
          </w:p>
        </w:tc>
        <w:tc>
          <w:tcPr>
            <w:tcW w:w="299" w:type="pct"/>
          </w:tcPr>
          <w:p w:rsidR="009511A2" w:rsidRDefault="009511A2">
            <w:pPr>
              <w:pStyle w:val="ConsPlusNormal"/>
              <w:jc w:val="center"/>
            </w:pPr>
            <w:r>
              <w:t>0,0</w:t>
            </w:r>
          </w:p>
        </w:tc>
        <w:tc>
          <w:tcPr>
            <w:tcW w:w="299" w:type="pct"/>
          </w:tcPr>
          <w:p w:rsidR="009511A2" w:rsidRDefault="009511A2">
            <w:pPr>
              <w:pStyle w:val="ConsPlusNormal"/>
              <w:jc w:val="center"/>
            </w:pPr>
            <w:r>
              <w:t>0,0</w:t>
            </w:r>
          </w:p>
        </w:tc>
        <w:tc>
          <w:tcPr>
            <w:tcW w:w="300" w:type="pct"/>
          </w:tcPr>
          <w:p w:rsidR="009511A2" w:rsidRDefault="009511A2">
            <w:pPr>
              <w:pStyle w:val="ConsPlusNormal"/>
              <w:jc w:val="center"/>
            </w:pPr>
            <w:r>
              <w:t>0,0</w:t>
            </w:r>
          </w:p>
        </w:tc>
        <w:tc>
          <w:tcPr>
            <w:tcW w:w="720" w:type="pct"/>
          </w:tcPr>
          <w:p w:rsidR="009511A2" w:rsidRDefault="009511A2">
            <w:pPr>
              <w:pStyle w:val="ConsPlusNormal"/>
            </w:pPr>
            <w:r>
              <w:t>Поддержание устойчивого исполнения бюджетов муниципальных образований в Удмуртской Республике. Частичное покрытие дефицитов бюджетов муниципальных районов, городских округов и покрытие временных кассовых разрывов, возникающих при исполнении бюджетов муниципальных районов, городских округов, а также осуществление мероприятий, связанных с ликвидацией последствий стихийных бедствий и техногенных аварий</w:t>
            </w:r>
          </w:p>
        </w:tc>
      </w:tr>
      <w:tr w:rsidR="009511A2" w:rsidTr="0085274E">
        <w:tc>
          <w:tcPr>
            <w:tcW w:w="172" w:type="pct"/>
          </w:tcPr>
          <w:p w:rsidR="009511A2" w:rsidRDefault="009511A2">
            <w:pPr>
              <w:pStyle w:val="ConsPlusNormal"/>
              <w:jc w:val="center"/>
            </w:pPr>
            <w:r>
              <w:t>26</w:t>
            </w:r>
          </w:p>
        </w:tc>
        <w:tc>
          <w:tcPr>
            <w:tcW w:w="173" w:type="pct"/>
          </w:tcPr>
          <w:p w:rsidR="009511A2" w:rsidRDefault="009511A2">
            <w:pPr>
              <w:pStyle w:val="ConsPlusNormal"/>
              <w:jc w:val="center"/>
            </w:pPr>
            <w:r>
              <w:t>05</w:t>
            </w:r>
          </w:p>
        </w:tc>
        <w:tc>
          <w:tcPr>
            <w:tcW w:w="130" w:type="pct"/>
          </w:tcPr>
          <w:p w:rsidR="009511A2" w:rsidRDefault="009511A2">
            <w:pPr>
              <w:pStyle w:val="ConsPlusNormal"/>
              <w:jc w:val="center"/>
            </w:pPr>
            <w:r>
              <w:t>3</w:t>
            </w:r>
          </w:p>
        </w:tc>
        <w:tc>
          <w:tcPr>
            <w:tcW w:w="796" w:type="pct"/>
          </w:tcPr>
          <w:p w:rsidR="009511A2" w:rsidRDefault="009511A2">
            <w:pPr>
              <w:pStyle w:val="ConsPlusNormal"/>
            </w:pPr>
            <w:r>
              <w:t>Продолжение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 до 1 января 2011 года</w:t>
            </w:r>
          </w:p>
        </w:tc>
        <w:tc>
          <w:tcPr>
            <w:tcW w:w="490" w:type="pct"/>
          </w:tcPr>
          <w:p w:rsidR="009511A2" w:rsidRDefault="009511A2">
            <w:pPr>
              <w:pStyle w:val="ConsPlusNormal"/>
            </w:pPr>
            <w:r>
              <w:t>Объем реструктурированной задолженности</w:t>
            </w:r>
          </w:p>
        </w:tc>
        <w:tc>
          <w:tcPr>
            <w:tcW w:w="346" w:type="pct"/>
          </w:tcPr>
          <w:p w:rsidR="009511A2" w:rsidRDefault="009511A2">
            <w:pPr>
              <w:pStyle w:val="ConsPlusNormal"/>
              <w:jc w:val="center"/>
            </w:pPr>
            <w:r>
              <w:t>745254,5</w:t>
            </w:r>
          </w:p>
        </w:tc>
        <w:tc>
          <w:tcPr>
            <w:tcW w:w="346" w:type="pct"/>
          </w:tcPr>
          <w:p w:rsidR="009511A2" w:rsidRDefault="009511A2">
            <w:pPr>
              <w:pStyle w:val="ConsPlusNormal"/>
              <w:jc w:val="center"/>
            </w:pPr>
            <w:r>
              <w:t>481254,5</w:t>
            </w:r>
          </w:p>
        </w:tc>
        <w:tc>
          <w:tcPr>
            <w:tcW w:w="331" w:type="pct"/>
          </w:tcPr>
          <w:p w:rsidR="009511A2" w:rsidRDefault="009511A2">
            <w:pPr>
              <w:pStyle w:val="ConsPlusNormal"/>
              <w:jc w:val="center"/>
            </w:pPr>
            <w:r>
              <w:t>481254,5</w:t>
            </w:r>
          </w:p>
        </w:tc>
        <w:tc>
          <w:tcPr>
            <w:tcW w:w="299" w:type="pct"/>
          </w:tcPr>
          <w:p w:rsidR="009511A2" w:rsidRDefault="009511A2">
            <w:pPr>
              <w:pStyle w:val="ConsPlusNormal"/>
              <w:jc w:val="center"/>
            </w:pPr>
            <w:r>
              <w:t>481254,5</w:t>
            </w:r>
          </w:p>
        </w:tc>
        <w:tc>
          <w:tcPr>
            <w:tcW w:w="299" w:type="pct"/>
          </w:tcPr>
          <w:p w:rsidR="009511A2" w:rsidRDefault="009511A2">
            <w:pPr>
              <w:pStyle w:val="ConsPlusNormal"/>
              <w:jc w:val="center"/>
            </w:pPr>
            <w:r>
              <w:t>481254,5</w:t>
            </w:r>
          </w:p>
        </w:tc>
        <w:tc>
          <w:tcPr>
            <w:tcW w:w="299" w:type="pct"/>
          </w:tcPr>
          <w:p w:rsidR="009511A2" w:rsidRDefault="009511A2">
            <w:pPr>
              <w:pStyle w:val="ConsPlusNormal"/>
              <w:jc w:val="center"/>
            </w:pPr>
            <w:r>
              <w:t>385003,6</w:t>
            </w:r>
          </w:p>
        </w:tc>
        <w:tc>
          <w:tcPr>
            <w:tcW w:w="299" w:type="pct"/>
          </w:tcPr>
          <w:p w:rsidR="009511A2" w:rsidRDefault="009511A2">
            <w:pPr>
              <w:pStyle w:val="ConsPlusNormal"/>
              <w:jc w:val="center"/>
            </w:pPr>
            <w:r>
              <w:t>288752,7</w:t>
            </w:r>
          </w:p>
        </w:tc>
        <w:tc>
          <w:tcPr>
            <w:tcW w:w="300" w:type="pct"/>
          </w:tcPr>
          <w:p w:rsidR="009511A2" w:rsidRDefault="009511A2">
            <w:pPr>
              <w:pStyle w:val="ConsPlusNormal"/>
              <w:jc w:val="center"/>
            </w:pPr>
            <w:r>
              <w:t>192501,8</w:t>
            </w:r>
          </w:p>
        </w:tc>
        <w:tc>
          <w:tcPr>
            <w:tcW w:w="720" w:type="pct"/>
          </w:tcPr>
          <w:p w:rsidR="009511A2" w:rsidRDefault="009511A2">
            <w:pPr>
              <w:pStyle w:val="ConsPlusNormal"/>
            </w:pPr>
            <w:r>
              <w:t>Поддержание устойчивого исполнения бюджетов муниципальных образований в Удмуртской Республике. Создание условий для возврата задолженности в бюджет Удмуртской Республики по бюджетным кредитам</w:t>
            </w:r>
          </w:p>
        </w:tc>
      </w:tr>
    </w:tbl>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 4</w:t>
      </w:r>
    </w:p>
    <w:p w:rsidR="009511A2" w:rsidRDefault="009511A2">
      <w:pPr>
        <w:pStyle w:val="ConsPlusNormal"/>
        <w:jc w:val="right"/>
      </w:pPr>
      <w:r>
        <w:t>к государственной программе</w:t>
      </w:r>
    </w:p>
    <w:p w:rsidR="009511A2" w:rsidRDefault="009511A2">
      <w:pPr>
        <w:pStyle w:val="ConsPlusNormal"/>
        <w:jc w:val="right"/>
      </w:pPr>
      <w:r>
        <w:t>Удмуртской Республики</w:t>
      </w:r>
    </w:p>
    <w:p w:rsidR="009511A2" w:rsidRDefault="009511A2">
      <w:pPr>
        <w:pStyle w:val="ConsPlusNormal"/>
        <w:jc w:val="right"/>
      </w:pPr>
      <w:r>
        <w:t xml:space="preserve">"Управление </w:t>
      </w:r>
      <w:proofErr w:type="gramStart"/>
      <w:r>
        <w:t>государственными</w:t>
      </w:r>
      <w:proofErr w:type="gramEnd"/>
    </w:p>
    <w:p w:rsidR="009511A2" w:rsidRDefault="009511A2">
      <w:pPr>
        <w:pStyle w:val="ConsPlusNormal"/>
        <w:jc w:val="right"/>
      </w:pPr>
      <w:r>
        <w:t>финансами"</w:t>
      </w:r>
    </w:p>
    <w:p w:rsidR="009511A2" w:rsidRDefault="009511A2">
      <w:pPr>
        <w:pStyle w:val="ConsPlusNormal"/>
        <w:jc w:val="both"/>
      </w:pPr>
    </w:p>
    <w:p w:rsidR="009511A2" w:rsidRDefault="009511A2">
      <w:pPr>
        <w:pStyle w:val="ConsPlusTitle"/>
        <w:jc w:val="center"/>
      </w:pPr>
      <w:r>
        <w:t>ПРОГНОЗ</w:t>
      </w:r>
    </w:p>
    <w:p w:rsidR="009511A2" w:rsidRDefault="009511A2">
      <w:pPr>
        <w:pStyle w:val="ConsPlusTitle"/>
        <w:jc w:val="center"/>
      </w:pPr>
      <w:r>
        <w:t>СВОДНЫХ ПОКАЗАТЕЛЕЙ ГОСУДАРСТВЕННЫХ ЗАДАНИЙ НА ОКАЗАНИЕ</w:t>
      </w:r>
    </w:p>
    <w:p w:rsidR="009511A2" w:rsidRDefault="009511A2">
      <w:pPr>
        <w:pStyle w:val="ConsPlusTitle"/>
        <w:jc w:val="center"/>
      </w:pPr>
      <w:r>
        <w:t>ГОСУДАРСТВЕННЫХ УСЛУГ, ВЫПОЛНЕНИЕ ГОСУДАРСТВЕННЫХ РАБОТ</w:t>
      </w:r>
    </w:p>
    <w:p w:rsidR="009511A2" w:rsidRDefault="009511A2">
      <w:pPr>
        <w:pStyle w:val="ConsPlusTitle"/>
        <w:jc w:val="center"/>
      </w:pPr>
      <w:r>
        <w:t>ГОСУДАРСТВЕННЫМИ УЧРЕЖДЕНИЯМИ УДМУРТСКОЙ РЕСПУБЛИКИ</w:t>
      </w:r>
    </w:p>
    <w:p w:rsidR="009511A2" w:rsidRDefault="009511A2">
      <w:pPr>
        <w:pStyle w:val="ConsPlusTitle"/>
        <w:jc w:val="center"/>
      </w:pPr>
      <w:r>
        <w:t>ПО ГОСУДАРСТВЕННОЙ ПРОГРАММЕ "УПРАВЛЕНИЕ</w:t>
      </w:r>
    </w:p>
    <w:p w:rsidR="009511A2" w:rsidRDefault="009511A2">
      <w:pPr>
        <w:pStyle w:val="ConsPlusTitle"/>
        <w:jc w:val="center"/>
      </w:pPr>
      <w:r>
        <w:t>ГОСУДАРСТВЕННЫМИ ФИНАНСАМИ"</w:t>
      </w:r>
    </w:p>
    <w:p w:rsidR="009511A2" w:rsidRDefault="009511A2">
      <w:pPr>
        <w:pStyle w:val="ConsPlusNormal"/>
        <w:jc w:val="both"/>
      </w:pPr>
    </w:p>
    <w:p w:rsidR="009511A2" w:rsidRDefault="009511A2">
      <w:pPr>
        <w:pStyle w:val="ConsPlusNonformat"/>
        <w:jc w:val="both"/>
      </w:pPr>
      <w:r>
        <w:t xml:space="preserve">Наименование </w:t>
      </w:r>
      <w:proofErr w:type="gramStart"/>
      <w:r>
        <w:t>государственной</w:t>
      </w:r>
      <w:proofErr w:type="gramEnd"/>
      <w:r>
        <w:t xml:space="preserve">    Управление государственными финансами</w:t>
      </w:r>
    </w:p>
    <w:p w:rsidR="009511A2" w:rsidRDefault="009511A2">
      <w:pPr>
        <w:pStyle w:val="ConsPlusNonformat"/>
        <w:jc w:val="both"/>
      </w:pPr>
      <w:r>
        <w:t>программы</w:t>
      </w:r>
    </w:p>
    <w:p w:rsidR="009511A2" w:rsidRDefault="009511A2">
      <w:pPr>
        <w:pStyle w:val="ConsPlusNonformat"/>
        <w:jc w:val="both"/>
      </w:pPr>
    </w:p>
    <w:p w:rsidR="009511A2" w:rsidRDefault="009511A2">
      <w:pPr>
        <w:pStyle w:val="ConsPlusNonformat"/>
        <w:jc w:val="both"/>
      </w:pPr>
      <w:r>
        <w:t>Ответственный исполнитель       Министерство финансов Удмуртской Республики</w:t>
      </w:r>
    </w:p>
    <w:p w:rsidR="009511A2" w:rsidRDefault="009511A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7"/>
        <w:gridCol w:w="387"/>
        <w:gridCol w:w="427"/>
        <w:gridCol w:w="294"/>
        <w:gridCol w:w="1551"/>
        <w:gridCol w:w="1712"/>
        <w:gridCol w:w="1551"/>
        <w:gridCol w:w="525"/>
        <w:gridCol w:w="524"/>
        <w:gridCol w:w="524"/>
        <w:gridCol w:w="524"/>
        <w:gridCol w:w="524"/>
        <w:gridCol w:w="524"/>
        <w:gridCol w:w="524"/>
        <w:gridCol w:w="524"/>
        <w:gridCol w:w="524"/>
        <w:gridCol w:w="524"/>
        <w:gridCol w:w="524"/>
        <w:gridCol w:w="524"/>
        <w:gridCol w:w="524"/>
        <w:gridCol w:w="524"/>
        <w:gridCol w:w="524"/>
        <w:gridCol w:w="524"/>
      </w:tblGrid>
      <w:tr w:rsidR="009511A2" w:rsidTr="0085274E">
        <w:tc>
          <w:tcPr>
            <w:tcW w:w="449" w:type="pct"/>
            <w:gridSpan w:val="4"/>
          </w:tcPr>
          <w:p w:rsidR="009511A2" w:rsidRDefault="009511A2">
            <w:pPr>
              <w:pStyle w:val="ConsPlusNormal"/>
              <w:jc w:val="center"/>
            </w:pPr>
            <w:r>
              <w:t>Код аналитической программной классификации</w:t>
            </w:r>
          </w:p>
        </w:tc>
        <w:tc>
          <w:tcPr>
            <w:tcW w:w="462" w:type="pct"/>
            <w:vMerge w:val="restart"/>
          </w:tcPr>
          <w:p w:rsidR="009511A2" w:rsidRDefault="009511A2">
            <w:pPr>
              <w:pStyle w:val="ConsPlusNormal"/>
              <w:jc w:val="center"/>
            </w:pPr>
            <w:r>
              <w:t>Наименование государственной услуги (работы)</w:t>
            </w:r>
          </w:p>
        </w:tc>
        <w:tc>
          <w:tcPr>
            <w:tcW w:w="554" w:type="pct"/>
            <w:vMerge w:val="restart"/>
          </w:tcPr>
          <w:p w:rsidR="009511A2" w:rsidRDefault="009511A2">
            <w:pPr>
              <w:pStyle w:val="ConsPlusNormal"/>
              <w:jc w:val="center"/>
            </w:pPr>
            <w:r>
              <w:t>Наименование показателя, характеризующего объем государственной услуг и (работы)</w:t>
            </w:r>
          </w:p>
        </w:tc>
        <w:tc>
          <w:tcPr>
            <w:tcW w:w="462" w:type="pct"/>
            <w:vMerge w:val="restart"/>
          </w:tcPr>
          <w:p w:rsidR="009511A2" w:rsidRDefault="009511A2">
            <w:pPr>
              <w:pStyle w:val="ConsPlusNormal"/>
              <w:jc w:val="center"/>
            </w:pPr>
            <w:r>
              <w:t>Единица измерения объема государственной услуги (работы)</w:t>
            </w:r>
          </w:p>
        </w:tc>
        <w:tc>
          <w:tcPr>
            <w:tcW w:w="1537" w:type="pct"/>
            <w:gridSpan w:val="8"/>
          </w:tcPr>
          <w:p w:rsidR="009511A2" w:rsidRDefault="009511A2">
            <w:pPr>
              <w:pStyle w:val="ConsPlusNormal"/>
              <w:jc w:val="center"/>
            </w:pPr>
            <w:r>
              <w:t>Значение показателя объема государственной услуги (работы)</w:t>
            </w:r>
          </w:p>
        </w:tc>
        <w:tc>
          <w:tcPr>
            <w:tcW w:w="1537" w:type="pct"/>
            <w:gridSpan w:val="8"/>
          </w:tcPr>
          <w:p w:rsidR="009511A2" w:rsidRDefault="009511A2">
            <w:pPr>
              <w:pStyle w:val="ConsPlusNormal"/>
              <w:jc w:val="center"/>
            </w:pPr>
            <w:r>
              <w:t>Расходы бюджета Удмуртской Республики на оказание государственной услуги (выполнение работы), тыс. рублей</w:t>
            </w:r>
          </w:p>
        </w:tc>
      </w:tr>
      <w:tr w:rsidR="009511A2" w:rsidTr="0085274E">
        <w:tc>
          <w:tcPr>
            <w:tcW w:w="119" w:type="pct"/>
          </w:tcPr>
          <w:p w:rsidR="009511A2" w:rsidRDefault="009511A2">
            <w:pPr>
              <w:pStyle w:val="ConsPlusNormal"/>
              <w:jc w:val="center"/>
            </w:pPr>
            <w:r>
              <w:t>ГП</w:t>
            </w:r>
          </w:p>
        </w:tc>
        <w:tc>
          <w:tcPr>
            <w:tcW w:w="119" w:type="pct"/>
          </w:tcPr>
          <w:p w:rsidR="009511A2" w:rsidRDefault="009511A2">
            <w:pPr>
              <w:pStyle w:val="ConsPlusNormal"/>
              <w:jc w:val="center"/>
            </w:pPr>
            <w:proofErr w:type="spellStart"/>
            <w:r>
              <w:t>Пп</w:t>
            </w:r>
            <w:proofErr w:type="spellEnd"/>
          </w:p>
        </w:tc>
        <w:tc>
          <w:tcPr>
            <w:tcW w:w="132" w:type="pct"/>
          </w:tcPr>
          <w:p w:rsidR="009511A2" w:rsidRDefault="009511A2">
            <w:pPr>
              <w:pStyle w:val="ConsPlusNormal"/>
              <w:jc w:val="center"/>
            </w:pPr>
            <w:r>
              <w:t>ОМ</w:t>
            </w:r>
          </w:p>
        </w:tc>
        <w:tc>
          <w:tcPr>
            <w:tcW w:w="79" w:type="pct"/>
          </w:tcPr>
          <w:p w:rsidR="009511A2" w:rsidRDefault="009511A2">
            <w:pPr>
              <w:pStyle w:val="ConsPlusNormal"/>
              <w:jc w:val="center"/>
            </w:pPr>
            <w:r>
              <w:t>М</w:t>
            </w:r>
          </w:p>
        </w:tc>
        <w:tc>
          <w:tcPr>
            <w:tcW w:w="462" w:type="pct"/>
            <w:vMerge/>
          </w:tcPr>
          <w:p w:rsidR="009511A2" w:rsidRDefault="009511A2"/>
        </w:tc>
        <w:tc>
          <w:tcPr>
            <w:tcW w:w="554" w:type="pct"/>
            <w:vMerge/>
          </w:tcPr>
          <w:p w:rsidR="009511A2" w:rsidRDefault="009511A2"/>
        </w:tc>
        <w:tc>
          <w:tcPr>
            <w:tcW w:w="462" w:type="pct"/>
            <w:vMerge/>
          </w:tcPr>
          <w:p w:rsidR="009511A2" w:rsidRDefault="009511A2"/>
        </w:tc>
        <w:tc>
          <w:tcPr>
            <w:tcW w:w="192" w:type="pct"/>
          </w:tcPr>
          <w:p w:rsidR="009511A2" w:rsidRDefault="009511A2">
            <w:pPr>
              <w:pStyle w:val="ConsPlusNormal"/>
              <w:jc w:val="center"/>
            </w:pPr>
            <w:r>
              <w:t>2013 г.</w:t>
            </w:r>
          </w:p>
        </w:tc>
        <w:tc>
          <w:tcPr>
            <w:tcW w:w="192" w:type="pct"/>
          </w:tcPr>
          <w:p w:rsidR="009511A2" w:rsidRDefault="009511A2">
            <w:pPr>
              <w:pStyle w:val="ConsPlusNormal"/>
              <w:jc w:val="center"/>
            </w:pPr>
            <w:r>
              <w:t>2014 г.</w:t>
            </w:r>
          </w:p>
        </w:tc>
        <w:tc>
          <w:tcPr>
            <w:tcW w:w="192" w:type="pct"/>
          </w:tcPr>
          <w:p w:rsidR="009511A2" w:rsidRDefault="009511A2">
            <w:pPr>
              <w:pStyle w:val="ConsPlusNormal"/>
              <w:jc w:val="center"/>
            </w:pPr>
            <w:r>
              <w:t>2015 г.</w:t>
            </w:r>
          </w:p>
        </w:tc>
        <w:tc>
          <w:tcPr>
            <w:tcW w:w="192" w:type="pct"/>
          </w:tcPr>
          <w:p w:rsidR="009511A2" w:rsidRDefault="009511A2">
            <w:pPr>
              <w:pStyle w:val="ConsPlusNormal"/>
              <w:jc w:val="center"/>
            </w:pPr>
            <w:r>
              <w:t>2016 г.</w:t>
            </w:r>
          </w:p>
        </w:tc>
        <w:tc>
          <w:tcPr>
            <w:tcW w:w="192" w:type="pct"/>
          </w:tcPr>
          <w:p w:rsidR="009511A2" w:rsidRDefault="009511A2">
            <w:pPr>
              <w:pStyle w:val="ConsPlusNormal"/>
              <w:jc w:val="center"/>
            </w:pPr>
            <w:r>
              <w:t>2017 г.</w:t>
            </w:r>
          </w:p>
        </w:tc>
        <w:tc>
          <w:tcPr>
            <w:tcW w:w="192" w:type="pct"/>
          </w:tcPr>
          <w:p w:rsidR="009511A2" w:rsidRDefault="009511A2">
            <w:pPr>
              <w:pStyle w:val="ConsPlusNormal"/>
              <w:jc w:val="center"/>
            </w:pPr>
            <w:r>
              <w:t>2018 г.</w:t>
            </w:r>
          </w:p>
        </w:tc>
        <w:tc>
          <w:tcPr>
            <w:tcW w:w="192" w:type="pct"/>
          </w:tcPr>
          <w:p w:rsidR="009511A2" w:rsidRDefault="009511A2">
            <w:pPr>
              <w:pStyle w:val="ConsPlusNormal"/>
              <w:jc w:val="center"/>
            </w:pPr>
            <w:r>
              <w:t>2019 г.</w:t>
            </w:r>
          </w:p>
        </w:tc>
        <w:tc>
          <w:tcPr>
            <w:tcW w:w="192" w:type="pct"/>
          </w:tcPr>
          <w:p w:rsidR="009511A2" w:rsidRDefault="009511A2">
            <w:pPr>
              <w:pStyle w:val="ConsPlusNormal"/>
              <w:jc w:val="center"/>
            </w:pPr>
            <w:r>
              <w:t>2020 г.</w:t>
            </w:r>
          </w:p>
        </w:tc>
        <w:tc>
          <w:tcPr>
            <w:tcW w:w="192" w:type="pct"/>
          </w:tcPr>
          <w:p w:rsidR="009511A2" w:rsidRDefault="009511A2">
            <w:pPr>
              <w:pStyle w:val="ConsPlusNormal"/>
              <w:jc w:val="center"/>
            </w:pPr>
            <w:r>
              <w:t>2013 г.</w:t>
            </w:r>
          </w:p>
        </w:tc>
        <w:tc>
          <w:tcPr>
            <w:tcW w:w="192" w:type="pct"/>
          </w:tcPr>
          <w:p w:rsidR="009511A2" w:rsidRDefault="009511A2">
            <w:pPr>
              <w:pStyle w:val="ConsPlusNormal"/>
              <w:jc w:val="center"/>
            </w:pPr>
            <w:r>
              <w:t>2014 г.</w:t>
            </w:r>
          </w:p>
        </w:tc>
        <w:tc>
          <w:tcPr>
            <w:tcW w:w="192" w:type="pct"/>
          </w:tcPr>
          <w:p w:rsidR="009511A2" w:rsidRDefault="009511A2">
            <w:pPr>
              <w:pStyle w:val="ConsPlusNormal"/>
              <w:jc w:val="center"/>
            </w:pPr>
            <w:r>
              <w:t>2015 г.</w:t>
            </w:r>
          </w:p>
        </w:tc>
        <w:tc>
          <w:tcPr>
            <w:tcW w:w="192" w:type="pct"/>
          </w:tcPr>
          <w:p w:rsidR="009511A2" w:rsidRDefault="009511A2">
            <w:pPr>
              <w:pStyle w:val="ConsPlusNormal"/>
              <w:jc w:val="center"/>
            </w:pPr>
            <w:r>
              <w:t>2016 г.</w:t>
            </w:r>
          </w:p>
        </w:tc>
        <w:tc>
          <w:tcPr>
            <w:tcW w:w="192" w:type="pct"/>
          </w:tcPr>
          <w:p w:rsidR="009511A2" w:rsidRDefault="009511A2">
            <w:pPr>
              <w:pStyle w:val="ConsPlusNormal"/>
              <w:jc w:val="center"/>
            </w:pPr>
            <w:r>
              <w:t>2017 г.</w:t>
            </w:r>
          </w:p>
        </w:tc>
        <w:tc>
          <w:tcPr>
            <w:tcW w:w="192" w:type="pct"/>
          </w:tcPr>
          <w:p w:rsidR="009511A2" w:rsidRDefault="009511A2">
            <w:pPr>
              <w:pStyle w:val="ConsPlusNormal"/>
              <w:jc w:val="center"/>
            </w:pPr>
            <w:r>
              <w:t>2018 г.</w:t>
            </w:r>
          </w:p>
        </w:tc>
        <w:tc>
          <w:tcPr>
            <w:tcW w:w="192" w:type="pct"/>
          </w:tcPr>
          <w:p w:rsidR="009511A2" w:rsidRDefault="009511A2">
            <w:pPr>
              <w:pStyle w:val="ConsPlusNormal"/>
              <w:jc w:val="center"/>
            </w:pPr>
            <w:r>
              <w:t>2019 г.</w:t>
            </w:r>
          </w:p>
        </w:tc>
        <w:tc>
          <w:tcPr>
            <w:tcW w:w="192" w:type="pct"/>
          </w:tcPr>
          <w:p w:rsidR="009511A2" w:rsidRDefault="009511A2">
            <w:pPr>
              <w:pStyle w:val="ConsPlusNormal"/>
              <w:jc w:val="center"/>
            </w:pPr>
            <w:r>
              <w:t>2020 г.</w:t>
            </w:r>
          </w:p>
        </w:tc>
      </w:tr>
      <w:tr w:rsidR="009511A2" w:rsidTr="0085274E">
        <w:tc>
          <w:tcPr>
            <w:tcW w:w="119" w:type="pct"/>
          </w:tcPr>
          <w:p w:rsidR="009511A2" w:rsidRDefault="009511A2">
            <w:pPr>
              <w:pStyle w:val="ConsPlusNormal"/>
              <w:jc w:val="center"/>
            </w:pPr>
            <w:r>
              <w:t>26</w:t>
            </w:r>
          </w:p>
        </w:tc>
        <w:tc>
          <w:tcPr>
            <w:tcW w:w="119" w:type="pct"/>
          </w:tcPr>
          <w:p w:rsidR="009511A2" w:rsidRDefault="009511A2">
            <w:pPr>
              <w:pStyle w:val="ConsPlusNormal"/>
            </w:pPr>
          </w:p>
        </w:tc>
        <w:tc>
          <w:tcPr>
            <w:tcW w:w="132" w:type="pct"/>
          </w:tcPr>
          <w:p w:rsidR="009511A2" w:rsidRDefault="009511A2">
            <w:pPr>
              <w:pStyle w:val="ConsPlusNormal"/>
            </w:pPr>
          </w:p>
        </w:tc>
        <w:tc>
          <w:tcPr>
            <w:tcW w:w="79" w:type="pct"/>
          </w:tcPr>
          <w:p w:rsidR="009511A2" w:rsidRDefault="009511A2">
            <w:pPr>
              <w:pStyle w:val="ConsPlusNormal"/>
            </w:pPr>
          </w:p>
        </w:tc>
        <w:tc>
          <w:tcPr>
            <w:tcW w:w="4551" w:type="pct"/>
            <w:gridSpan w:val="19"/>
          </w:tcPr>
          <w:p w:rsidR="009511A2" w:rsidRDefault="009511A2">
            <w:pPr>
              <w:pStyle w:val="ConsPlusNormal"/>
            </w:pPr>
            <w:r>
              <w:t>Государственные задания на оказание государственных услуг, выполнение государственных работ государственными учреждениями Удмуртской Республики в рамках государственной программы не формируются</w:t>
            </w:r>
          </w:p>
        </w:tc>
      </w:tr>
    </w:tbl>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 5</w:t>
      </w:r>
    </w:p>
    <w:p w:rsidR="009511A2" w:rsidRDefault="009511A2">
      <w:pPr>
        <w:pStyle w:val="ConsPlusNormal"/>
        <w:jc w:val="right"/>
      </w:pPr>
      <w:r>
        <w:t>к государственной программе</w:t>
      </w:r>
    </w:p>
    <w:p w:rsidR="009511A2" w:rsidRDefault="009511A2">
      <w:pPr>
        <w:pStyle w:val="ConsPlusNormal"/>
        <w:jc w:val="right"/>
      </w:pPr>
      <w:r>
        <w:t xml:space="preserve">"Управление </w:t>
      </w:r>
      <w:proofErr w:type="gramStart"/>
      <w:r>
        <w:t>государственными</w:t>
      </w:r>
      <w:proofErr w:type="gramEnd"/>
    </w:p>
    <w:p w:rsidR="009511A2" w:rsidRDefault="009511A2">
      <w:pPr>
        <w:pStyle w:val="ConsPlusNormal"/>
        <w:jc w:val="right"/>
      </w:pPr>
      <w:r>
        <w:t>финансами"</w:t>
      </w:r>
    </w:p>
    <w:p w:rsidR="009511A2" w:rsidRDefault="009511A2">
      <w:pPr>
        <w:pStyle w:val="ConsPlusNormal"/>
        <w:jc w:val="both"/>
      </w:pPr>
    </w:p>
    <w:p w:rsidR="009511A2" w:rsidRDefault="009511A2">
      <w:pPr>
        <w:pStyle w:val="ConsPlusTitle"/>
        <w:jc w:val="center"/>
      </w:pPr>
      <w:bookmarkStart w:id="14" w:name="P5430"/>
      <w:bookmarkEnd w:id="14"/>
      <w:r>
        <w:t>РЕСУРСНОЕ ОБЕСПЕЧЕНИЕ</w:t>
      </w:r>
    </w:p>
    <w:p w:rsidR="009511A2" w:rsidRDefault="009511A2">
      <w:pPr>
        <w:pStyle w:val="ConsPlusTitle"/>
        <w:jc w:val="center"/>
      </w:pPr>
      <w:r>
        <w:t>РЕАЛИЗАЦИИ ГОСУДАРСТВЕННОЙ ПРОГРАММЫ "УПРАВЛЕНИЕ</w:t>
      </w:r>
    </w:p>
    <w:p w:rsidR="009511A2" w:rsidRDefault="009511A2">
      <w:pPr>
        <w:pStyle w:val="ConsPlusTitle"/>
        <w:jc w:val="center"/>
      </w:pPr>
      <w:r>
        <w:t>ГОСУДАРСТВЕННЫМИ ФИНАНСАМИ" ЗА СЧЕТ СРЕДСТВ БЮДЖЕТА</w:t>
      </w:r>
    </w:p>
    <w:p w:rsidR="009511A2" w:rsidRDefault="009511A2">
      <w:pPr>
        <w:pStyle w:val="ConsPlusTitle"/>
        <w:jc w:val="center"/>
      </w:pPr>
      <w:r>
        <w:t>УДМУРТСКОЙ РЕСПУБЛИКИ</w:t>
      </w:r>
    </w:p>
    <w:p w:rsidR="009511A2" w:rsidRDefault="009511A2">
      <w:pPr>
        <w:pStyle w:val="ConsPlusNormal"/>
        <w:jc w:val="center"/>
      </w:pPr>
      <w:r>
        <w:t xml:space="preserve">(в ред. </w:t>
      </w:r>
      <w:hyperlink r:id="rId292"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nformat"/>
        <w:jc w:val="both"/>
      </w:pPr>
      <w:r>
        <w:t xml:space="preserve">Наименование </w:t>
      </w:r>
      <w:proofErr w:type="gramStart"/>
      <w:r>
        <w:t>государственной</w:t>
      </w:r>
      <w:proofErr w:type="gramEnd"/>
      <w:r>
        <w:t xml:space="preserve">          Управление государственными финансами</w:t>
      </w:r>
    </w:p>
    <w:p w:rsidR="009511A2" w:rsidRDefault="009511A2">
      <w:pPr>
        <w:pStyle w:val="ConsPlusNonformat"/>
        <w:jc w:val="both"/>
      </w:pPr>
      <w:r>
        <w:t>программы</w:t>
      </w:r>
    </w:p>
    <w:p w:rsidR="009511A2" w:rsidRDefault="009511A2">
      <w:pPr>
        <w:pStyle w:val="ConsPlusNonformat"/>
        <w:jc w:val="both"/>
      </w:pPr>
    </w:p>
    <w:p w:rsidR="009511A2" w:rsidRDefault="009511A2">
      <w:pPr>
        <w:pStyle w:val="ConsPlusNonformat"/>
        <w:jc w:val="both"/>
      </w:pPr>
      <w:r>
        <w:t xml:space="preserve">Ответственный исполнитель             Министерство финансов </w:t>
      </w:r>
      <w:proofErr w:type="gramStart"/>
      <w:r>
        <w:t>Удмуртской</w:t>
      </w:r>
      <w:proofErr w:type="gramEnd"/>
    </w:p>
    <w:p w:rsidR="009511A2" w:rsidRDefault="009511A2">
      <w:pPr>
        <w:pStyle w:val="ConsPlusNonformat"/>
        <w:jc w:val="both"/>
      </w:pPr>
      <w:r>
        <w:t>государственной программы             Республики</w:t>
      </w:r>
    </w:p>
    <w:p w:rsidR="009511A2" w:rsidRDefault="009511A2">
      <w:pPr>
        <w:pStyle w:val="ConsPlusNormal"/>
        <w:jc w:val="both"/>
      </w:pPr>
    </w:p>
    <w:p w:rsidR="009511A2" w:rsidRDefault="009511A2">
      <w:pPr>
        <w:pStyle w:val="ConsPlusNormal"/>
        <w:jc w:val="right"/>
      </w:pPr>
      <w: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3"/>
        <w:gridCol w:w="346"/>
        <w:gridCol w:w="412"/>
        <w:gridCol w:w="317"/>
        <w:gridCol w:w="1811"/>
        <w:gridCol w:w="1517"/>
        <w:gridCol w:w="507"/>
        <w:gridCol w:w="510"/>
        <w:gridCol w:w="798"/>
        <w:gridCol w:w="461"/>
        <w:gridCol w:w="942"/>
        <w:gridCol w:w="942"/>
        <w:gridCol w:w="942"/>
        <w:gridCol w:w="942"/>
        <w:gridCol w:w="942"/>
        <w:gridCol w:w="942"/>
        <w:gridCol w:w="942"/>
        <w:gridCol w:w="1038"/>
      </w:tblGrid>
      <w:tr w:rsidR="009511A2" w:rsidTr="0085274E">
        <w:tc>
          <w:tcPr>
            <w:tcW w:w="527" w:type="pct"/>
            <w:gridSpan w:val="4"/>
          </w:tcPr>
          <w:p w:rsidR="009511A2" w:rsidRDefault="009511A2">
            <w:pPr>
              <w:pStyle w:val="ConsPlusNormal"/>
              <w:jc w:val="center"/>
            </w:pPr>
            <w:r>
              <w:t>Код программной классификации</w:t>
            </w:r>
          </w:p>
        </w:tc>
        <w:tc>
          <w:tcPr>
            <w:tcW w:w="627" w:type="pct"/>
            <w:vMerge w:val="restart"/>
          </w:tcPr>
          <w:p w:rsidR="009511A2" w:rsidRDefault="009511A2">
            <w:pPr>
              <w:pStyle w:val="ConsPlusNormal"/>
              <w:jc w:val="center"/>
            </w:pPr>
            <w:r>
              <w:t>Наименование государственной программы, подпрограммы, основного мероприятия, мероприятия</w:t>
            </w:r>
          </w:p>
        </w:tc>
        <w:tc>
          <w:tcPr>
            <w:tcW w:w="527" w:type="pct"/>
            <w:vMerge w:val="restart"/>
          </w:tcPr>
          <w:p w:rsidR="009511A2" w:rsidRDefault="009511A2">
            <w:pPr>
              <w:pStyle w:val="ConsPlusNormal"/>
              <w:jc w:val="center"/>
            </w:pPr>
            <w:r>
              <w:t>Ответственный исполнитель, соисполнитель</w:t>
            </w:r>
          </w:p>
        </w:tc>
        <w:tc>
          <w:tcPr>
            <w:tcW w:w="798" w:type="pct"/>
            <w:gridSpan w:val="4"/>
          </w:tcPr>
          <w:p w:rsidR="009511A2" w:rsidRDefault="009511A2">
            <w:pPr>
              <w:pStyle w:val="ConsPlusNormal"/>
              <w:jc w:val="center"/>
            </w:pPr>
            <w:r>
              <w:t>Код бюджетной классификации</w:t>
            </w:r>
          </w:p>
        </w:tc>
        <w:tc>
          <w:tcPr>
            <w:tcW w:w="313" w:type="pct"/>
          </w:tcPr>
          <w:p w:rsidR="009511A2" w:rsidRDefault="009511A2">
            <w:pPr>
              <w:pStyle w:val="ConsPlusNormal"/>
              <w:jc w:val="center"/>
            </w:pPr>
            <w:r>
              <w:t>2013 год</w:t>
            </w:r>
          </w:p>
        </w:tc>
        <w:tc>
          <w:tcPr>
            <w:tcW w:w="313" w:type="pct"/>
          </w:tcPr>
          <w:p w:rsidR="009511A2" w:rsidRDefault="009511A2">
            <w:pPr>
              <w:pStyle w:val="ConsPlusNormal"/>
              <w:jc w:val="center"/>
            </w:pPr>
            <w:r>
              <w:t>2014 год</w:t>
            </w:r>
          </w:p>
        </w:tc>
        <w:tc>
          <w:tcPr>
            <w:tcW w:w="313" w:type="pct"/>
          </w:tcPr>
          <w:p w:rsidR="009511A2" w:rsidRDefault="009511A2">
            <w:pPr>
              <w:pStyle w:val="ConsPlusNormal"/>
              <w:jc w:val="center"/>
            </w:pPr>
            <w:r>
              <w:t>2015 год</w:t>
            </w:r>
          </w:p>
        </w:tc>
        <w:tc>
          <w:tcPr>
            <w:tcW w:w="313" w:type="pct"/>
          </w:tcPr>
          <w:p w:rsidR="009511A2" w:rsidRDefault="009511A2">
            <w:pPr>
              <w:pStyle w:val="ConsPlusNormal"/>
              <w:jc w:val="center"/>
            </w:pPr>
            <w:r>
              <w:t>2016 год</w:t>
            </w:r>
          </w:p>
        </w:tc>
        <w:tc>
          <w:tcPr>
            <w:tcW w:w="299" w:type="pct"/>
          </w:tcPr>
          <w:p w:rsidR="009511A2" w:rsidRDefault="009511A2">
            <w:pPr>
              <w:pStyle w:val="ConsPlusNormal"/>
              <w:jc w:val="center"/>
            </w:pPr>
            <w:r>
              <w:t>2017 год</w:t>
            </w:r>
          </w:p>
        </w:tc>
        <w:tc>
          <w:tcPr>
            <w:tcW w:w="313" w:type="pct"/>
          </w:tcPr>
          <w:p w:rsidR="009511A2" w:rsidRDefault="009511A2">
            <w:pPr>
              <w:pStyle w:val="ConsPlusNormal"/>
              <w:jc w:val="center"/>
            </w:pPr>
            <w:r>
              <w:t>2018 год</w:t>
            </w:r>
          </w:p>
        </w:tc>
        <w:tc>
          <w:tcPr>
            <w:tcW w:w="313" w:type="pct"/>
          </w:tcPr>
          <w:p w:rsidR="009511A2" w:rsidRDefault="009511A2">
            <w:pPr>
              <w:pStyle w:val="ConsPlusNormal"/>
              <w:jc w:val="center"/>
            </w:pPr>
            <w:r>
              <w:t>2019 год</w:t>
            </w:r>
          </w:p>
        </w:tc>
        <w:tc>
          <w:tcPr>
            <w:tcW w:w="342" w:type="pct"/>
          </w:tcPr>
          <w:p w:rsidR="009511A2" w:rsidRDefault="009511A2">
            <w:pPr>
              <w:pStyle w:val="ConsPlusNormal"/>
              <w:jc w:val="center"/>
            </w:pPr>
            <w:r>
              <w:t>2020 год</w:t>
            </w:r>
          </w:p>
        </w:tc>
      </w:tr>
      <w:tr w:rsidR="009511A2" w:rsidTr="0085274E">
        <w:tc>
          <w:tcPr>
            <w:tcW w:w="142" w:type="pct"/>
          </w:tcPr>
          <w:p w:rsidR="009511A2" w:rsidRDefault="009511A2">
            <w:pPr>
              <w:pStyle w:val="ConsPlusNormal"/>
              <w:jc w:val="center"/>
            </w:pPr>
            <w:r>
              <w:t>ГП</w:t>
            </w:r>
          </w:p>
        </w:tc>
        <w:tc>
          <w:tcPr>
            <w:tcW w:w="128" w:type="pct"/>
          </w:tcPr>
          <w:p w:rsidR="009511A2" w:rsidRDefault="009511A2">
            <w:pPr>
              <w:pStyle w:val="ConsPlusNormal"/>
              <w:jc w:val="center"/>
            </w:pPr>
            <w:proofErr w:type="spellStart"/>
            <w:r>
              <w:t>Пп</w:t>
            </w:r>
            <w:proofErr w:type="spellEnd"/>
          </w:p>
        </w:tc>
        <w:tc>
          <w:tcPr>
            <w:tcW w:w="142" w:type="pct"/>
          </w:tcPr>
          <w:p w:rsidR="009511A2" w:rsidRDefault="009511A2">
            <w:pPr>
              <w:pStyle w:val="ConsPlusNormal"/>
              <w:jc w:val="center"/>
            </w:pPr>
            <w:r>
              <w:t>ОМ</w:t>
            </w:r>
          </w:p>
        </w:tc>
        <w:tc>
          <w:tcPr>
            <w:tcW w:w="114" w:type="pct"/>
          </w:tcPr>
          <w:p w:rsidR="009511A2" w:rsidRDefault="009511A2">
            <w:pPr>
              <w:pStyle w:val="ConsPlusNormal"/>
              <w:jc w:val="center"/>
            </w:pPr>
            <w:r>
              <w:t>М</w:t>
            </w:r>
          </w:p>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ГРБС</w:t>
            </w:r>
          </w:p>
        </w:tc>
        <w:tc>
          <w:tcPr>
            <w:tcW w:w="214" w:type="pct"/>
          </w:tcPr>
          <w:p w:rsidR="009511A2" w:rsidRDefault="009511A2">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256" w:type="pct"/>
          </w:tcPr>
          <w:p w:rsidR="009511A2" w:rsidRDefault="009511A2">
            <w:pPr>
              <w:pStyle w:val="ConsPlusNormal"/>
              <w:jc w:val="center"/>
            </w:pPr>
            <w:r>
              <w:t>ЦС</w:t>
            </w:r>
          </w:p>
        </w:tc>
        <w:tc>
          <w:tcPr>
            <w:tcW w:w="142" w:type="pct"/>
          </w:tcPr>
          <w:p w:rsidR="009511A2" w:rsidRDefault="009511A2">
            <w:pPr>
              <w:pStyle w:val="ConsPlusNormal"/>
              <w:jc w:val="center"/>
            </w:pPr>
            <w:r>
              <w:t>ВР</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pPr>
          </w:p>
        </w:tc>
        <w:tc>
          <w:tcPr>
            <w:tcW w:w="142" w:type="pct"/>
            <w:vMerge w:val="restart"/>
          </w:tcPr>
          <w:p w:rsidR="009511A2" w:rsidRDefault="009511A2">
            <w:pPr>
              <w:pStyle w:val="ConsPlusNormal"/>
            </w:pP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r>
              <w:t>Управление государственными финансами</w:t>
            </w:r>
          </w:p>
        </w:tc>
        <w:tc>
          <w:tcPr>
            <w:tcW w:w="527" w:type="pct"/>
          </w:tcPr>
          <w:p w:rsidR="009511A2" w:rsidRDefault="009511A2">
            <w:pPr>
              <w:pStyle w:val="ConsPlusNormal"/>
            </w:pPr>
            <w:r>
              <w:t>Всего</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7250004,7</w:t>
            </w:r>
          </w:p>
        </w:tc>
        <w:tc>
          <w:tcPr>
            <w:tcW w:w="313" w:type="pct"/>
          </w:tcPr>
          <w:p w:rsidR="009511A2" w:rsidRDefault="009511A2">
            <w:pPr>
              <w:pStyle w:val="ConsPlusNormal"/>
              <w:jc w:val="center"/>
            </w:pPr>
            <w:r>
              <w:t>5197035,0</w:t>
            </w:r>
          </w:p>
        </w:tc>
        <w:tc>
          <w:tcPr>
            <w:tcW w:w="313" w:type="pct"/>
          </w:tcPr>
          <w:p w:rsidR="009511A2" w:rsidRDefault="009511A2">
            <w:pPr>
              <w:pStyle w:val="ConsPlusNormal"/>
              <w:jc w:val="center"/>
            </w:pPr>
            <w:r>
              <w:t>7851102,9</w:t>
            </w:r>
          </w:p>
        </w:tc>
        <w:tc>
          <w:tcPr>
            <w:tcW w:w="313" w:type="pct"/>
          </w:tcPr>
          <w:p w:rsidR="009511A2" w:rsidRDefault="009511A2">
            <w:pPr>
              <w:pStyle w:val="ConsPlusNormal"/>
              <w:jc w:val="center"/>
            </w:pPr>
            <w:r>
              <w:t>7405442,3</w:t>
            </w:r>
          </w:p>
        </w:tc>
        <w:tc>
          <w:tcPr>
            <w:tcW w:w="299" w:type="pct"/>
          </w:tcPr>
          <w:p w:rsidR="009511A2" w:rsidRDefault="009511A2">
            <w:pPr>
              <w:pStyle w:val="ConsPlusNormal"/>
              <w:jc w:val="center"/>
            </w:pPr>
            <w:r>
              <w:t>8705531,2</w:t>
            </w:r>
          </w:p>
        </w:tc>
        <w:tc>
          <w:tcPr>
            <w:tcW w:w="313" w:type="pct"/>
          </w:tcPr>
          <w:p w:rsidR="009511A2" w:rsidRDefault="009511A2">
            <w:pPr>
              <w:pStyle w:val="ConsPlusNormal"/>
              <w:jc w:val="center"/>
            </w:pPr>
            <w:r>
              <w:t>9140807,8</w:t>
            </w:r>
          </w:p>
        </w:tc>
        <w:tc>
          <w:tcPr>
            <w:tcW w:w="313" w:type="pct"/>
          </w:tcPr>
          <w:p w:rsidR="009511A2" w:rsidRDefault="009511A2">
            <w:pPr>
              <w:pStyle w:val="ConsPlusNormal"/>
              <w:jc w:val="center"/>
            </w:pPr>
            <w:r>
              <w:t>9597848,1</w:t>
            </w:r>
          </w:p>
        </w:tc>
        <w:tc>
          <w:tcPr>
            <w:tcW w:w="342" w:type="pct"/>
          </w:tcPr>
          <w:p w:rsidR="009511A2" w:rsidRDefault="009511A2">
            <w:pPr>
              <w:pStyle w:val="ConsPlusNormal"/>
              <w:jc w:val="center"/>
            </w:pPr>
            <w:r>
              <w:t>10048947,0</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7250004,7</w:t>
            </w:r>
          </w:p>
        </w:tc>
        <w:tc>
          <w:tcPr>
            <w:tcW w:w="313" w:type="pct"/>
          </w:tcPr>
          <w:p w:rsidR="009511A2" w:rsidRDefault="009511A2">
            <w:pPr>
              <w:pStyle w:val="ConsPlusNormal"/>
              <w:jc w:val="center"/>
            </w:pPr>
            <w:r>
              <w:t>5187514,0</w:t>
            </w:r>
          </w:p>
        </w:tc>
        <w:tc>
          <w:tcPr>
            <w:tcW w:w="313" w:type="pct"/>
          </w:tcPr>
          <w:p w:rsidR="009511A2" w:rsidRDefault="009511A2">
            <w:pPr>
              <w:pStyle w:val="ConsPlusNormal"/>
              <w:jc w:val="center"/>
            </w:pPr>
            <w:r>
              <w:t>7851102,9</w:t>
            </w:r>
          </w:p>
        </w:tc>
        <w:tc>
          <w:tcPr>
            <w:tcW w:w="313" w:type="pct"/>
          </w:tcPr>
          <w:p w:rsidR="009511A2" w:rsidRDefault="009511A2">
            <w:pPr>
              <w:pStyle w:val="ConsPlusNormal"/>
              <w:jc w:val="center"/>
            </w:pPr>
            <w:r>
              <w:t>7405442,3</w:t>
            </w:r>
          </w:p>
        </w:tc>
        <w:tc>
          <w:tcPr>
            <w:tcW w:w="299" w:type="pct"/>
          </w:tcPr>
          <w:p w:rsidR="009511A2" w:rsidRDefault="009511A2">
            <w:pPr>
              <w:pStyle w:val="ConsPlusNormal"/>
              <w:jc w:val="center"/>
            </w:pPr>
            <w:r>
              <w:t>8705531,2</w:t>
            </w:r>
          </w:p>
        </w:tc>
        <w:tc>
          <w:tcPr>
            <w:tcW w:w="313" w:type="pct"/>
          </w:tcPr>
          <w:p w:rsidR="009511A2" w:rsidRDefault="009511A2">
            <w:pPr>
              <w:pStyle w:val="ConsPlusNormal"/>
              <w:jc w:val="center"/>
            </w:pPr>
            <w:r>
              <w:t>9140807,8</w:t>
            </w:r>
          </w:p>
        </w:tc>
        <w:tc>
          <w:tcPr>
            <w:tcW w:w="313" w:type="pct"/>
          </w:tcPr>
          <w:p w:rsidR="009511A2" w:rsidRDefault="009511A2">
            <w:pPr>
              <w:pStyle w:val="ConsPlusNormal"/>
              <w:jc w:val="center"/>
            </w:pPr>
            <w:r>
              <w:t>9597848,1</w:t>
            </w:r>
          </w:p>
        </w:tc>
        <w:tc>
          <w:tcPr>
            <w:tcW w:w="342" w:type="pct"/>
          </w:tcPr>
          <w:p w:rsidR="009511A2" w:rsidRDefault="009511A2">
            <w:pPr>
              <w:pStyle w:val="ConsPlusNormal"/>
              <w:jc w:val="center"/>
            </w:pPr>
            <w:r>
              <w:t>10048947,0</w:t>
            </w: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r>
              <w:t>Соисполнители</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jc w:val="center"/>
            </w:pPr>
            <w:r>
              <w:t>9521,0</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01</w:t>
            </w:r>
          </w:p>
        </w:tc>
        <w:tc>
          <w:tcPr>
            <w:tcW w:w="142" w:type="pct"/>
            <w:vMerge w:val="restart"/>
          </w:tcPr>
          <w:p w:rsidR="009511A2" w:rsidRDefault="009511A2">
            <w:pPr>
              <w:pStyle w:val="ConsPlusNormal"/>
            </w:pP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hyperlink w:anchor="P180" w:history="1">
              <w:r>
                <w:rPr>
                  <w:color w:val="0000FF"/>
                </w:rPr>
                <w:t>Повышение эффективности расходов бюджета</w:t>
              </w:r>
            </w:hyperlink>
            <w:r>
              <w:t xml:space="preserve"> Удмуртской Республики</w:t>
            </w:r>
          </w:p>
        </w:tc>
        <w:tc>
          <w:tcPr>
            <w:tcW w:w="527" w:type="pct"/>
          </w:tcPr>
          <w:p w:rsidR="009511A2" w:rsidRDefault="009511A2">
            <w:pPr>
              <w:pStyle w:val="ConsPlusNormal"/>
            </w:pPr>
            <w:r>
              <w:t>Всего</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45942,6</w:t>
            </w:r>
          </w:p>
        </w:tc>
        <w:tc>
          <w:tcPr>
            <w:tcW w:w="313" w:type="pct"/>
          </w:tcPr>
          <w:p w:rsidR="009511A2" w:rsidRDefault="009511A2">
            <w:pPr>
              <w:pStyle w:val="ConsPlusNormal"/>
              <w:jc w:val="center"/>
            </w:pPr>
            <w:r>
              <w:t>37657,8</w:t>
            </w:r>
          </w:p>
        </w:tc>
        <w:tc>
          <w:tcPr>
            <w:tcW w:w="313" w:type="pct"/>
          </w:tcPr>
          <w:p w:rsidR="009511A2" w:rsidRDefault="009511A2">
            <w:pPr>
              <w:pStyle w:val="ConsPlusNormal"/>
              <w:jc w:val="center"/>
            </w:pPr>
            <w:r>
              <w:t>44447,4</w:t>
            </w:r>
          </w:p>
        </w:tc>
        <w:tc>
          <w:tcPr>
            <w:tcW w:w="313" w:type="pct"/>
          </w:tcPr>
          <w:p w:rsidR="009511A2" w:rsidRDefault="009511A2">
            <w:pPr>
              <w:pStyle w:val="ConsPlusNormal"/>
              <w:jc w:val="center"/>
            </w:pPr>
            <w:r>
              <w:t>19990,6</w:t>
            </w:r>
          </w:p>
        </w:tc>
        <w:tc>
          <w:tcPr>
            <w:tcW w:w="299" w:type="pct"/>
          </w:tcPr>
          <w:p w:rsidR="009511A2" w:rsidRDefault="009511A2">
            <w:pPr>
              <w:pStyle w:val="ConsPlusNormal"/>
              <w:jc w:val="center"/>
            </w:pPr>
            <w:r>
              <w:t>21006,0</w:t>
            </w:r>
          </w:p>
        </w:tc>
        <w:tc>
          <w:tcPr>
            <w:tcW w:w="313" w:type="pct"/>
          </w:tcPr>
          <w:p w:rsidR="009511A2" w:rsidRDefault="009511A2">
            <w:pPr>
              <w:pStyle w:val="ConsPlusNormal"/>
              <w:jc w:val="center"/>
            </w:pPr>
            <w:r>
              <w:t>22056,3</w:t>
            </w:r>
          </w:p>
        </w:tc>
        <w:tc>
          <w:tcPr>
            <w:tcW w:w="313" w:type="pct"/>
          </w:tcPr>
          <w:p w:rsidR="009511A2" w:rsidRDefault="009511A2">
            <w:pPr>
              <w:pStyle w:val="ConsPlusNormal"/>
              <w:jc w:val="center"/>
            </w:pPr>
            <w:r>
              <w:t>23159,1</w:t>
            </w:r>
          </w:p>
        </w:tc>
        <w:tc>
          <w:tcPr>
            <w:tcW w:w="342" w:type="pct"/>
          </w:tcPr>
          <w:p w:rsidR="009511A2" w:rsidRDefault="009511A2">
            <w:pPr>
              <w:pStyle w:val="ConsPlusNormal"/>
              <w:jc w:val="center"/>
            </w:pPr>
            <w:r>
              <w:t>24247,6</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37167,4</w:t>
            </w:r>
          </w:p>
        </w:tc>
        <w:tc>
          <w:tcPr>
            <w:tcW w:w="313" w:type="pct"/>
          </w:tcPr>
          <w:p w:rsidR="009511A2" w:rsidRDefault="009511A2">
            <w:pPr>
              <w:pStyle w:val="ConsPlusNormal"/>
              <w:jc w:val="center"/>
            </w:pPr>
            <w:r>
              <w:t>28136,8</w:t>
            </w:r>
          </w:p>
        </w:tc>
        <w:tc>
          <w:tcPr>
            <w:tcW w:w="313" w:type="pct"/>
          </w:tcPr>
          <w:p w:rsidR="009511A2" w:rsidRDefault="009511A2">
            <w:pPr>
              <w:pStyle w:val="ConsPlusNormal"/>
              <w:jc w:val="center"/>
            </w:pPr>
            <w:r>
              <w:t>44447,4</w:t>
            </w:r>
          </w:p>
        </w:tc>
        <w:tc>
          <w:tcPr>
            <w:tcW w:w="313" w:type="pct"/>
          </w:tcPr>
          <w:p w:rsidR="009511A2" w:rsidRDefault="009511A2">
            <w:pPr>
              <w:pStyle w:val="ConsPlusNormal"/>
              <w:jc w:val="center"/>
            </w:pPr>
            <w:r>
              <w:t>19990,6</w:t>
            </w:r>
          </w:p>
        </w:tc>
        <w:tc>
          <w:tcPr>
            <w:tcW w:w="299" w:type="pct"/>
          </w:tcPr>
          <w:p w:rsidR="009511A2" w:rsidRDefault="009511A2">
            <w:pPr>
              <w:pStyle w:val="ConsPlusNormal"/>
              <w:jc w:val="center"/>
            </w:pPr>
            <w:r>
              <w:t>21006,0</w:t>
            </w:r>
          </w:p>
        </w:tc>
        <w:tc>
          <w:tcPr>
            <w:tcW w:w="313" w:type="pct"/>
          </w:tcPr>
          <w:p w:rsidR="009511A2" w:rsidRDefault="009511A2">
            <w:pPr>
              <w:pStyle w:val="ConsPlusNormal"/>
              <w:jc w:val="center"/>
            </w:pPr>
            <w:r>
              <w:t>22056,3</w:t>
            </w:r>
          </w:p>
        </w:tc>
        <w:tc>
          <w:tcPr>
            <w:tcW w:w="313" w:type="pct"/>
          </w:tcPr>
          <w:p w:rsidR="009511A2" w:rsidRDefault="009511A2">
            <w:pPr>
              <w:pStyle w:val="ConsPlusNormal"/>
              <w:jc w:val="center"/>
            </w:pPr>
            <w:r>
              <w:t>23159,1</w:t>
            </w:r>
          </w:p>
        </w:tc>
        <w:tc>
          <w:tcPr>
            <w:tcW w:w="342" w:type="pct"/>
          </w:tcPr>
          <w:p w:rsidR="009511A2" w:rsidRDefault="009511A2">
            <w:pPr>
              <w:pStyle w:val="ConsPlusNormal"/>
              <w:jc w:val="center"/>
            </w:pPr>
            <w:r>
              <w:t>24247,6</w:t>
            </w: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01</w:t>
            </w:r>
          </w:p>
        </w:tc>
        <w:tc>
          <w:tcPr>
            <w:tcW w:w="142" w:type="pct"/>
            <w:vMerge w:val="restart"/>
          </w:tcPr>
          <w:p w:rsidR="009511A2" w:rsidRDefault="009511A2">
            <w:pPr>
              <w:pStyle w:val="ConsPlusNormal"/>
              <w:jc w:val="center"/>
            </w:pPr>
            <w:r>
              <w:t>06</w:t>
            </w: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r>
              <w:t xml:space="preserve">Реализация республиканской целевой </w:t>
            </w:r>
            <w:hyperlink r:id="rId293" w:history="1">
              <w:r>
                <w:rPr>
                  <w:color w:val="0000FF"/>
                </w:rPr>
                <w:t>программы</w:t>
              </w:r>
            </w:hyperlink>
            <w:r>
              <w:t xml:space="preserve"> "Повышение эффективности расходов бюджета Удмуртской Республики (2011 - 2013 годы)"</w:t>
            </w:r>
          </w:p>
        </w:tc>
        <w:tc>
          <w:tcPr>
            <w:tcW w:w="527" w:type="pct"/>
            <w:vMerge w:val="restart"/>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30347,6</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803</w:t>
            </w:r>
          </w:p>
        </w:tc>
        <w:tc>
          <w:tcPr>
            <w:tcW w:w="214" w:type="pct"/>
          </w:tcPr>
          <w:p w:rsidR="009511A2" w:rsidRDefault="009511A2">
            <w:pPr>
              <w:pStyle w:val="ConsPlusNormal"/>
              <w:jc w:val="center"/>
            </w:pPr>
            <w:r>
              <w:t>01 04</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1086,9</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807</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145,2</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811</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39,1</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812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45,9</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815</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111,3</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821</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91,0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823</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52,1</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830</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217,0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833</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409,6</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834</w:t>
            </w:r>
          </w:p>
        </w:tc>
        <w:tc>
          <w:tcPr>
            <w:tcW w:w="214" w:type="pct"/>
          </w:tcPr>
          <w:p w:rsidR="009511A2" w:rsidRDefault="009511A2">
            <w:pPr>
              <w:pStyle w:val="ConsPlusNormal"/>
              <w:jc w:val="center"/>
            </w:pPr>
            <w:r>
              <w:t xml:space="preserve">05 </w:t>
            </w:r>
            <w:proofErr w:type="spellStart"/>
            <w:r>
              <w:t>05</w:t>
            </w:r>
            <w:proofErr w:type="spellEnd"/>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17,1</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839</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96,7</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840</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1179,8</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848</w:t>
            </w:r>
          </w:p>
        </w:tc>
        <w:tc>
          <w:tcPr>
            <w:tcW w:w="214" w:type="pct"/>
          </w:tcPr>
          <w:p w:rsidR="009511A2" w:rsidRDefault="009511A2">
            <w:pPr>
              <w:pStyle w:val="ConsPlusNormal"/>
              <w:jc w:val="center"/>
            </w:pPr>
            <w:r>
              <w:t>10 06</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753,2</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850</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160,6</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852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36,3</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853</w:t>
            </w:r>
          </w:p>
        </w:tc>
        <w:tc>
          <w:tcPr>
            <w:tcW w:w="214" w:type="pct"/>
          </w:tcPr>
          <w:p w:rsidR="009511A2" w:rsidRDefault="009511A2">
            <w:pPr>
              <w:pStyle w:val="ConsPlusNormal"/>
              <w:jc w:val="center"/>
            </w:pPr>
            <w:r>
              <w:t xml:space="preserve">09 </w:t>
            </w:r>
            <w:proofErr w:type="spellStart"/>
            <w:r>
              <w:t>09</w:t>
            </w:r>
            <w:proofErr w:type="spellEnd"/>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16,0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854</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156,7</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855</w:t>
            </w:r>
          </w:p>
        </w:tc>
        <w:tc>
          <w:tcPr>
            <w:tcW w:w="214" w:type="pct"/>
          </w:tcPr>
          <w:p w:rsidR="009511A2" w:rsidRDefault="009511A2">
            <w:pPr>
              <w:pStyle w:val="ConsPlusNormal"/>
              <w:jc w:val="center"/>
            </w:pPr>
            <w:r>
              <w:t xml:space="preserve">09 </w:t>
            </w:r>
            <w:proofErr w:type="spellStart"/>
            <w:r>
              <w:t>09</w:t>
            </w:r>
            <w:proofErr w:type="spellEnd"/>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829,2</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856</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40,4</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857</w:t>
            </w:r>
          </w:p>
        </w:tc>
        <w:tc>
          <w:tcPr>
            <w:tcW w:w="214" w:type="pct"/>
          </w:tcPr>
          <w:p w:rsidR="009511A2" w:rsidRDefault="009511A2">
            <w:pPr>
              <w:pStyle w:val="ConsPlusNormal"/>
              <w:jc w:val="center"/>
            </w:pPr>
            <w:r>
              <w:t>08 04</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495,0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866</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295,9</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867</w:t>
            </w:r>
          </w:p>
        </w:tc>
        <w:tc>
          <w:tcPr>
            <w:tcW w:w="214" w:type="pct"/>
          </w:tcPr>
          <w:p w:rsidR="009511A2" w:rsidRDefault="009511A2">
            <w:pPr>
              <w:pStyle w:val="ConsPlusNormal"/>
              <w:jc w:val="center"/>
            </w:pPr>
            <w:r>
              <w:t>11 05</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153,5</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874</w:t>
            </w:r>
          </w:p>
        </w:tc>
        <w:tc>
          <w:tcPr>
            <w:tcW w:w="214" w:type="pct"/>
          </w:tcPr>
          <w:p w:rsidR="009511A2" w:rsidRDefault="009511A2">
            <w:pPr>
              <w:pStyle w:val="ConsPlusNormal"/>
              <w:jc w:val="center"/>
            </w:pPr>
            <w:r>
              <w:t>07 09</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708,0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875</w:t>
            </w:r>
          </w:p>
        </w:tc>
        <w:tc>
          <w:tcPr>
            <w:tcW w:w="214" w:type="pct"/>
          </w:tcPr>
          <w:p w:rsidR="009511A2" w:rsidRDefault="009511A2">
            <w:pPr>
              <w:pStyle w:val="ConsPlusNormal"/>
              <w:jc w:val="center"/>
            </w:pPr>
            <w:r>
              <w:t>07 09</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139,4</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881</w:t>
            </w:r>
          </w:p>
        </w:tc>
        <w:tc>
          <w:tcPr>
            <w:tcW w:w="214" w:type="pct"/>
          </w:tcPr>
          <w:p w:rsidR="009511A2" w:rsidRDefault="009511A2">
            <w:pPr>
              <w:pStyle w:val="ConsPlusNormal"/>
              <w:jc w:val="center"/>
            </w:pPr>
            <w:r>
              <w:t>04 05</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220,8</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882</w:t>
            </w:r>
          </w:p>
        </w:tc>
        <w:tc>
          <w:tcPr>
            <w:tcW w:w="214" w:type="pct"/>
          </w:tcPr>
          <w:p w:rsidR="009511A2" w:rsidRDefault="009511A2">
            <w:pPr>
              <w:pStyle w:val="ConsPlusNormal"/>
              <w:jc w:val="center"/>
            </w:pPr>
            <w:r>
              <w:t>04 05</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296,0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891</w:t>
            </w:r>
          </w:p>
        </w:tc>
        <w:tc>
          <w:tcPr>
            <w:tcW w:w="214" w:type="pct"/>
          </w:tcPr>
          <w:p w:rsidR="009511A2" w:rsidRDefault="009511A2">
            <w:pPr>
              <w:pStyle w:val="ConsPlusNormal"/>
              <w:jc w:val="center"/>
            </w:pPr>
            <w:r>
              <w:t>04 05</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91,0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01 06</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16821,8</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4750,6</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897</w:t>
            </w:r>
          </w:p>
        </w:tc>
        <w:tc>
          <w:tcPr>
            <w:tcW w:w="214" w:type="pct"/>
          </w:tcPr>
          <w:p w:rsidR="009511A2" w:rsidRDefault="009511A2">
            <w:pPr>
              <w:pStyle w:val="ConsPlusNormal"/>
              <w:jc w:val="center"/>
            </w:pPr>
            <w:r>
              <w:t>01 05</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98,9</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898</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410,4</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tcPr>
          <w:p w:rsidR="009511A2" w:rsidRDefault="009511A2">
            <w:pPr>
              <w:pStyle w:val="ConsPlusNormal"/>
              <w:jc w:val="center"/>
            </w:pPr>
            <w:r>
              <w:t>899</w:t>
            </w:r>
          </w:p>
        </w:tc>
        <w:tc>
          <w:tcPr>
            <w:tcW w:w="214" w:type="pct"/>
          </w:tcPr>
          <w:p w:rsidR="009511A2" w:rsidRDefault="009511A2">
            <w:pPr>
              <w:pStyle w:val="ConsPlusNormal"/>
              <w:jc w:val="center"/>
            </w:pPr>
            <w:r>
              <w:t>04 07</w:t>
            </w:r>
          </w:p>
        </w:tc>
        <w:tc>
          <w:tcPr>
            <w:tcW w:w="256" w:type="pct"/>
          </w:tcPr>
          <w:p w:rsidR="009511A2" w:rsidRDefault="009511A2">
            <w:pPr>
              <w:pStyle w:val="ConsPlusNormal"/>
              <w:jc w:val="center"/>
            </w:pPr>
            <w:r>
              <w:t>5227400</w:t>
            </w:r>
          </w:p>
        </w:tc>
        <w:tc>
          <w:tcPr>
            <w:tcW w:w="142" w:type="pct"/>
          </w:tcPr>
          <w:p w:rsidR="009511A2" w:rsidRDefault="009511A2">
            <w:pPr>
              <w:pStyle w:val="ConsPlusNormal"/>
            </w:pPr>
          </w:p>
        </w:tc>
        <w:tc>
          <w:tcPr>
            <w:tcW w:w="313" w:type="pct"/>
          </w:tcPr>
          <w:p w:rsidR="009511A2" w:rsidRDefault="009511A2">
            <w:pPr>
              <w:pStyle w:val="ConsPlusNormal"/>
              <w:jc w:val="center"/>
            </w:pPr>
            <w:r>
              <w:t>382,2</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01</w:t>
            </w:r>
          </w:p>
        </w:tc>
        <w:tc>
          <w:tcPr>
            <w:tcW w:w="142" w:type="pct"/>
          </w:tcPr>
          <w:p w:rsidR="009511A2" w:rsidRDefault="009511A2">
            <w:pPr>
              <w:pStyle w:val="ConsPlusNormal"/>
              <w:jc w:val="center"/>
            </w:pPr>
            <w:r>
              <w:t>07</w:t>
            </w:r>
          </w:p>
        </w:tc>
        <w:tc>
          <w:tcPr>
            <w:tcW w:w="114" w:type="pct"/>
          </w:tcPr>
          <w:p w:rsidR="009511A2" w:rsidRDefault="009511A2">
            <w:pPr>
              <w:pStyle w:val="ConsPlusNormal"/>
            </w:pPr>
          </w:p>
        </w:tc>
        <w:tc>
          <w:tcPr>
            <w:tcW w:w="627" w:type="pct"/>
          </w:tcPr>
          <w:p w:rsidR="009511A2" w:rsidRDefault="009511A2">
            <w:pPr>
              <w:pStyle w:val="ConsPlusNormal"/>
            </w:pPr>
            <w:r>
              <w:t xml:space="preserve">Реализация ведомственной целевой </w:t>
            </w:r>
            <w:hyperlink r:id="rId294" w:history="1">
              <w:r>
                <w:rPr>
                  <w:color w:val="0000FF"/>
                </w:rPr>
                <w:t>программы</w:t>
              </w:r>
            </w:hyperlink>
            <w:r>
              <w:t xml:space="preserve"> "Автоматизация бюджетного процесса в Удмуртской Республике на 2013 - 2015 годы"</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04 10</w:t>
            </w:r>
          </w:p>
        </w:tc>
        <w:tc>
          <w:tcPr>
            <w:tcW w:w="256" w:type="pct"/>
          </w:tcPr>
          <w:p w:rsidR="009511A2" w:rsidRDefault="009511A2">
            <w:pPr>
              <w:pStyle w:val="ConsPlusNormal"/>
              <w:jc w:val="center"/>
            </w:pPr>
            <w:r>
              <w:t>2610494</w:t>
            </w:r>
          </w:p>
        </w:tc>
        <w:tc>
          <w:tcPr>
            <w:tcW w:w="142" w:type="pct"/>
          </w:tcPr>
          <w:p w:rsidR="009511A2" w:rsidRDefault="009511A2">
            <w:pPr>
              <w:pStyle w:val="ConsPlusNormal"/>
              <w:jc w:val="center"/>
            </w:pPr>
            <w:r>
              <w:t>242</w:t>
            </w:r>
          </w:p>
        </w:tc>
        <w:tc>
          <w:tcPr>
            <w:tcW w:w="313" w:type="pct"/>
          </w:tcPr>
          <w:p w:rsidR="009511A2" w:rsidRDefault="009511A2">
            <w:pPr>
              <w:pStyle w:val="ConsPlusNormal"/>
              <w:jc w:val="center"/>
            </w:pPr>
            <w:r>
              <w:t>15595,0</w:t>
            </w:r>
          </w:p>
        </w:tc>
        <w:tc>
          <w:tcPr>
            <w:tcW w:w="313" w:type="pct"/>
          </w:tcPr>
          <w:p w:rsidR="009511A2" w:rsidRDefault="009511A2">
            <w:pPr>
              <w:pStyle w:val="ConsPlusNormal"/>
              <w:jc w:val="center"/>
            </w:pPr>
            <w:r>
              <w:t>19092,0</w:t>
            </w:r>
          </w:p>
        </w:tc>
        <w:tc>
          <w:tcPr>
            <w:tcW w:w="313" w:type="pct"/>
          </w:tcPr>
          <w:p w:rsidR="009511A2" w:rsidRDefault="009511A2">
            <w:pPr>
              <w:pStyle w:val="ConsPlusNormal"/>
              <w:jc w:val="center"/>
            </w:pPr>
            <w:r>
              <w:t>23453,4</w:t>
            </w: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01</w:t>
            </w:r>
          </w:p>
        </w:tc>
        <w:tc>
          <w:tcPr>
            <w:tcW w:w="142" w:type="pct"/>
          </w:tcPr>
          <w:p w:rsidR="009511A2" w:rsidRDefault="009511A2">
            <w:pPr>
              <w:pStyle w:val="ConsPlusNormal"/>
              <w:jc w:val="center"/>
            </w:pPr>
            <w:r>
              <w:t>09</w:t>
            </w:r>
          </w:p>
        </w:tc>
        <w:tc>
          <w:tcPr>
            <w:tcW w:w="114" w:type="pct"/>
          </w:tcPr>
          <w:p w:rsidR="009511A2" w:rsidRDefault="009511A2">
            <w:pPr>
              <w:pStyle w:val="ConsPlusNormal"/>
            </w:pPr>
          </w:p>
        </w:tc>
        <w:tc>
          <w:tcPr>
            <w:tcW w:w="627" w:type="pct"/>
          </w:tcPr>
          <w:p w:rsidR="009511A2" w:rsidRDefault="009511A2">
            <w:pPr>
              <w:pStyle w:val="ConsPlusNormal"/>
            </w:pPr>
            <w:r>
              <w:t>Реализация мероприятий, направленных на повышение эффективности расходов бюджета Удмуртской Республики</w:t>
            </w:r>
          </w:p>
        </w:tc>
        <w:tc>
          <w:tcPr>
            <w:tcW w:w="527" w:type="pct"/>
          </w:tcPr>
          <w:p w:rsidR="009511A2" w:rsidRDefault="009511A2">
            <w:pPr>
              <w:pStyle w:val="ConsPlusNormal"/>
            </w:pPr>
            <w:r>
              <w:t>Министерство финансов Удмуртской Республики, государственные органы Удмуртской Республики</w:t>
            </w:r>
          </w:p>
        </w:tc>
        <w:tc>
          <w:tcPr>
            <w:tcW w:w="185" w:type="pct"/>
          </w:tcPr>
          <w:p w:rsidR="009511A2" w:rsidRDefault="009511A2">
            <w:pPr>
              <w:pStyle w:val="ConsPlusNormal"/>
            </w:pPr>
          </w:p>
        </w:tc>
        <w:tc>
          <w:tcPr>
            <w:tcW w:w="214" w:type="pct"/>
          </w:tcPr>
          <w:p w:rsidR="009511A2" w:rsidRDefault="009511A2">
            <w:pPr>
              <w:pStyle w:val="ConsPlusNormal"/>
              <w:jc w:val="center"/>
            </w:pPr>
            <w:r>
              <w:t xml:space="preserve">00 </w:t>
            </w:r>
            <w:proofErr w:type="spellStart"/>
            <w:r>
              <w:t>00</w:t>
            </w:r>
            <w:proofErr w:type="spellEnd"/>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000</w:t>
            </w:r>
          </w:p>
        </w:tc>
        <w:tc>
          <w:tcPr>
            <w:tcW w:w="313" w:type="pct"/>
          </w:tcPr>
          <w:p w:rsidR="009511A2" w:rsidRDefault="009511A2">
            <w:pPr>
              <w:pStyle w:val="ConsPlusNormal"/>
            </w:pPr>
          </w:p>
        </w:tc>
        <w:tc>
          <w:tcPr>
            <w:tcW w:w="313" w:type="pct"/>
          </w:tcPr>
          <w:p w:rsidR="009511A2" w:rsidRDefault="009511A2">
            <w:pPr>
              <w:pStyle w:val="ConsPlusNormal"/>
              <w:jc w:val="center"/>
            </w:pPr>
            <w:r>
              <w:t>18565,8</w:t>
            </w:r>
          </w:p>
        </w:tc>
        <w:tc>
          <w:tcPr>
            <w:tcW w:w="313" w:type="pct"/>
          </w:tcPr>
          <w:p w:rsidR="009511A2" w:rsidRDefault="009511A2">
            <w:pPr>
              <w:pStyle w:val="ConsPlusNormal"/>
              <w:jc w:val="center"/>
            </w:pPr>
            <w:r>
              <w:t>20994,0</w:t>
            </w:r>
          </w:p>
        </w:tc>
        <w:tc>
          <w:tcPr>
            <w:tcW w:w="313" w:type="pct"/>
          </w:tcPr>
          <w:p w:rsidR="009511A2" w:rsidRDefault="009511A2">
            <w:pPr>
              <w:pStyle w:val="ConsPlusNormal"/>
              <w:jc w:val="center"/>
            </w:pPr>
            <w:r>
              <w:t>19990,6</w:t>
            </w:r>
          </w:p>
        </w:tc>
        <w:tc>
          <w:tcPr>
            <w:tcW w:w="299" w:type="pct"/>
          </w:tcPr>
          <w:p w:rsidR="009511A2" w:rsidRDefault="009511A2">
            <w:pPr>
              <w:pStyle w:val="ConsPlusNormal"/>
              <w:jc w:val="center"/>
            </w:pPr>
            <w:r>
              <w:t>21006,0</w:t>
            </w:r>
          </w:p>
        </w:tc>
        <w:tc>
          <w:tcPr>
            <w:tcW w:w="313" w:type="pct"/>
          </w:tcPr>
          <w:p w:rsidR="009511A2" w:rsidRDefault="009511A2">
            <w:pPr>
              <w:pStyle w:val="ConsPlusNormal"/>
              <w:jc w:val="center"/>
            </w:pPr>
            <w:r>
              <w:t>22056,3</w:t>
            </w:r>
          </w:p>
        </w:tc>
        <w:tc>
          <w:tcPr>
            <w:tcW w:w="313" w:type="pct"/>
          </w:tcPr>
          <w:p w:rsidR="009511A2" w:rsidRDefault="009511A2">
            <w:pPr>
              <w:pStyle w:val="ConsPlusNormal"/>
              <w:jc w:val="center"/>
            </w:pPr>
            <w:r>
              <w:t>23159,1</w:t>
            </w:r>
          </w:p>
        </w:tc>
        <w:tc>
          <w:tcPr>
            <w:tcW w:w="342" w:type="pct"/>
          </w:tcPr>
          <w:p w:rsidR="009511A2" w:rsidRDefault="009511A2">
            <w:pPr>
              <w:pStyle w:val="ConsPlusNormal"/>
              <w:jc w:val="center"/>
            </w:pPr>
            <w:r>
              <w:t>24247,6</w:t>
            </w: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803</w:t>
            </w:r>
          </w:p>
        </w:tc>
        <w:tc>
          <w:tcPr>
            <w:tcW w:w="214" w:type="pct"/>
          </w:tcPr>
          <w:p w:rsidR="009511A2" w:rsidRDefault="009511A2">
            <w:pPr>
              <w:pStyle w:val="ConsPlusNormal"/>
              <w:jc w:val="center"/>
            </w:pPr>
            <w:r>
              <w:t>01 04</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1343,5</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803</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244</w:t>
            </w:r>
          </w:p>
        </w:tc>
        <w:tc>
          <w:tcPr>
            <w:tcW w:w="313" w:type="pct"/>
          </w:tcPr>
          <w:p w:rsidR="009511A2" w:rsidRDefault="009511A2">
            <w:pPr>
              <w:pStyle w:val="ConsPlusNormal"/>
            </w:pPr>
          </w:p>
        </w:tc>
        <w:tc>
          <w:tcPr>
            <w:tcW w:w="313" w:type="pct"/>
          </w:tcPr>
          <w:p w:rsidR="009511A2" w:rsidRDefault="009511A2">
            <w:pPr>
              <w:pStyle w:val="ConsPlusNormal"/>
              <w:jc w:val="center"/>
            </w:pPr>
            <w:r>
              <w:t>992,0</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805</w:t>
            </w:r>
          </w:p>
        </w:tc>
        <w:tc>
          <w:tcPr>
            <w:tcW w:w="214" w:type="pct"/>
          </w:tcPr>
          <w:p w:rsidR="009511A2" w:rsidRDefault="009511A2">
            <w:pPr>
              <w:pStyle w:val="ConsPlusNormal"/>
              <w:jc w:val="center"/>
            </w:pPr>
            <w:r>
              <w:t>01 06</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112,7</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807</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103,7</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811</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43,7</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812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40,3</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815</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136,6</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821</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109,7</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823</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46,5</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830</w:t>
            </w:r>
          </w:p>
        </w:tc>
        <w:tc>
          <w:tcPr>
            <w:tcW w:w="214" w:type="pct"/>
          </w:tcPr>
          <w:p w:rsidR="009511A2" w:rsidRDefault="009511A2">
            <w:pPr>
              <w:pStyle w:val="ConsPlusNormal"/>
              <w:jc w:val="center"/>
            </w:pPr>
            <w:r>
              <w:t>01 03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238,6</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833</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455,9</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839</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77,1</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840</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480,2</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848</w:t>
            </w:r>
          </w:p>
        </w:tc>
        <w:tc>
          <w:tcPr>
            <w:tcW w:w="214" w:type="pct"/>
          </w:tcPr>
          <w:p w:rsidR="009511A2" w:rsidRDefault="009511A2">
            <w:pPr>
              <w:pStyle w:val="ConsPlusNormal"/>
              <w:jc w:val="center"/>
            </w:pPr>
            <w:r>
              <w:t>10 06</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993,6</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850</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204,6</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852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42,8</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854</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141,9</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855</w:t>
            </w:r>
          </w:p>
        </w:tc>
        <w:tc>
          <w:tcPr>
            <w:tcW w:w="214" w:type="pct"/>
          </w:tcPr>
          <w:p w:rsidR="009511A2" w:rsidRDefault="009511A2">
            <w:pPr>
              <w:pStyle w:val="ConsPlusNormal"/>
              <w:jc w:val="center"/>
            </w:pPr>
            <w:r>
              <w:t xml:space="preserve">09 </w:t>
            </w:r>
            <w:proofErr w:type="spellStart"/>
            <w:r>
              <w:t>09</w:t>
            </w:r>
            <w:proofErr w:type="spellEnd"/>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800,1</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856</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70,6</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857</w:t>
            </w:r>
          </w:p>
        </w:tc>
        <w:tc>
          <w:tcPr>
            <w:tcW w:w="214" w:type="pct"/>
          </w:tcPr>
          <w:p w:rsidR="009511A2" w:rsidRDefault="009511A2">
            <w:pPr>
              <w:pStyle w:val="ConsPlusNormal"/>
              <w:jc w:val="center"/>
            </w:pPr>
            <w:r>
              <w:t>08 04</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353,4</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866</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275,9</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867</w:t>
            </w:r>
          </w:p>
        </w:tc>
        <w:tc>
          <w:tcPr>
            <w:tcW w:w="214" w:type="pct"/>
          </w:tcPr>
          <w:p w:rsidR="009511A2" w:rsidRDefault="009511A2">
            <w:pPr>
              <w:pStyle w:val="ConsPlusNormal"/>
              <w:jc w:val="center"/>
            </w:pPr>
            <w:r>
              <w:t>11 05</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31,7</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874</w:t>
            </w:r>
          </w:p>
        </w:tc>
        <w:tc>
          <w:tcPr>
            <w:tcW w:w="214" w:type="pct"/>
          </w:tcPr>
          <w:p w:rsidR="009511A2" w:rsidRDefault="009511A2">
            <w:pPr>
              <w:pStyle w:val="ConsPlusNormal"/>
              <w:jc w:val="center"/>
            </w:pPr>
            <w:r>
              <w:t>07 09</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698,0</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875</w:t>
            </w:r>
          </w:p>
        </w:tc>
        <w:tc>
          <w:tcPr>
            <w:tcW w:w="214" w:type="pct"/>
          </w:tcPr>
          <w:p w:rsidR="009511A2" w:rsidRDefault="009511A2">
            <w:pPr>
              <w:pStyle w:val="ConsPlusNormal"/>
              <w:jc w:val="center"/>
            </w:pPr>
            <w:r>
              <w:t>07 09</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84,2</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881</w:t>
            </w:r>
          </w:p>
        </w:tc>
        <w:tc>
          <w:tcPr>
            <w:tcW w:w="214" w:type="pct"/>
          </w:tcPr>
          <w:p w:rsidR="009511A2" w:rsidRDefault="009511A2">
            <w:pPr>
              <w:pStyle w:val="ConsPlusNormal"/>
              <w:jc w:val="center"/>
            </w:pPr>
            <w:r>
              <w:t>04 05</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205,8</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882</w:t>
            </w:r>
          </w:p>
        </w:tc>
        <w:tc>
          <w:tcPr>
            <w:tcW w:w="214" w:type="pct"/>
          </w:tcPr>
          <w:p w:rsidR="009511A2" w:rsidRDefault="009511A2">
            <w:pPr>
              <w:pStyle w:val="ConsPlusNormal"/>
              <w:jc w:val="center"/>
            </w:pPr>
            <w:r>
              <w:t>04 05</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490,2</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891</w:t>
            </w:r>
          </w:p>
        </w:tc>
        <w:tc>
          <w:tcPr>
            <w:tcW w:w="214" w:type="pct"/>
          </w:tcPr>
          <w:p w:rsidR="009511A2" w:rsidRDefault="009511A2">
            <w:pPr>
              <w:pStyle w:val="ConsPlusNormal"/>
              <w:jc w:val="center"/>
            </w:pPr>
            <w:r>
              <w:t>04 05</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47,7</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01 06</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3107,9</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240</w:t>
            </w: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jc w:val="center"/>
            </w:pPr>
            <w:r>
              <w:t>20994,0</w:t>
            </w:r>
          </w:p>
        </w:tc>
        <w:tc>
          <w:tcPr>
            <w:tcW w:w="313" w:type="pct"/>
          </w:tcPr>
          <w:p w:rsidR="009511A2" w:rsidRDefault="009511A2">
            <w:pPr>
              <w:pStyle w:val="ConsPlusNormal"/>
              <w:jc w:val="center"/>
            </w:pPr>
            <w:r>
              <w:t>19990,6</w:t>
            </w:r>
          </w:p>
        </w:tc>
        <w:tc>
          <w:tcPr>
            <w:tcW w:w="299" w:type="pct"/>
          </w:tcPr>
          <w:p w:rsidR="009511A2" w:rsidRDefault="009511A2">
            <w:pPr>
              <w:pStyle w:val="ConsPlusNormal"/>
              <w:jc w:val="center"/>
            </w:pPr>
            <w:r>
              <w:t>21006,0</w:t>
            </w:r>
          </w:p>
        </w:tc>
        <w:tc>
          <w:tcPr>
            <w:tcW w:w="313" w:type="pct"/>
          </w:tcPr>
          <w:p w:rsidR="009511A2" w:rsidRDefault="009511A2">
            <w:pPr>
              <w:pStyle w:val="ConsPlusNormal"/>
              <w:jc w:val="center"/>
            </w:pPr>
            <w:r>
              <w:t>22056,3</w:t>
            </w:r>
          </w:p>
        </w:tc>
        <w:tc>
          <w:tcPr>
            <w:tcW w:w="313" w:type="pct"/>
          </w:tcPr>
          <w:p w:rsidR="009511A2" w:rsidRDefault="009511A2">
            <w:pPr>
              <w:pStyle w:val="ConsPlusNormal"/>
              <w:jc w:val="center"/>
            </w:pPr>
            <w:r>
              <w:t>23159,1</w:t>
            </w:r>
          </w:p>
        </w:tc>
        <w:tc>
          <w:tcPr>
            <w:tcW w:w="342" w:type="pct"/>
          </w:tcPr>
          <w:p w:rsidR="009511A2" w:rsidRDefault="009511A2">
            <w:pPr>
              <w:pStyle w:val="ConsPlusNormal"/>
              <w:jc w:val="center"/>
            </w:pPr>
            <w:r>
              <w:t>24247,6</w:t>
            </w: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242</w:t>
            </w:r>
          </w:p>
        </w:tc>
        <w:tc>
          <w:tcPr>
            <w:tcW w:w="313" w:type="pct"/>
          </w:tcPr>
          <w:p w:rsidR="009511A2" w:rsidRDefault="009511A2">
            <w:pPr>
              <w:pStyle w:val="ConsPlusNormal"/>
            </w:pPr>
          </w:p>
        </w:tc>
        <w:tc>
          <w:tcPr>
            <w:tcW w:w="313" w:type="pct"/>
          </w:tcPr>
          <w:p w:rsidR="009511A2" w:rsidRDefault="009511A2">
            <w:pPr>
              <w:pStyle w:val="ConsPlusNormal"/>
              <w:jc w:val="center"/>
            </w:pPr>
            <w:r>
              <w:t>5936,9</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897</w:t>
            </w:r>
          </w:p>
        </w:tc>
        <w:tc>
          <w:tcPr>
            <w:tcW w:w="214" w:type="pct"/>
          </w:tcPr>
          <w:p w:rsidR="009511A2" w:rsidRDefault="009511A2">
            <w:pPr>
              <w:pStyle w:val="ConsPlusNormal"/>
              <w:jc w:val="center"/>
            </w:pPr>
            <w:r>
              <w:t>01 05</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124,0</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898</w:t>
            </w:r>
          </w:p>
        </w:tc>
        <w:tc>
          <w:tcPr>
            <w:tcW w:w="214" w:type="pct"/>
          </w:tcPr>
          <w:p w:rsidR="009511A2" w:rsidRDefault="009511A2">
            <w:pPr>
              <w:pStyle w:val="ConsPlusNormal"/>
              <w:jc w:val="center"/>
            </w:pPr>
            <w:r>
              <w:t>04 01</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435,5</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pPr>
          </w:p>
        </w:tc>
        <w:tc>
          <w:tcPr>
            <w:tcW w:w="128" w:type="pct"/>
          </w:tcPr>
          <w:p w:rsidR="009511A2" w:rsidRDefault="009511A2">
            <w:pPr>
              <w:pStyle w:val="ConsPlusNormal"/>
            </w:pPr>
          </w:p>
        </w:tc>
        <w:tc>
          <w:tcPr>
            <w:tcW w:w="142" w:type="pct"/>
          </w:tcPr>
          <w:p w:rsidR="009511A2" w:rsidRDefault="009511A2">
            <w:pPr>
              <w:pStyle w:val="ConsPlusNormal"/>
            </w:pPr>
          </w:p>
        </w:tc>
        <w:tc>
          <w:tcPr>
            <w:tcW w:w="114" w:type="pct"/>
          </w:tcPr>
          <w:p w:rsidR="009511A2" w:rsidRDefault="009511A2">
            <w:pPr>
              <w:pStyle w:val="ConsPlusNormal"/>
            </w:pPr>
          </w:p>
        </w:tc>
        <w:tc>
          <w:tcPr>
            <w:tcW w:w="627" w:type="pct"/>
          </w:tcPr>
          <w:p w:rsidR="009511A2" w:rsidRDefault="009511A2">
            <w:pPr>
              <w:pStyle w:val="ConsPlusNormal"/>
            </w:pPr>
          </w:p>
        </w:tc>
        <w:tc>
          <w:tcPr>
            <w:tcW w:w="527" w:type="pct"/>
          </w:tcPr>
          <w:p w:rsidR="009511A2" w:rsidRDefault="009511A2">
            <w:pPr>
              <w:pStyle w:val="ConsPlusNormal"/>
            </w:pPr>
          </w:p>
        </w:tc>
        <w:tc>
          <w:tcPr>
            <w:tcW w:w="185" w:type="pct"/>
          </w:tcPr>
          <w:p w:rsidR="009511A2" w:rsidRDefault="009511A2">
            <w:pPr>
              <w:pStyle w:val="ConsPlusNormal"/>
              <w:jc w:val="center"/>
            </w:pPr>
            <w:r>
              <w:t>899</w:t>
            </w:r>
          </w:p>
        </w:tc>
        <w:tc>
          <w:tcPr>
            <w:tcW w:w="214" w:type="pct"/>
          </w:tcPr>
          <w:p w:rsidR="009511A2" w:rsidRDefault="009511A2">
            <w:pPr>
              <w:pStyle w:val="ConsPlusNormal"/>
              <w:jc w:val="center"/>
            </w:pPr>
            <w:r>
              <w:t>04 07</w:t>
            </w:r>
          </w:p>
        </w:tc>
        <w:tc>
          <w:tcPr>
            <w:tcW w:w="256" w:type="pct"/>
          </w:tcPr>
          <w:p w:rsidR="009511A2" w:rsidRDefault="009511A2">
            <w:pPr>
              <w:pStyle w:val="ConsPlusNormal"/>
              <w:jc w:val="center"/>
            </w:pPr>
            <w:r>
              <w:t>2610521</w:t>
            </w:r>
          </w:p>
        </w:tc>
        <w:tc>
          <w:tcPr>
            <w:tcW w:w="142" w:type="pct"/>
          </w:tcPr>
          <w:p w:rsidR="009511A2" w:rsidRDefault="009511A2">
            <w:pPr>
              <w:pStyle w:val="ConsPlusNormal"/>
              <w:jc w:val="center"/>
            </w:pPr>
            <w:r>
              <w:t>121</w:t>
            </w:r>
          </w:p>
        </w:tc>
        <w:tc>
          <w:tcPr>
            <w:tcW w:w="313" w:type="pct"/>
          </w:tcPr>
          <w:p w:rsidR="009511A2" w:rsidRDefault="009511A2">
            <w:pPr>
              <w:pStyle w:val="ConsPlusNormal"/>
            </w:pPr>
          </w:p>
        </w:tc>
        <w:tc>
          <w:tcPr>
            <w:tcW w:w="313" w:type="pct"/>
          </w:tcPr>
          <w:p w:rsidR="009511A2" w:rsidRDefault="009511A2">
            <w:pPr>
              <w:pStyle w:val="ConsPlusNormal"/>
              <w:jc w:val="center"/>
            </w:pPr>
            <w:r>
              <w:t>340,4</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02</w:t>
            </w:r>
          </w:p>
        </w:tc>
        <w:tc>
          <w:tcPr>
            <w:tcW w:w="142" w:type="pct"/>
            <w:vMerge w:val="restart"/>
          </w:tcPr>
          <w:p w:rsidR="009511A2" w:rsidRDefault="009511A2">
            <w:pPr>
              <w:pStyle w:val="ConsPlusNormal"/>
            </w:pP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hyperlink w:anchor="P810" w:history="1">
              <w:r>
                <w:rPr>
                  <w:color w:val="0000FF"/>
                </w:rPr>
                <w:t>Нормативно-методическое обеспечение и организация</w:t>
              </w:r>
            </w:hyperlink>
            <w:r>
              <w:t xml:space="preserve"> бюджетного процесса в Удмуртской Республике</w:t>
            </w:r>
          </w:p>
        </w:tc>
        <w:tc>
          <w:tcPr>
            <w:tcW w:w="527" w:type="pct"/>
          </w:tcPr>
          <w:p w:rsidR="009511A2" w:rsidRDefault="009511A2">
            <w:pPr>
              <w:pStyle w:val="ConsPlusNormal"/>
            </w:pPr>
            <w:r>
              <w:t>Всего</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8170,2</w:t>
            </w:r>
          </w:p>
        </w:tc>
        <w:tc>
          <w:tcPr>
            <w:tcW w:w="313" w:type="pct"/>
          </w:tcPr>
          <w:p w:rsidR="009511A2" w:rsidRDefault="009511A2">
            <w:pPr>
              <w:pStyle w:val="ConsPlusNormal"/>
              <w:jc w:val="center"/>
            </w:pPr>
            <w:r>
              <w:t>16618,2</w:t>
            </w:r>
          </w:p>
        </w:tc>
        <w:tc>
          <w:tcPr>
            <w:tcW w:w="313" w:type="pct"/>
          </w:tcPr>
          <w:p w:rsidR="009511A2" w:rsidRDefault="009511A2">
            <w:pPr>
              <w:pStyle w:val="ConsPlusNormal"/>
              <w:jc w:val="center"/>
            </w:pPr>
            <w:r>
              <w:t>1226149,4</w:t>
            </w:r>
          </w:p>
        </w:tc>
        <w:tc>
          <w:tcPr>
            <w:tcW w:w="313" w:type="pct"/>
          </w:tcPr>
          <w:p w:rsidR="009511A2" w:rsidRDefault="009511A2">
            <w:pPr>
              <w:pStyle w:val="ConsPlusNormal"/>
              <w:jc w:val="center"/>
            </w:pPr>
            <w:r>
              <w:t>1193155,3</w:t>
            </w:r>
          </w:p>
        </w:tc>
        <w:tc>
          <w:tcPr>
            <w:tcW w:w="299" w:type="pct"/>
          </w:tcPr>
          <w:p w:rsidR="009511A2" w:rsidRDefault="009511A2">
            <w:pPr>
              <w:pStyle w:val="ConsPlusNormal"/>
              <w:jc w:val="center"/>
            </w:pPr>
            <w:r>
              <w:t>2445312,5</w:t>
            </w:r>
          </w:p>
        </w:tc>
        <w:tc>
          <w:tcPr>
            <w:tcW w:w="313" w:type="pct"/>
          </w:tcPr>
          <w:p w:rsidR="009511A2" w:rsidRDefault="009511A2">
            <w:pPr>
              <w:pStyle w:val="ConsPlusNormal"/>
              <w:jc w:val="center"/>
            </w:pPr>
            <w:r>
              <w:t>2567578,1</w:t>
            </w:r>
          </w:p>
        </w:tc>
        <w:tc>
          <w:tcPr>
            <w:tcW w:w="313" w:type="pct"/>
          </w:tcPr>
          <w:p w:rsidR="009511A2" w:rsidRDefault="009511A2">
            <w:pPr>
              <w:pStyle w:val="ConsPlusNormal"/>
              <w:jc w:val="center"/>
            </w:pPr>
            <w:r>
              <w:t>2695957,0</w:t>
            </w:r>
          </w:p>
        </w:tc>
        <w:tc>
          <w:tcPr>
            <w:tcW w:w="342" w:type="pct"/>
          </w:tcPr>
          <w:p w:rsidR="009511A2" w:rsidRDefault="009511A2">
            <w:pPr>
              <w:pStyle w:val="ConsPlusNormal"/>
              <w:jc w:val="center"/>
            </w:pPr>
            <w:r>
              <w:t>2822667,0</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8170,2</w:t>
            </w:r>
          </w:p>
        </w:tc>
        <w:tc>
          <w:tcPr>
            <w:tcW w:w="313" w:type="pct"/>
          </w:tcPr>
          <w:p w:rsidR="009511A2" w:rsidRDefault="009511A2">
            <w:pPr>
              <w:pStyle w:val="ConsPlusNormal"/>
              <w:jc w:val="center"/>
            </w:pPr>
            <w:r>
              <w:t>16618,2</w:t>
            </w:r>
          </w:p>
        </w:tc>
        <w:tc>
          <w:tcPr>
            <w:tcW w:w="313" w:type="pct"/>
          </w:tcPr>
          <w:p w:rsidR="009511A2" w:rsidRDefault="009511A2">
            <w:pPr>
              <w:pStyle w:val="ConsPlusNormal"/>
              <w:jc w:val="center"/>
            </w:pPr>
            <w:r>
              <w:t>1226149,4</w:t>
            </w:r>
          </w:p>
        </w:tc>
        <w:tc>
          <w:tcPr>
            <w:tcW w:w="313" w:type="pct"/>
          </w:tcPr>
          <w:p w:rsidR="009511A2" w:rsidRDefault="009511A2">
            <w:pPr>
              <w:pStyle w:val="ConsPlusNormal"/>
              <w:jc w:val="center"/>
            </w:pPr>
            <w:r>
              <w:t>1193155,3</w:t>
            </w:r>
          </w:p>
        </w:tc>
        <w:tc>
          <w:tcPr>
            <w:tcW w:w="299" w:type="pct"/>
          </w:tcPr>
          <w:p w:rsidR="009511A2" w:rsidRDefault="009511A2">
            <w:pPr>
              <w:pStyle w:val="ConsPlusNormal"/>
              <w:jc w:val="center"/>
            </w:pPr>
            <w:r>
              <w:t>2445312,5</w:t>
            </w:r>
          </w:p>
        </w:tc>
        <w:tc>
          <w:tcPr>
            <w:tcW w:w="313" w:type="pct"/>
          </w:tcPr>
          <w:p w:rsidR="009511A2" w:rsidRDefault="009511A2">
            <w:pPr>
              <w:pStyle w:val="ConsPlusNormal"/>
              <w:jc w:val="center"/>
            </w:pPr>
            <w:r>
              <w:t>2567578,1</w:t>
            </w:r>
          </w:p>
        </w:tc>
        <w:tc>
          <w:tcPr>
            <w:tcW w:w="313" w:type="pct"/>
          </w:tcPr>
          <w:p w:rsidR="009511A2" w:rsidRDefault="009511A2">
            <w:pPr>
              <w:pStyle w:val="ConsPlusNormal"/>
              <w:jc w:val="center"/>
            </w:pPr>
            <w:r>
              <w:t>2695957,0</w:t>
            </w:r>
          </w:p>
        </w:tc>
        <w:tc>
          <w:tcPr>
            <w:tcW w:w="342" w:type="pct"/>
          </w:tcPr>
          <w:p w:rsidR="009511A2" w:rsidRDefault="009511A2">
            <w:pPr>
              <w:pStyle w:val="ConsPlusNormal"/>
              <w:jc w:val="center"/>
            </w:pPr>
            <w:r>
              <w:t>2822667,0</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08</w:t>
            </w:r>
          </w:p>
        </w:tc>
        <w:tc>
          <w:tcPr>
            <w:tcW w:w="114" w:type="pct"/>
          </w:tcPr>
          <w:p w:rsidR="009511A2" w:rsidRDefault="009511A2">
            <w:pPr>
              <w:pStyle w:val="ConsPlusNormal"/>
            </w:pPr>
          </w:p>
        </w:tc>
        <w:tc>
          <w:tcPr>
            <w:tcW w:w="627" w:type="pct"/>
          </w:tcPr>
          <w:p w:rsidR="009511A2" w:rsidRDefault="009511A2">
            <w:pPr>
              <w:pStyle w:val="ConsPlusNormal"/>
            </w:pPr>
            <w:r>
              <w:t xml:space="preserve">Финансовое обеспечение расходных обязательств Удмуртской Республики, связанных с реализацией решений Президента Российской Федерации, в том числе </w:t>
            </w:r>
            <w:hyperlink r:id="rId29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на основании нормативных правовых актов, принимаемых Правительств </w:t>
            </w:r>
            <w:proofErr w:type="spellStart"/>
            <w:r>
              <w:t>ом</w:t>
            </w:r>
            <w:proofErr w:type="spellEnd"/>
            <w:r>
              <w:t xml:space="preserve">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2620069</w:t>
            </w:r>
          </w:p>
        </w:tc>
        <w:tc>
          <w:tcPr>
            <w:tcW w:w="142" w:type="pct"/>
          </w:tcPr>
          <w:p w:rsidR="009511A2" w:rsidRDefault="009511A2">
            <w:pPr>
              <w:pStyle w:val="ConsPlusNormal"/>
              <w:jc w:val="center"/>
            </w:pPr>
            <w:r>
              <w:t>880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1000000,0</w:t>
            </w: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09</w:t>
            </w:r>
          </w:p>
        </w:tc>
        <w:tc>
          <w:tcPr>
            <w:tcW w:w="114" w:type="pct"/>
          </w:tcPr>
          <w:p w:rsidR="009511A2" w:rsidRDefault="009511A2">
            <w:pPr>
              <w:pStyle w:val="ConsPlusNormal"/>
            </w:pPr>
          </w:p>
        </w:tc>
        <w:tc>
          <w:tcPr>
            <w:tcW w:w="627" w:type="pct"/>
          </w:tcPr>
          <w:p w:rsidR="009511A2" w:rsidRDefault="009511A2">
            <w:pPr>
              <w:pStyle w:val="ConsPlusNormal"/>
            </w:pPr>
            <w:r>
              <w:t>Финансовое обеспечение расходных обязательств Удмуртской Республики по уплате налога на имущество организаций и земельного налога государственными учреждениями Удмуртской Республики в связи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100000,0</w:t>
            </w: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09</w:t>
            </w:r>
          </w:p>
        </w:tc>
        <w:tc>
          <w:tcPr>
            <w:tcW w:w="114" w:type="pct"/>
          </w:tcPr>
          <w:p w:rsidR="009511A2" w:rsidRDefault="009511A2">
            <w:pPr>
              <w:pStyle w:val="ConsPlusNormal"/>
              <w:jc w:val="center"/>
            </w:pPr>
            <w:r>
              <w:t>01</w:t>
            </w:r>
          </w:p>
        </w:tc>
        <w:tc>
          <w:tcPr>
            <w:tcW w:w="627" w:type="pct"/>
          </w:tcPr>
          <w:p w:rsidR="009511A2" w:rsidRDefault="009511A2">
            <w:pPr>
              <w:pStyle w:val="ConsPlusNormal"/>
            </w:pPr>
            <w:r>
              <w:t>Финансовое обеспечение обязательств по уплате налога на имущество организаций</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0113</w:t>
            </w:r>
          </w:p>
        </w:tc>
        <w:tc>
          <w:tcPr>
            <w:tcW w:w="256" w:type="pct"/>
          </w:tcPr>
          <w:p w:rsidR="009511A2" w:rsidRDefault="009511A2">
            <w:pPr>
              <w:pStyle w:val="ConsPlusNormal"/>
              <w:jc w:val="center"/>
            </w:pPr>
            <w:r>
              <w:t>2620062</w:t>
            </w:r>
          </w:p>
        </w:tc>
        <w:tc>
          <w:tcPr>
            <w:tcW w:w="142" w:type="pct"/>
          </w:tcPr>
          <w:p w:rsidR="009511A2" w:rsidRDefault="009511A2">
            <w:pPr>
              <w:pStyle w:val="ConsPlusNormal"/>
              <w:jc w:val="center"/>
            </w:pPr>
            <w:r>
              <w:t>850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50000,0</w:t>
            </w: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09</w:t>
            </w:r>
          </w:p>
        </w:tc>
        <w:tc>
          <w:tcPr>
            <w:tcW w:w="114" w:type="pct"/>
          </w:tcPr>
          <w:p w:rsidR="009511A2" w:rsidRDefault="009511A2">
            <w:pPr>
              <w:pStyle w:val="ConsPlusNormal"/>
              <w:jc w:val="center"/>
            </w:pPr>
            <w:r>
              <w:t>02</w:t>
            </w:r>
          </w:p>
        </w:tc>
        <w:tc>
          <w:tcPr>
            <w:tcW w:w="627" w:type="pct"/>
          </w:tcPr>
          <w:p w:rsidR="009511A2" w:rsidRDefault="009511A2">
            <w:pPr>
              <w:pStyle w:val="ConsPlusNormal"/>
            </w:pPr>
            <w:r>
              <w:t>Финансовое обеспечение обязательств по уплате земельного налога</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2620064</w:t>
            </w:r>
          </w:p>
        </w:tc>
        <w:tc>
          <w:tcPr>
            <w:tcW w:w="142" w:type="pct"/>
          </w:tcPr>
          <w:p w:rsidR="009511A2" w:rsidRDefault="009511A2">
            <w:pPr>
              <w:pStyle w:val="ConsPlusNormal"/>
              <w:jc w:val="center"/>
            </w:pPr>
            <w:r>
              <w:t>850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50000,0</w:t>
            </w: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10</w:t>
            </w:r>
          </w:p>
        </w:tc>
        <w:tc>
          <w:tcPr>
            <w:tcW w:w="114" w:type="pct"/>
          </w:tcPr>
          <w:p w:rsidR="009511A2" w:rsidRDefault="009511A2">
            <w:pPr>
              <w:pStyle w:val="ConsPlusNormal"/>
            </w:pPr>
          </w:p>
        </w:tc>
        <w:tc>
          <w:tcPr>
            <w:tcW w:w="627" w:type="pct"/>
          </w:tcPr>
          <w:p w:rsidR="009511A2" w:rsidRDefault="009511A2">
            <w:pPr>
              <w:pStyle w:val="ConsPlusNormal"/>
            </w:pPr>
            <w:r>
              <w:t>Финансовое обеспечение расходных обязательств Удмуртской Республики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Удмуртской Республики, а также в результате деятельности казенных учреждений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2620054</w:t>
            </w:r>
          </w:p>
        </w:tc>
        <w:tc>
          <w:tcPr>
            <w:tcW w:w="142" w:type="pct"/>
          </w:tcPr>
          <w:p w:rsidR="009511A2" w:rsidRDefault="009511A2">
            <w:pPr>
              <w:pStyle w:val="ConsPlusNormal"/>
              <w:jc w:val="center"/>
            </w:pPr>
            <w:r>
              <w:t>831</w:t>
            </w:r>
          </w:p>
        </w:tc>
        <w:tc>
          <w:tcPr>
            <w:tcW w:w="313" w:type="pct"/>
          </w:tcPr>
          <w:p w:rsidR="009511A2" w:rsidRDefault="009511A2">
            <w:pPr>
              <w:pStyle w:val="ConsPlusNormal"/>
              <w:jc w:val="center"/>
            </w:pPr>
            <w:r>
              <w:t>7199,2</w:t>
            </w:r>
          </w:p>
        </w:tc>
        <w:tc>
          <w:tcPr>
            <w:tcW w:w="313" w:type="pct"/>
          </w:tcPr>
          <w:p w:rsidR="009511A2" w:rsidRDefault="009511A2">
            <w:pPr>
              <w:pStyle w:val="ConsPlusNormal"/>
              <w:jc w:val="center"/>
            </w:pPr>
            <w:r>
              <w:t>14987,8</w:t>
            </w:r>
          </w:p>
        </w:tc>
        <w:tc>
          <w:tcPr>
            <w:tcW w:w="313" w:type="pct"/>
          </w:tcPr>
          <w:p w:rsidR="009511A2" w:rsidRDefault="009511A2">
            <w:pPr>
              <w:pStyle w:val="ConsPlusNormal"/>
              <w:jc w:val="center"/>
            </w:pPr>
            <w:r>
              <w:t>7125,0</w:t>
            </w:r>
          </w:p>
        </w:tc>
        <w:tc>
          <w:tcPr>
            <w:tcW w:w="313" w:type="pct"/>
          </w:tcPr>
          <w:p w:rsidR="009511A2" w:rsidRDefault="009511A2">
            <w:pPr>
              <w:pStyle w:val="ConsPlusNormal"/>
              <w:jc w:val="center"/>
            </w:pPr>
            <w:r>
              <w:t>7524,0</w:t>
            </w:r>
          </w:p>
        </w:tc>
        <w:tc>
          <w:tcPr>
            <w:tcW w:w="299" w:type="pct"/>
          </w:tcPr>
          <w:p w:rsidR="009511A2" w:rsidRDefault="009511A2">
            <w:pPr>
              <w:pStyle w:val="ConsPlusNormal"/>
              <w:jc w:val="center"/>
            </w:pPr>
            <w:r>
              <w:t>7117,9</w:t>
            </w:r>
          </w:p>
        </w:tc>
        <w:tc>
          <w:tcPr>
            <w:tcW w:w="313" w:type="pct"/>
          </w:tcPr>
          <w:p w:rsidR="009511A2" w:rsidRDefault="009511A2">
            <w:pPr>
              <w:pStyle w:val="ConsPlusNormal"/>
              <w:jc w:val="center"/>
            </w:pPr>
            <w:r>
              <w:t>7473,8</w:t>
            </w:r>
          </w:p>
        </w:tc>
        <w:tc>
          <w:tcPr>
            <w:tcW w:w="313" w:type="pct"/>
          </w:tcPr>
          <w:p w:rsidR="009511A2" w:rsidRDefault="009511A2">
            <w:pPr>
              <w:pStyle w:val="ConsPlusNormal"/>
              <w:jc w:val="center"/>
            </w:pPr>
            <w:r>
              <w:t>7847,5</w:t>
            </w:r>
          </w:p>
        </w:tc>
        <w:tc>
          <w:tcPr>
            <w:tcW w:w="342" w:type="pct"/>
          </w:tcPr>
          <w:p w:rsidR="009511A2" w:rsidRDefault="009511A2">
            <w:pPr>
              <w:pStyle w:val="ConsPlusNormal"/>
              <w:jc w:val="center"/>
            </w:pPr>
            <w:r>
              <w:t>8216,3</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11</w:t>
            </w:r>
          </w:p>
        </w:tc>
        <w:tc>
          <w:tcPr>
            <w:tcW w:w="114" w:type="pct"/>
          </w:tcPr>
          <w:p w:rsidR="009511A2" w:rsidRDefault="009511A2">
            <w:pPr>
              <w:pStyle w:val="ConsPlusNormal"/>
            </w:pPr>
          </w:p>
        </w:tc>
        <w:tc>
          <w:tcPr>
            <w:tcW w:w="627" w:type="pct"/>
          </w:tcPr>
          <w:p w:rsidR="009511A2" w:rsidRDefault="009511A2">
            <w:pPr>
              <w:pStyle w:val="ConsPlusNormal"/>
            </w:pPr>
            <w:r>
              <w:t>Финансовое обеспечение расходных обязательств Удмуртской Республики по предоставлению субвенций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местного самоуправления в установленном порядке</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14 03</w:t>
            </w:r>
          </w:p>
        </w:tc>
        <w:tc>
          <w:tcPr>
            <w:tcW w:w="256" w:type="pct"/>
          </w:tcPr>
          <w:p w:rsidR="009511A2" w:rsidRDefault="009511A2">
            <w:pPr>
              <w:pStyle w:val="ConsPlusNormal"/>
              <w:jc w:val="center"/>
            </w:pPr>
            <w:r>
              <w:t>2620452</w:t>
            </w:r>
          </w:p>
        </w:tc>
        <w:tc>
          <w:tcPr>
            <w:tcW w:w="142" w:type="pct"/>
          </w:tcPr>
          <w:p w:rsidR="009511A2" w:rsidRDefault="009511A2">
            <w:pPr>
              <w:pStyle w:val="ConsPlusNormal"/>
              <w:jc w:val="center"/>
            </w:pPr>
            <w:r>
              <w:t>530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299"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42" w:type="pct"/>
          </w:tcPr>
          <w:p w:rsidR="009511A2" w:rsidRDefault="009511A2">
            <w:pPr>
              <w:pStyle w:val="ConsPlusNormal"/>
              <w:jc w:val="center"/>
            </w:pPr>
            <w:r>
              <w:t>0,0</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12</w:t>
            </w:r>
          </w:p>
        </w:tc>
        <w:tc>
          <w:tcPr>
            <w:tcW w:w="114" w:type="pct"/>
          </w:tcPr>
          <w:p w:rsidR="009511A2" w:rsidRDefault="009511A2">
            <w:pPr>
              <w:pStyle w:val="ConsPlusNormal"/>
            </w:pPr>
          </w:p>
        </w:tc>
        <w:tc>
          <w:tcPr>
            <w:tcW w:w="627" w:type="pct"/>
          </w:tcPr>
          <w:p w:rsidR="009511A2" w:rsidRDefault="009511A2">
            <w:pPr>
              <w:pStyle w:val="ConsPlusNormal"/>
            </w:pPr>
            <w:r>
              <w:t>Специальные расходы</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2620036</w:t>
            </w:r>
          </w:p>
        </w:tc>
        <w:tc>
          <w:tcPr>
            <w:tcW w:w="142" w:type="pct"/>
          </w:tcPr>
          <w:p w:rsidR="009511A2" w:rsidRDefault="009511A2">
            <w:pPr>
              <w:pStyle w:val="ConsPlusNormal"/>
              <w:jc w:val="center"/>
            </w:pPr>
            <w:r>
              <w:t>880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119024, 4</w:t>
            </w:r>
          </w:p>
        </w:tc>
        <w:tc>
          <w:tcPr>
            <w:tcW w:w="313" w:type="pct"/>
          </w:tcPr>
          <w:p w:rsidR="009511A2" w:rsidRDefault="009511A2">
            <w:pPr>
              <w:pStyle w:val="ConsPlusNormal"/>
              <w:jc w:val="center"/>
            </w:pPr>
            <w:r>
              <w:t>42759, 3</w:t>
            </w:r>
          </w:p>
        </w:tc>
        <w:tc>
          <w:tcPr>
            <w:tcW w:w="299" w:type="pct"/>
          </w:tcPr>
          <w:p w:rsidR="009511A2" w:rsidRDefault="009511A2">
            <w:pPr>
              <w:pStyle w:val="ConsPlusNormal"/>
              <w:jc w:val="center"/>
            </w:pPr>
            <w:r>
              <w:t>1779,6</w:t>
            </w:r>
          </w:p>
        </w:tc>
        <w:tc>
          <w:tcPr>
            <w:tcW w:w="313" w:type="pct"/>
          </w:tcPr>
          <w:p w:rsidR="009511A2" w:rsidRDefault="009511A2">
            <w:pPr>
              <w:pStyle w:val="ConsPlusNormal"/>
              <w:jc w:val="center"/>
            </w:pPr>
            <w:r>
              <w:t>1868,6</w:t>
            </w:r>
          </w:p>
        </w:tc>
        <w:tc>
          <w:tcPr>
            <w:tcW w:w="313" w:type="pct"/>
          </w:tcPr>
          <w:p w:rsidR="009511A2" w:rsidRDefault="009511A2">
            <w:pPr>
              <w:pStyle w:val="ConsPlusNormal"/>
              <w:jc w:val="center"/>
            </w:pPr>
            <w:r>
              <w:t>1962,0</w:t>
            </w:r>
          </w:p>
        </w:tc>
        <w:tc>
          <w:tcPr>
            <w:tcW w:w="342" w:type="pct"/>
          </w:tcPr>
          <w:p w:rsidR="009511A2" w:rsidRDefault="009511A2">
            <w:pPr>
              <w:pStyle w:val="ConsPlusNormal"/>
              <w:jc w:val="center"/>
            </w:pPr>
            <w:r>
              <w:t>2054,2</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13</w:t>
            </w:r>
          </w:p>
        </w:tc>
        <w:tc>
          <w:tcPr>
            <w:tcW w:w="114" w:type="pct"/>
          </w:tcPr>
          <w:p w:rsidR="009511A2" w:rsidRDefault="009511A2">
            <w:pPr>
              <w:pStyle w:val="ConsPlusNormal"/>
            </w:pPr>
          </w:p>
        </w:tc>
        <w:tc>
          <w:tcPr>
            <w:tcW w:w="627" w:type="pct"/>
          </w:tcPr>
          <w:p w:rsidR="009511A2" w:rsidRDefault="009511A2">
            <w:pPr>
              <w:pStyle w:val="ConsPlusNormal"/>
            </w:pPr>
            <w:r>
              <w:t>Формирование условно утвержденных расходов</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 xml:space="preserve">99 </w:t>
            </w:r>
            <w:proofErr w:type="spellStart"/>
            <w:r>
              <w:t>99</w:t>
            </w:r>
            <w:proofErr w:type="spellEnd"/>
          </w:p>
        </w:tc>
        <w:tc>
          <w:tcPr>
            <w:tcW w:w="256" w:type="pct"/>
          </w:tcPr>
          <w:p w:rsidR="009511A2" w:rsidRDefault="009511A2">
            <w:pPr>
              <w:pStyle w:val="ConsPlusNormal"/>
              <w:jc w:val="center"/>
            </w:pPr>
            <w:r>
              <w:t>2620541</w:t>
            </w:r>
          </w:p>
        </w:tc>
        <w:tc>
          <w:tcPr>
            <w:tcW w:w="142"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jc w:val="center"/>
            </w:pPr>
            <w:r>
              <w:t>1142872,0</w:t>
            </w:r>
          </w:p>
        </w:tc>
        <w:tc>
          <w:tcPr>
            <w:tcW w:w="299" w:type="pct"/>
          </w:tcPr>
          <w:p w:rsidR="009511A2" w:rsidRDefault="009511A2">
            <w:pPr>
              <w:pStyle w:val="ConsPlusNormal"/>
              <w:jc w:val="center"/>
            </w:pPr>
            <w:r>
              <w:t>2436415,0</w:t>
            </w:r>
          </w:p>
        </w:tc>
        <w:tc>
          <w:tcPr>
            <w:tcW w:w="313" w:type="pct"/>
          </w:tcPr>
          <w:p w:rsidR="009511A2" w:rsidRDefault="009511A2">
            <w:pPr>
              <w:pStyle w:val="ConsPlusNormal"/>
              <w:jc w:val="center"/>
            </w:pPr>
            <w:r>
              <w:t>2558235,7</w:t>
            </w:r>
          </w:p>
        </w:tc>
        <w:tc>
          <w:tcPr>
            <w:tcW w:w="313" w:type="pct"/>
          </w:tcPr>
          <w:p w:rsidR="009511A2" w:rsidRDefault="009511A2">
            <w:pPr>
              <w:pStyle w:val="ConsPlusNormal"/>
              <w:jc w:val="center"/>
            </w:pPr>
            <w:r>
              <w:t>2686147,5</w:t>
            </w:r>
          </w:p>
        </w:tc>
        <w:tc>
          <w:tcPr>
            <w:tcW w:w="342" w:type="pct"/>
          </w:tcPr>
          <w:p w:rsidR="009511A2" w:rsidRDefault="009511A2">
            <w:pPr>
              <w:pStyle w:val="ConsPlusNormal"/>
              <w:jc w:val="center"/>
            </w:pPr>
            <w:r>
              <w:t>2812396,5</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02</w:t>
            </w:r>
          </w:p>
        </w:tc>
        <w:tc>
          <w:tcPr>
            <w:tcW w:w="142" w:type="pct"/>
          </w:tcPr>
          <w:p w:rsidR="009511A2" w:rsidRDefault="009511A2">
            <w:pPr>
              <w:pStyle w:val="ConsPlusNormal"/>
              <w:jc w:val="center"/>
            </w:pPr>
            <w:r>
              <w:t>16</w:t>
            </w:r>
          </w:p>
        </w:tc>
        <w:tc>
          <w:tcPr>
            <w:tcW w:w="114" w:type="pct"/>
          </w:tcPr>
          <w:p w:rsidR="009511A2" w:rsidRDefault="009511A2">
            <w:pPr>
              <w:pStyle w:val="ConsPlusNormal"/>
            </w:pPr>
          </w:p>
        </w:tc>
        <w:tc>
          <w:tcPr>
            <w:tcW w:w="627" w:type="pct"/>
          </w:tcPr>
          <w:p w:rsidR="009511A2" w:rsidRDefault="009511A2">
            <w:pPr>
              <w:pStyle w:val="ConsPlusNormal"/>
            </w:pPr>
            <w:r>
              <w:t>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01 06</w:t>
            </w:r>
          </w:p>
        </w:tc>
        <w:tc>
          <w:tcPr>
            <w:tcW w:w="256" w:type="pct"/>
          </w:tcPr>
          <w:p w:rsidR="009511A2" w:rsidRDefault="009511A2">
            <w:pPr>
              <w:pStyle w:val="ConsPlusNormal"/>
              <w:jc w:val="center"/>
            </w:pPr>
            <w:r>
              <w:t>2620443</w:t>
            </w:r>
          </w:p>
        </w:tc>
        <w:tc>
          <w:tcPr>
            <w:tcW w:w="142" w:type="pct"/>
          </w:tcPr>
          <w:p w:rsidR="009511A2" w:rsidRDefault="009511A2">
            <w:pPr>
              <w:pStyle w:val="ConsPlusNormal"/>
              <w:jc w:val="center"/>
            </w:pPr>
            <w:r>
              <w:t>530</w:t>
            </w:r>
          </w:p>
        </w:tc>
        <w:tc>
          <w:tcPr>
            <w:tcW w:w="313" w:type="pct"/>
          </w:tcPr>
          <w:p w:rsidR="009511A2" w:rsidRDefault="009511A2">
            <w:pPr>
              <w:pStyle w:val="ConsPlusNormal"/>
              <w:jc w:val="center"/>
            </w:pPr>
            <w:r>
              <w:t>971,0</w:t>
            </w:r>
          </w:p>
        </w:tc>
        <w:tc>
          <w:tcPr>
            <w:tcW w:w="313" w:type="pct"/>
          </w:tcPr>
          <w:p w:rsidR="009511A2" w:rsidRDefault="009511A2">
            <w:pPr>
              <w:pStyle w:val="ConsPlusNormal"/>
              <w:jc w:val="center"/>
            </w:pPr>
            <w:r>
              <w:t>1630,4</w:t>
            </w:r>
          </w:p>
        </w:tc>
        <w:tc>
          <w:tcPr>
            <w:tcW w:w="313" w:type="pct"/>
          </w:tcPr>
          <w:p w:rsidR="009511A2" w:rsidRDefault="009511A2">
            <w:pPr>
              <w:pStyle w:val="ConsPlusNormal"/>
            </w:pP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03</w:t>
            </w:r>
          </w:p>
        </w:tc>
        <w:tc>
          <w:tcPr>
            <w:tcW w:w="142" w:type="pct"/>
            <w:vMerge w:val="restart"/>
          </w:tcPr>
          <w:p w:rsidR="009511A2" w:rsidRDefault="009511A2">
            <w:pPr>
              <w:pStyle w:val="ConsPlusNormal"/>
            </w:pP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hyperlink w:anchor="P1003" w:history="1">
              <w:r>
                <w:rPr>
                  <w:color w:val="0000FF"/>
                </w:rPr>
                <w:t>Нормативно-методическое обеспечение и осуществление</w:t>
              </w:r>
            </w:hyperlink>
            <w:r>
              <w:t xml:space="preserve"> финансового контроля в Удмуртской Республике</w:t>
            </w:r>
          </w:p>
        </w:tc>
        <w:tc>
          <w:tcPr>
            <w:tcW w:w="527" w:type="pct"/>
          </w:tcPr>
          <w:p w:rsidR="009511A2" w:rsidRDefault="009511A2">
            <w:pPr>
              <w:pStyle w:val="ConsPlusNormal"/>
            </w:pPr>
            <w:r>
              <w:t>Всего</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299"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42" w:type="pct"/>
          </w:tcPr>
          <w:p w:rsidR="009511A2" w:rsidRDefault="009511A2">
            <w:pPr>
              <w:pStyle w:val="ConsPlusNormal"/>
              <w:jc w:val="center"/>
            </w:pPr>
            <w:r>
              <w:t>0,0</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299"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13" w:type="pct"/>
          </w:tcPr>
          <w:p w:rsidR="009511A2" w:rsidRDefault="009511A2">
            <w:pPr>
              <w:pStyle w:val="ConsPlusNormal"/>
              <w:jc w:val="center"/>
            </w:pPr>
            <w:r>
              <w:t>0,0</w:t>
            </w:r>
          </w:p>
        </w:tc>
        <w:tc>
          <w:tcPr>
            <w:tcW w:w="342" w:type="pct"/>
          </w:tcPr>
          <w:p w:rsidR="009511A2" w:rsidRDefault="009511A2">
            <w:pPr>
              <w:pStyle w:val="ConsPlusNormal"/>
              <w:jc w:val="center"/>
            </w:pPr>
            <w:r>
              <w:t>0,0</w:t>
            </w: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04</w:t>
            </w:r>
          </w:p>
        </w:tc>
        <w:tc>
          <w:tcPr>
            <w:tcW w:w="142" w:type="pct"/>
            <w:vMerge w:val="restart"/>
          </w:tcPr>
          <w:p w:rsidR="009511A2" w:rsidRDefault="009511A2">
            <w:pPr>
              <w:pStyle w:val="ConsPlusNormal"/>
            </w:pP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hyperlink w:anchor="P1145" w:history="1">
              <w:r>
                <w:rPr>
                  <w:color w:val="0000FF"/>
                </w:rPr>
                <w:t>Управление государственным долгом Удмуртской Республики</w:t>
              </w:r>
            </w:hyperlink>
          </w:p>
        </w:tc>
        <w:tc>
          <w:tcPr>
            <w:tcW w:w="527" w:type="pct"/>
          </w:tcPr>
          <w:p w:rsidR="009511A2" w:rsidRDefault="009511A2">
            <w:pPr>
              <w:pStyle w:val="ConsPlusNormal"/>
            </w:pPr>
            <w:r>
              <w:t>Всего</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1825453,5</w:t>
            </w:r>
          </w:p>
        </w:tc>
        <w:tc>
          <w:tcPr>
            <w:tcW w:w="313" w:type="pct"/>
          </w:tcPr>
          <w:p w:rsidR="009511A2" w:rsidRDefault="009511A2">
            <w:pPr>
              <w:pStyle w:val="ConsPlusNormal"/>
              <w:jc w:val="center"/>
            </w:pPr>
            <w:r>
              <w:t>2193555,0</w:t>
            </w:r>
          </w:p>
        </w:tc>
        <w:tc>
          <w:tcPr>
            <w:tcW w:w="313" w:type="pct"/>
          </w:tcPr>
          <w:p w:rsidR="009511A2" w:rsidRDefault="009511A2">
            <w:pPr>
              <w:pStyle w:val="ConsPlusNormal"/>
              <w:jc w:val="center"/>
            </w:pPr>
            <w:r>
              <w:t>3352689,0</w:t>
            </w:r>
          </w:p>
        </w:tc>
        <w:tc>
          <w:tcPr>
            <w:tcW w:w="313" w:type="pct"/>
          </w:tcPr>
          <w:p w:rsidR="009511A2" w:rsidRDefault="009511A2">
            <w:pPr>
              <w:pStyle w:val="ConsPlusNormal"/>
              <w:jc w:val="center"/>
            </w:pPr>
            <w:r>
              <w:t>3043416,0</w:t>
            </w:r>
          </w:p>
        </w:tc>
        <w:tc>
          <w:tcPr>
            <w:tcW w:w="299" w:type="pct"/>
          </w:tcPr>
          <w:p w:rsidR="009511A2" w:rsidRDefault="009511A2">
            <w:pPr>
              <w:pStyle w:val="ConsPlusNormal"/>
              <w:jc w:val="center"/>
            </w:pPr>
            <w:r>
              <w:t>3120774,0</w:t>
            </w:r>
          </w:p>
        </w:tc>
        <w:tc>
          <w:tcPr>
            <w:tcW w:w="313" w:type="pct"/>
          </w:tcPr>
          <w:p w:rsidR="009511A2" w:rsidRDefault="009511A2">
            <w:pPr>
              <w:pStyle w:val="ConsPlusNormal"/>
              <w:jc w:val="center"/>
            </w:pPr>
            <w:r>
              <w:t>3276812,7</w:t>
            </w:r>
          </w:p>
        </w:tc>
        <w:tc>
          <w:tcPr>
            <w:tcW w:w="313" w:type="pct"/>
          </w:tcPr>
          <w:p w:rsidR="009511A2" w:rsidRDefault="009511A2">
            <w:pPr>
              <w:pStyle w:val="ConsPlusNormal"/>
              <w:jc w:val="center"/>
            </w:pPr>
            <w:r>
              <w:t>3440653,3</w:t>
            </w:r>
          </w:p>
        </w:tc>
        <w:tc>
          <w:tcPr>
            <w:tcW w:w="342" w:type="pct"/>
          </w:tcPr>
          <w:p w:rsidR="009511A2" w:rsidRDefault="009511A2">
            <w:pPr>
              <w:pStyle w:val="ConsPlusNormal"/>
              <w:jc w:val="center"/>
            </w:pPr>
            <w:r>
              <w:t>3602364,1</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1825453,5</w:t>
            </w:r>
          </w:p>
        </w:tc>
        <w:tc>
          <w:tcPr>
            <w:tcW w:w="313" w:type="pct"/>
          </w:tcPr>
          <w:p w:rsidR="009511A2" w:rsidRDefault="009511A2">
            <w:pPr>
              <w:pStyle w:val="ConsPlusNormal"/>
              <w:jc w:val="center"/>
            </w:pPr>
            <w:r>
              <w:t>2193555,0</w:t>
            </w:r>
          </w:p>
        </w:tc>
        <w:tc>
          <w:tcPr>
            <w:tcW w:w="313" w:type="pct"/>
          </w:tcPr>
          <w:p w:rsidR="009511A2" w:rsidRDefault="009511A2">
            <w:pPr>
              <w:pStyle w:val="ConsPlusNormal"/>
              <w:jc w:val="center"/>
            </w:pPr>
            <w:r>
              <w:t>3352689,0</w:t>
            </w:r>
          </w:p>
        </w:tc>
        <w:tc>
          <w:tcPr>
            <w:tcW w:w="313" w:type="pct"/>
          </w:tcPr>
          <w:p w:rsidR="009511A2" w:rsidRDefault="009511A2">
            <w:pPr>
              <w:pStyle w:val="ConsPlusNormal"/>
              <w:jc w:val="center"/>
            </w:pPr>
            <w:r>
              <w:t>3043416,0</w:t>
            </w:r>
          </w:p>
        </w:tc>
        <w:tc>
          <w:tcPr>
            <w:tcW w:w="299" w:type="pct"/>
          </w:tcPr>
          <w:p w:rsidR="009511A2" w:rsidRDefault="009511A2">
            <w:pPr>
              <w:pStyle w:val="ConsPlusNormal"/>
              <w:jc w:val="center"/>
            </w:pPr>
            <w:r>
              <w:t>3120774,0</w:t>
            </w:r>
          </w:p>
        </w:tc>
        <w:tc>
          <w:tcPr>
            <w:tcW w:w="313" w:type="pct"/>
          </w:tcPr>
          <w:p w:rsidR="009511A2" w:rsidRDefault="009511A2">
            <w:pPr>
              <w:pStyle w:val="ConsPlusNormal"/>
              <w:jc w:val="center"/>
            </w:pPr>
            <w:r>
              <w:t>3276812,7</w:t>
            </w:r>
          </w:p>
        </w:tc>
        <w:tc>
          <w:tcPr>
            <w:tcW w:w="313" w:type="pct"/>
          </w:tcPr>
          <w:p w:rsidR="009511A2" w:rsidRDefault="009511A2">
            <w:pPr>
              <w:pStyle w:val="ConsPlusNormal"/>
              <w:jc w:val="center"/>
            </w:pPr>
            <w:r>
              <w:t>3440653,3</w:t>
            </w:r>
          </w:p>
        </w:tc>
        <w:tc>
          <w:tcPr>
            <w:tcW w:w="342" w:type="pct"/>
          </w:tcPr>
          <w:p w:rsidR="009511A2" w:rsidRDefault="009511A2">
            <w:pPr>
              <w:pStyle w:val="ConsPlusNormal"/>
              <w:jc w:val="center"/>
            </w:pPr>
            <w:r>
              <w:t>3602364,1</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04</w:t>
            </w:r>
          </w:p>
        </w:tc>
        <w:tc>
          <w:tcPr>
            <w:tcW w:w="142" w:type="pct"/>
          </w:tcPr>
          <w:p w:rsidR="009511A2" w:rsidRDefault="009511A2">
            <w:pPr>
              <w:pStyle w:val="ConsPlusNormal"/>
              <w:jc w:val="center"/>
            </w:pPr>
            <w:r>
              <w:t>04</w:t>
            </w:r>
          </w:p>
        </w:tc>
        <w:tc>
          <w:tcPr>
            <w:tcW w:w="114" w:type="pct"/>
          </w:tcPr>
          <w:p w:rsidR="009511A2" w:rsidRDefault="009511A2">
            <w:pPr>
              <w:pStyle w:val="ConsPlusNormal"/>
            </w:pPr>
          </w:p>
        </w:tc>
        <w:tc>
          <w:tcPr>
            <w:tcW w:w="627" w:type="pct"/>
          </w:tcPr>
          <w:p w:rsidR="009511A2" w:rsidRDefault="009511A2">
            <w:pPr>
              <w:pStyle w:val="ConsPlusNormal"/>
            </w:pPr>
            <w:r>
              <w:t>Обслуживание государственного долга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13 01</w:t>
            </w:r>
          </w:p>
        </w:tc>
        <w:tc>
          <w:tcPr>
            <w:tcW w:w="256" w:type="pct"/>
          </w:tcPr>
          <w:p w:rsidR="009511A2" w:rsidRDefault="009511A2">
            <w:pPr>
              <w:pStyle w:val="ConsPlusNormal"/>
              <w:jc w:val="center"/>
            </w:pPr>
            <w:r>
              <w:t>2640030</w:t>
            </w:r>
          </w:p>
        </w:tc>
        <w:tc>
          <w:tcPr>
            <w:tcW w:w="142" w:type="pct"/>
          </w:tcPr>
          <w:p w:rsidR="009511A2" w:rsidRDefault="009511A2">
            <w:pPr>
              <w:pStyle w:val="ConsPlusNormal"/>
              <w:jc w:val="center"/>
            </w:pPr>
            <w:r>
              <w:t>720</w:t>
            </w:r>
          </w:p>
        </w:tc>
        <w:tc>
          <w:tcPr>
            <w:tcW w:w="313" w:type="pct"/>
          </w:tcPr>
          <w:p w:rsidR="009511A2" w:rsidRDefault="009511A2">
            <w:pPr>
              <w:pStyle w:val="ConsPlusNormal"/>
              <w:jc w:val="center"/>
            </w:pPr>
            <w:r>
              <w:t>1824388,0</w:t>
            </w:r>
          </w:p>
        </w:tc>
        <w:tc>
          <w:tcPr>
            <w:tcW w:w="313" w:type="pct"/>
          </w:tcPr>
          <w:p w:rsidR="009511A2" w:rsidRDefault="009511A2">
            <w:pPr>
              <w:pStyle w:val="ConsPlusNormal"/>
              <w:jc w:val="center"/>
            </w:pPr>
            <w:r>
              <w:t>2193459,0</w:t>
            </w:r>
          </w:p>
        </w:tc>
        <w:tc>
          <w:tcPr>
            <w:tcW w:w="313" w:type="pct"/>
          </w:tcPr>
          <w:p w:rsidR="009511A2" w:rsidRDefault="009511A2">
            <w:pPr>
              <w:pStyle w:val="ConsPlusNormal"/>
              <w:jc w:val="center"/>
            </w:pPr>
            <w:r>
              <w:t>3348689,0</w:t>
            </w:r>
          </w:p>
        </w:tc>
        <w:tc>
          <w:tcPr>
            <w:tcW w:w="313" w:type="pct"/>
          </w:tcPr>
          <w:p w:rsidR="009511A2" w:rsidRDefault="009511A2">
            <w:pPr>
              <w:pStyle w:val="ConsPlusNormal"/>
              <w:jc w:val="center"/>
            </w:pPr>
            <w:r>
              <w:t>3039416,0</w:t>
            </w:r>
          </w:p>
        </w:tc>
        <w:tc>
          <w:tcPr>
            <w:tcW w:w="299" w:type="pct"/>
          </w:tcPr>
          <w:p w:rsidR="009511A2" w:rsidRDefault="009511A2">
            <w:pPr>
              <w:pStyle w:val="ConsPlusNormal"/>
              <w:jc w:val="center"/>
            </w:pPr>
            <w:r>
              <w:t>3116774,0</w:t>
            </w:r>
          </w:p>
        </w:tc>
        <w:tc>
          <w:tcPr>
            <w:tcW w:w="313" w:type="pct"/>
          </w:tcPr>
          <w:p w:rsidR="009511A2" w:rsidRDefault="009511A2">
            <w:pPr>
              <w:pStyle w:val="ConsPlusNormal"/>
              <w:jc w:val="center"/>
            </w:pPr>
            <w:r>
              <w:t>3272612,7</w:t>
            </w:r>
          </w:p>
        </w:tc>
        <w:tc>
          <w:tcPr>
            <w:tcW w:w="313" w:type="pct"/>
          </w:tcPr>
          <w:p w:rsidR="009511A2" w:rsidRDefault="009511A2">
            <w:pPr>
              <w:pStyle w:val="ConsPlusNormal"/>
              <w:jc w:val="center"/>
            </w:pPr>
            <w:r>
              <w:t>3436243,3</w:t>
            </w:r>
          </w:p>
        </w:tc>
        <w:tc>
          <w:tcPr>
            <w:tcW w:w="342" w:type="pct"/>
          </w:tcPr>
          <w:p w:rsidR="009511A2" w:rsidRDefault="009511A2">
            <w:pPr>
              <w:pStyle w:val="ConsPlusNormal"/>
              <w:jc w:val="center"/>
            </w:pPr>
            <w:r>
              <w:t>3597746,8</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04</w:t>
            </w:r>
          </w:p>
        </w:tc>
        <w:tc>
          <w:tcPr>
            <w:tcW w:w="142" w:type="pct"/>
          </w:tcPr>
          <w:p w:rsidR="009511A2" w:rsidRDefault="009511A2">
            <w:pPr>
              <w:pStyle w:val="ConsPlusNormal"/>
              <w:jc w:val="center"/>
            </w:pPr>
            <w:r>
              <w:t>05</w:t>
            </w:r>
          </w:p>
        </w:tc>
        <w:tc>
          <w:tcPr>
            <w:tcW w:w="114" w:type="pct"/>
          </w:tcPr>
          <w:p w:rsidR="009511A2" w:rsidRDefault="009511A2">
            <w:pPr>
              <w:pStyle w:val="ConsPlusNormal"/>
            </w:pPr>
          </w:p>
        </w:tc>
        <w:tc>
          <w:tcPr>
            <w:tcW w:w="627" w:type="pct"/>
          </w:tcPr>
          <w:p w:rsidR="009511A2" w:rsidRDefault="009511A2">
            <w:pPr>
              <w:pStyle w:val="ConsPlusNormal"/>
            </w:pPr>
            <w:r>
              <w:t>Организация размещения, обслуживания, выкупа, обмена и погашения государственных ценных бумаг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1065,5</w:t>
            </w:r>
          </w:p>
        </w:tc>
        <w:tc>
          <w:tcPr>
            <w:tcW w:w="313" w:type="pct"/>
          </w:tcPr>
          <w:p w:rsidR="009511A2" w:rsidRDefault="009511A2">
            <w:pPr>
              <w:pStyle w:val="ConsPlusNormal"/>
              <w:jc w:val="center"/>
            </w:pPr>
            <w:r>
              <w:t>96,0</w:t>
            </w:r>
          </w:p>
        </w:tc>
        <w:tc>
          <w:tcPr>
            <w:tcW w:w="313" w:type="pct"/>
          </w:tcPr>
          <w:p w:rsidR="009511A2" w:rsidRDefault="009511A2">
            <w:pPr>
              <w:pStyle w:val="ConsPlusNormal"/>
              <w:jc w:val="center"/>
            </w:pPr>
            <w:r>
              <w:t>4000,0</w:t>
            </w:r>
          </w:p>
        </w:tc>
        <w:tc>
          <w:tcPr>
            <w:tcW w:w="313" w:type="pct"/>
          </w:tcPr>
          <w:p w:rsidR="009511A2" w:rsidRDefault="009511A2">
            <w:pPr>
              <w:pStyle w:val="ConsPlusNormal"/>
              <w:jc w:val="center"/>
            </w:pPr>
            <w:r>
              <w:t>4000,0</w:t>
            </w:r>
          </w:p>
        </w:tc>
        <w:tc>
          <w:tcPr>
            <w:tcW w:w="299" w:type="pct"/>
          </w:tcPr>
          <w:p w:rsidR="009511A2" w:rsidRDefault="009511A2">
            <w:pPr>
              <w:pStyle w:val="ConsPlusNormal"/>
              <w:jc w:val="center"/>
            </w:pPr>
            <w:r>
              <w:t>4000,0</w:t>
            </w:r>
          </w:p>
        </w:tc>
        <w:tc>
          <w:tcPr>
            <w:tcW w:w="313" w:type="pct"/>
          </w:tcPr>
          <w:p w:rsidR="009511A2" w:rsidRDefault="009511A2">
            <w:pPr>
              <w:pStyle w:val="ConsPlusNormal"/>
              <w:jc w:val="center"/>
            </w:pPr>
            <w:r>
              <w:t>4200,0</w:t>
            </w:r>
          </w:p>
        </w:tc>
        <w:tc>
          <w:tcPr>
            <w:tcW w:w="313" w:type="pct"/>
          </w:tcPr>
          <w:p w:rsidR="009511A2" w:rsidRDefault="009511A2">
            <w:pPr>
              <w:pStyle w:val="ConsPlusNormal"/>
              <w:jc w:val="center"/>
            </w:pPr>
            <w:r>
              <w:t>4410,0</w:t>
            </w:r>
          </w:p>
        </w:tc>
        <w:tc>
          <w:tcPr>
            <w:tcW w:w="342" w:type="pct"/>
          </w:tcPr>
          <w:p w:rsidR="009511A2" w:rsidRDefault="009511A2">
            <w:pPr>
              <w:pStyle w:val="ConsPlusNormal"/>
              <w:jc w:val="center"/>
            </w:pPr>
            <w:r>
              <w:t>4617,3</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04</w:t>
            </w:r>
          </w:p>
        </w:tc>
        <w:tc>
          <w:tcPr>
            <w:tcW w:w="142" w:type="pct"/>
          </w:tcPr>
          <w:p w:rsidR="009511A2" w:rsidRDefault="009511A2">
            <w:pPr>
              <w:pStyle w:val="ConsPlusNormal"/>
              <w:jc w:val="center"/>
            </w:pPr>
            <w:r>
              <w:t>05</w:t>
            </w:r>
          </w:p>
        </w:tc>
        <w:tc>
          <w:tcPr>
            <w:tcW w:w="114" w:type="pct"/>
          </w:tcPr>
          <w:p w:rsidR="009511A2" w:rsidRDefault="009511A2">
            <w:pPr>
              <w:pStyle w:val="ConsPlusNormal"/>
              <w:jc w:val="center"/>
            </w:pPr>
            <w:r>
              <w:t>02</w:t>
            </w:r>
          </w:p>
        </w:tc>
        <w:tc>
          <w:tcPr>
            <w:tcW w:w="627" w:type="pct"/>
          </w:tcPr>
          <w:p w:rsidR="009511A2" w:rsidRDefault="009511A2">
            <w:pPr>
              <w:pStyle w:val="ConsPlusNormal"/>
            </w:pPr>
            <w:r>
              <w:t>Выплата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01 13</w:t>
            </w:r>
          </w:p>
        </w:tc>
        <w:tc>
          <w:tcPr>
            <w:tcW w:w="256" w:type="pct"/>
          </w:tcPr>
          <w:p w:rsidR="009511A2" w:rsidRDefault="009511A2">
            <w:pPr>
              <w:pStyle w:val="ConsPlusNormal"/>
              <w:jc w:val="center"/>
            </w:pPr>
            <w:r>
              <w:t>2640035</w:t>
            </w:r>
          </w:p>
        </w:tc>
        <w:tc>
          <w:tcPr>
            <w:tcW w:w="142" w:type="pct"/>
          </w:tcPr>
          <w:p w:rsidR="009511A2" w:rsidRDefault="009511A2">
            <w:pPr>
              <w:pStyle w:val="ConsPlusNormal"/>
              <w:jc w:val="center"/>
            </w:pPr>
            <w:r>
              <w:t>244</w:t>
            </w:r>
          </w:p>
        </w:tc>
        <w:tc>
          <w:tcPr>
            <w:tcW w:w="313" w:type="pct"/>
          </w:tcPr>
          <w:p w:rsidR="009511A2" w:rsidRDefault="009511A2">
            <w:pPr>
              <w:pStyle w:val="ConsPlusNormal"/>
              <w:jc w:val="center"/>
            </w:pPr>
            <w:r>
              <w:t>1065,5</w:t>
            </w:r>
          </w:p>
        </w:tc>
        <w:tc>
          <w:tcPr>
            <w:tcW w:w="313" w:type="pct"/>
          </w:tcPr>
          <w:p w:rsidR="009511A2" w:rsidRDefault="009511A2">
            <w:pPr>
              <w:pStyle w:val="ConsPlusNormal"/>
              <w:jc w:val="center"/>
            </w:pPr>
            <w:r>
              <w:t>96,0</w:t>
            </w:r>
          </w:p>
        </w:tc>
        <w:tc>
          <w:tcPr>
            <w:tcW w:w="313" w:type="pct"/>
          </w:tcPr>
          <w:p w:rsidR="009511A2" w:rsidRDefault="009511A2">
            <w:pPr>
              <w:pStyle w:val="ConsPlusNormal"/>
              <w:jc w:val="center"/>
            </w:pPr>
            <w:r>
              <w:t>4000,0</w:t>
            </w:r>
          </w:p>
        </w:tc>
        <w:tc>
          <w:tcPr>
            <w:tcW w:w="313" w:type="pct"/>
          </w:tcPr>
          <w:p w:rsidR="009511A2" w:rsidRDefault="009511A2">
            <w:pPr>
              <w:pStyle w:val="ConsPlusNormal"/>
              <w:jc w:val="center"/>
            </w:pPr>
            <w:r>
              <w:t>4000,0</w:t>
            </w:r>
          </w:p>
        </w:tc>
        <w:tc>
          <w:tcPr>
            <w:tcW w:w="299" w:type="pct"/>
          </w:tcPr>
          <w:p w:rsidR="009511A2" w:rsidRDefault="009511A2">
            <w:pPr>
              <w:pStyle w:val="ConsPlusNormal"/>
              <w:jc w:val="center"/>
            </w:pPr>
            <w:r>
              <w:t>4000,0</w:t>
            </w:r>
          </w:p>
        </w:tc>
        <w:tc>
          <w:tcPr>
            <w:tcW w:w="313" w:type="pct"/>
          </w:tcPr>
          <w:p w:rsidR="009511A2" w:rsidRDefault="009511A2">
            <w:pPr>
              <w:pStyle w:val="ConsPlusNormal"/>
              <w:jc w:val="center"/>
            </w:pPr>
            <w:r>
              <w:t>4200,0</w:t>
            </w:r>
          </w:p>
        </w:tc>
        <w:tc>
          <w:tcPr>
            <w:tcW w:w="313" w:type="pct"/>
          </w:tcPr>
          <w:p w:rsidR="009511A2" w:rsidRDefault="009511A2">
            <w:pPr>
              <w:pStyle w:val="ConsPlusNormal"/>
              <w:jc w:val="center"/>
            </w:pPr>
            <w:r>
              <w:t>4410,0</w:t>
            </w:r>
          </w:p>
        </w:tc>
        <w:tc>
          <w:tcPr>
            <w:tcW w:w="342" w:type="pct"/>
          </w:tcPr>
          <w:p w:rsidR="009511A2" w:rsidRDefault="009511A2">
            <w:pPr>
              <w:pStyle w:val="ConsPlusNormal"/>
              <w:jc w:val="center"/>
            </w:pPr>
            <w:r>
              <w:t>4617,3</w:t>
            </w: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05</w:t>
            </w:r>
          </w:p>
        </w:tc>
        <w:tc>
          <w:tcPr>
            <w:tcW w:w="142" w:type="pct"/>
            <w:vMerge w:val="restart"/>
          </w:tcPr>
          <w:p w:rsidR="009511A2" w:rsidRDefault="009511A2">
            <w:pPr>
              <w:pStyle w:val="ConsPlusNormal"/>
            </w:pP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hyperlink w:anchor="P1387" w:history="1">
              <w:r>
                <w:rPr>
                  <w:color w:val="0000FF"/>
                </w:rPr>
                <w:t>Развитие системы межбюджетных отношений, содействие</w:t>
              </w:r>
            </w:hyperlink>
            <w:r>
              <w:t xml:space="preserve"> повышению уровня бюджетной обеспеченности муниципальных образований в Удмуртской Республике</w:t>
            </w:r>
          </w:p>
        </w:tc>
        <w:tc>
          <w:tcPr>
            <w:tcW w:w="527" w:type="pct"/>
          </w:tcPr>
          <w:p w:rsidR="009511A2" w:rsidRDefault="009511A2">
            <w:pPr>
              <w:pStyle w:val="ConsPlusNormal"/>
            </w:pPr>
            <w:r>
              <w:t>Всего</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5278911,7</w:t>
            </w:r>
          </w:p>
        </w:tc>
        <w:tc>
          <w:tcPr>
            <w:tcW w:w="313" w:type="pct"/>
          </w:tcPr>
          <w:p w:rsidR="009511A2" w:rsidRDefault="009511A2">
            <w:pPr>
              <w:pStyle w:val="ConsPlusNormal"/>
              <w:jc w:val="center"/>
            </w:pPr>
            <w:r>
              <w:t>2854898,9</w:t>
            </w:r>
          </w:p>
        </w:tc>
        <w:tc>
          <w:tcPr>
            <w:tcW w:w="313" w:type="pct"/>
          </w:tcPr>
          <w:p w:rsidR="009511A2" w:rsidRDefault="009511A2">
            <w:pPr>
              <w:pStyle w:val="ConsPlusNormal"/>
              <w:jc w:val="center"/>
            </w:pPr>
            <w:r>
              <w:t>3123063,1</w:t>
            </w:r>
          </w:p>
        </w:tc>
        <w:tc>
          <w:tcPr>
            <w:tcW w:w="313" w:type="pct"/>
          </w:tcPr>
          <w:p w:rsidR="009511A2" w:rsidRDefault="009511A2">
            <w:pPr>
              <w:pStyle w:val="ConsPlusNormal"/>
              <w:jc w:val="center"/>
            </w:pPr>
            <w:r>
              <w:t>3038856,8</w:t>
            </w:r>
          </w:p>
        </w:tc>
        <w:tc>
          <w:tcPr>
            <w:tcW w:w="299" w:type="pct"/>
          </w:tcPr>
          <w:p w:rsidR="009511A2" w:rsidRDefault="009511A2">
            <w:pPr>
              <w:pStyle w:val="ConsPlusNormal"/>
              <w:jc w:val="center"/>
            </w:pPr>
            <w:r>
              <w:t>3014853,2</w:t>
            </w:r>
          </w:p>
        </w:tc>
        <w:tc>
          <w:tcPr>
            <w:tcW w:w="313" w:type="pct"/>
          </w:tcPr>
          <w:p w:rsidR="009511A2" w:rsidRDefault="009511A2">
            <w:pPr>
              <w:pStyle w:val="ConsPlusNormal"/>
              <w:jc w:val="center"/>
            </w:pPr>
            <w:r>
              <w:t>3165595,9</w:t>
            </w:r>
          </w:p>
        </w:tc>
        <w:tc>
          <w:tcPr>
            <w:tcW w:w="313" w:type="pct"/>
          </w:tcPr>
          <w:p w:rsidR="009511A2" w:rsidRDefault="009511A2">
            <w:pPr>
              <w:pStyle w:val="ConsPlusNormal"/>
              <w:jc w:val="center"/>
            </w:pPr>
            <w:r>
              <w:t>3323875,7</w:t>
            </w:r>
          </w:p>
        </w:tc>
        <w:tc>
          <w:tcPr>
            <w:tcW w:w="342" w:type="pct"/>
          </w:tcPr>
          <w:p w:rsidR="009511A2" w:rsidRDefault="009511A2">
            <w:pPr>
              <w:pStyle w:val="ConsPlusNormal"/>
              <w:jc w:val="center"/>
            </w:pPr>
            <w:r>
              <w:t>3480097,7</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5278911,7</w:t>
            </w:r>
          </w:p>
        </w:tc>
        <w:tc>
          <w:tcPr>
            <w:tcW w:w="313" w:type="pct"/>
          </w:tcPr>
          <w:p w:rsidR="009511A2" w:rsidRDefault="009511A2">
            <w:pPr>
              <w:pStyle w:val="ConsPlusNormal"/>
              <w:jc w:val="center"/>
            </w:pPr>
            <w:r>
              <w:t>2854898,9</w:t>
            </w:r>
          </w:p>
        </w:tc>
        <w:tc>
          <w:tcPr>
            <w:tcW w:w="313" w:type="pct"/>
          </w:tcPr>
          <w:p w:rsidR="009511A2" w:rsidRDefault="009511A2">
            <w:pPr>
              <w:pStyle w:val="ConsPlusNormal"/>
              <w:jc w:val="center"/>
            </w:pPr>
            <w:r>
              <w:t>3123063,1</w:t>
            </w:r>
          </w:p>
        </w:tc>
        <w:tc>
          <w:tcPr>
            <w:tcW w:w="313" w:type="pct"/>
          </w:tcPr>
          <w:p w:rsidR="009511A2" w:rsidRDefault="009511A2">
            <w:pPr>
              <w:pStyle w:val="ConsPlusNormal"/>
              <w:jc w:val="center"/>
            </w:pPr>
            <w:r>
              <w:t>3038856,8</w:t>
            </w:r>
          </w:p>
        </w:tc>
        <w:tc>
          <w:tcPr>
            <w:tcW w:w="299" w:type="pct"/>
          </w:tcPr>
          <w:p w:rsidR="009511A2" w:rsidRDefault="009511A2">
            <w:pPr>
              <w:pStyle w:val="ConsPlusNormal"/>
              <w:jc w:val="center"/>
            </w:pPr>
            <w:r>
              <w:t>3014853,2</w:t>
            </w:r>
          </w:p>
        </w:tc>
        <w:tc>
          <w:tcPr>
            <w:tcW w:w="313" w:type="pct"/>
          </w:tcPr>
          <w:p w:rsidR="009511A2" w:rsidRDefault="009511A2">
            <w:pPr>
              <w:pStyle w:val="ConsPlusNormal"/>
              <w:jc w:val="center"/>
            </w:pPr>
            <w:r>
              <w:t>3165595,9</w:t>
            </w:r>
          </w:p>
        </w:tc>
        <w:tc>
          <w:tcPr>
            <w:tcW w:w="313" w:type="pct"/>
          </w:tcPr>
          <w:p w:rsidR="009511A2" w:rsidRDefault="009511A2">
            <w:pPr>
              <w:pStyle w:val="ConsPlusNormal"/>
              <w:jc w:val="center"/>
            </w:pPr>
            <w:r>
              <w:t>3323875,7</w:t>
            </w:r>
          </w:p>
        </w:tc>
        <w:tc>
          <w:tcPr>
            <w:tcW w:w="342" w:type="pct"/>
          </w:tcPr>
          <w:p w:rsidR="009511A2" w:rsidRDefault="009511A2">
            <w:pPr>
              <w:pStyle w:val="ConsPlusNormal"/>
              <w:jc w:val="center"/>
            </w:pPr>
            <w:r>
              <w:t>3480097,7</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05</w:t>
            </w:r>
          </w:p>
        </w:tc>
        <w:tc>
          <w:tcPr>
            <w:tcW w:w="142" w:type="pct"/>
          </w:tcPr>
          <w:p w:rsidR="009511A2" w:rsidRDefault="009511A2">
            <w:pPr>
              <w:pStyle w:val="ConsPlusNormal"/>
              <w:jc w:val="center"/>
            </w:pPr>
            <w:r>
              <w:t>02</w:t>
            </w:r>
          </w:p>
        </w:tc>
        <w:tc>
          <w:tcPr>
            <w:tcW w:w="114" w:type="pct"/>
          </w:tcPr>
          <w:p w:rsidR="009511A2" w:rsidRDefault="009511A2">
            <w:pPr>
              <w:pStyle w:val="ConsPlusNormal"/>
            </w:pPr>
          </w:p>
        </w:tc>
        <w:tc>
          <w:tcPr>
            <w:tcW w:w="627" w:type="pct"/>
          </w:tcPr>
          <w:p w:rsidR="009511A2" w:rsidRDefault="009511A2">
            <w:pPr>
              <w:pStyle w:val="ConsPlusNormal"/>
            </w:pPr>
            <w:r>
              <w:t>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из бюджета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1401</w:t>
            </w:r>
          </w:p>
        </w:tc>
        <w:tc>
          <w:tcPr>
            <w:tcW w:w="256" w:type="pct"/>
          </w:tcPr>
          <w:p w:rsidR="009511A2" w:rsidRDefault="009511A2">
            <w:pPr>
              <w:pStyle w:val="ConsPlusNormal"/>
              <w:jc w:val="center"/>
            </w:pPr>
            <w:r>
              <w:t>2650420</w:t>
            </w:r>
          </w:p>
        </w:tc>
        <w:tc>
          <w:tcPr>
            <w:tcW w:w="142" w:type="pct"/>
          </w:tcPr>
          <w:p w:rsidR="009511A2" w:rsidRDefault="009511A2">
            <w:pPr>
              <w:pStyle w:val="ConsPlusNormal"/>
              <w:jc w:val="center"/>
            </w:pPr>
            <w:r>
              <w:t>510</w:t>
            </w:r>
          </w:p>
        </w:tc>
        <w:tc>
          <w:tcPr>
            <w:tcW w:w="313" w:type="pct"/>
          </w:tcPr>
          <w:p w:rsidR="009511A2" w:rsidRDefault="009511A2">
            <w:pPr>
              <w:pStyle w:val="ConsPlusNormal"/>
              <w:jc w:val="center"/>
            </w:pPr>
            <w:r>
              <w:t>52688,3</w:t>
            </w:r>
          </w:p>
        </w:tc>
        <w:tc>
          <w:tcPr>
            <w:tcW w:w="313" w:type="pct"/>
          </w:tcPr>
          <w:p w:rsidR="009511A2" w:rsidRDefault="009511A2">
            <w:pPr>
              <w:pStyle w:val="ConsPlusNormal"/>
              <w:jc w:val="center"/>
            </w:pPr>
            <w:r>
              <w:t>52690,9</w:t>
            </w:r>
          </w:p>
        </w:tc>
        <w:tc>
          <w:tcPr>
            <w:tcW w:w="313" w:type="pct"/>
          </w:tcPr>
          <w:p w:rsidR="009511A2" w:rsidRDefault="009511A2">
            <w:pPr>
              <w:pStyle w:val="ConsPlusNormal"/>
              <w:jc w:val="center"/>
            </w:pPr>
            <w:r>
              <w:t>53898,0</w:t>
            </w:r>
          </w:p>
        </w:tc>
        <w:tc>
          <w:tcPr>
            <w:tcW w:w="313" w:type="pct"/>
          </w:tcPr>
          <w:p w:rsidR="009511A2" w:rsidRDefault="009511A2">
            <w:pPr>
              <w:pStyle w:val="ConsPlusNormal"/>
              <w:jc w:val="center"/>
            </w:pPr>
            <w:r>
              <w:t>53898,0</w:t>
            </w:r>
          </w:p>
        </w:tc>
        <w:tc>
          <w:tcPr>
            <w:tcW w:w="299" w:type="pct"/>
          </w:tcPr>
          <w:p w:rsidR="009511A2" w:rsidRDefault="009511A2">
            <w:pPr>
              <w:pStyle w:val="ConsPlusNormal"/>
              <w:jc w:val="center"/>
            </w:pPr>
            <w:r>
              <w:t>53898,0</w:t>
            </w:r>
          </w:p>
        </w:tc>
        <w:tc>
          <w:tcPr>
            <w:tcW w:w="313" w:type="pct"/>
          </w:tcPr>
          <w:p w:rsidR="009511A2" w:rsidRDefault="009511A2">
            <w:pPr>
              <w:pStyle w:val="ConsPlusNormal"/>
              <w:jc w:val="center"/>
            </w:pPr>
            <w:r>
              <w:t>56592,9</w:t>
            </w:r>
          </w:p>
        </w:tc>
        <w:tc>
          <w:tcPr>
            <w:tcW w:w="313" w:type="pct"/>
          </w:tcPr>
          <w:p w:rsidR="009511A2" w:rsidRDefault="009511A2">
            <w:pPr>
              <w:pStyle w:val="ConsPlusNormal"/>
              <w:jc w:val="center"/>
            </w:pPr>
            <w:r>
              <w:t>59422,5</w:t>
            </w:r>
          </w:p>
        </w:tc>
        <w:tc>
          <w:tcPr>
            <w:tcW w:w="342" w:type="pct"/>
          </w:tcPr>
          <w:p w:rsidR="009511A2" w:rsidRDefault="009511A2">
            <w:pPr>
              <w:pStyle w:val="ConsPlusNormal"/>
              <w:jc w:val="center"/>
            </w:pPr>
            <w:r>
              <w:t>62215,4</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05</w:t>
            </w:r>
          </w:p>
        </w:tc>
        <w:tc>
          <w:tcPr>
            <w:tcW w:w="142" w:type="pct"/>
          </w:tcPr>
          <w:p w:rsidR="009511A2" w:rsidRDefault="009511A2">
            <w:pPr>
              <w:pStyle w:val="ConsPlusNormal"/>
              <w:jc w:val="center"/>
            </w:pPr>
            <w:r>
              <w:t>03</w:t>
            </w:r>
          </w:p>
        </w:tc>
        <w:tc>
          <w:tcPr>
            <w:tcW w:w="114" w:type="pct"/>
          </w:tcPr>
          <w:p w:rsidR="009511A2" w:rsidRDefault="009511A2">
            <w:pPr>
              <w:pStyle w:val="ConsPlusNormal"/>
            </w:pPr>
          </w:p>
        </w:tc>
        <w:tc>
          <w:tcPr>
            <w:tcW w:w="627" w:type="pct"/>
          </w:tcPr>
          <w:p w:rsidR="009511A2" w:rsidRDefault="009511A2">
            <w:pPr>
              <w:pStyle w:val="ConsPlusNormal"/>
            </w:pPr>
            <w:r>
              <w:t>Выполнение функций уполномоченного органа по вопросу осуществления органами местного самоуправления отдельных государственных полномочий по расчету и предоставлению дотаций поселениям; выполнение органами местного самоуправления соответствующих государственных полномочий</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28143,0</w:t>
            </w:r>
          </w:p>
        </w:tc>
        <w:tc>
          <w:tcPr>
            <w:tcW w:w="313" w:type="pct"/>
          </w:tcPr>
          <w:p w:rsidR="009511A2" w:rsidRDefault="009511A2">
            <w:pPr>
              <w:pStyle w:val="ConsPlusNormal"/>
              <w:jc w:val="center"/>
            </w:pPr>
            <w:r>
              <w:t>29806,0</w:t>
            </w:r>
          </w:p>
        </w:tc>
        <w:tc>
          <w:tcPr>
            <w:tcW w:w="313" w:type="pct"/>
          </w:tcPr>
          <w:p w:rsidR="009511A2" w:rsidRDefault="009511A2">
            <w:pPr>
              <w:pStyle w:val="ConsPlusNormal"/>
              <w:jc w:val="center"/>
            </w:pPr>
            <w:r>
              <w:t>29319,0</w:t>
            </w:r>
          </w:p>
        </w:tc>
        <w:tc>
          <w:tcPr>
            <w:tcW w:w="313" w:type="pct"/>
          </w:tcPr>
          <w:p w:rsidR="009511A2" w:rsidRDefault="009511A2">
            <w:pPr>
              <w:pStyle w:val="ConsPlusNormal"/>
              <w:jc w:val="center"/>
            </w:pPr>
            <w:r>
              <w:t>29319,0</w:t>
            </w:r>
          </w:p>
        </w:tc>
        <w:tc>
          <w:tcPr>
            <w:tcW w:w="299" w:type="pct"/>
          </w:tcPr>
          <w:p w:rsidR="009511A2" w:rsidRDefault="009511A2">
            <w:pPr>
              <w:pStyle w:val="ConsPlusNormal"/>
              <w:jc w:val="center"/>
            </w:pPr>
            <w:r>
              <w:t>29319,0</w:t>
            </w:r>
          </w:p>
        </w:tc>
        <w:tc>
          <w:tcPr>
            <w:tcW w:w="313" w:type="pct"/>
          </w:tcPr>
          <w:p w:rsidR="009511A2" w:rsidRDefault="009511A2">
            <w:pPr>
              <w:pStyle w:val="ConsPlusNormal"/>
              <w:jc w:val="center"/>
            </w:pPr>
            <w:r>
              <w:t>30785,0</w:t>
            </w:r>
          </w:p>
        </w:tc>
        <w:tc>
          <w:tcPr>
            <w:tcW w:w="313" w:type="pct"/>
          </w:tcPr>
          <w:p w:rsidR="009511A2" w:rsidRDefault="009511A2">
            <w:pPr>
              <w:pStyle w:val="ConsPlusNormal"/>
              <w:jc w:val="center"/>
            </w:pPr>
            <w:r>
              <w:t>32324,2</w:t>
            </w:r>
          </w:p>
        </w:tc>
        <w:tc>
          <w:tcPr>
            <w:tcW w:w="342" w:type="pct"/>
          </w:tcPr>
          <w:p w:rsidR="009511A2" w:rsidRDefault="009511A2">
            <w:pPr>
              <w:pStyle w:val="ConsPlusNormal"/>
              <w:jc w:val="center"/>
            </w:pPr>
            <w:r>
              <w:t>33843,4</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05</w:t>
            </w:r>
          </w:p>
        </w:tc>
        <w:tc>
          <w:tcPr>
            <w:tcW w:w="142" w:type="pct"/>
          </w:tcPr>
          <w:p w:rsidR="009511A2" w:rsidRDefault="009511A2">
            <w:pPr>
              <w:pStyle w:val="ConsPlusNormal"/>
              <w:jc w:val="center"/>
            </w:pPr>
            <w:r>
              <w:t>03</w:t>
            </w:r>
          </w:p>
        </w:tc>
        <w:tc>
          <w:tcPr>
            <w:tcW w:w="114" w:type="pct"/>
          </w:tcPr>
          <w:p w:rsidR="009511A2" w:rsidRDefault="009511A2">
            <w:pPr>
              <w:pStyle w:val="ConsPlusNormal"/>
              <w:jc w:val="center"/>
            </w:pPr>
            <w:r>
              <w:t>01</w:t>
            </w:r>
          </w:p>
        </w:tc>
        <w:tc>
          <w:tcPr>
            <w:tcW w:w="627" w:type="pct"/>
          </w:tcPr>
          <w:p w:rsidR="009511A2" w:rsidRDefault="009511A2">
            <w:pPr>
              <w:pStyle w:val="ConsPlusNormal"/>
            </w:pPr>
            <w:r>
              <w:t>Финансовое обеспечение государственных полномочий Удмуртской Республики, переданных органам местного самоуправления муниципальных районов в Удмуртской Республике, по расчету и предоставлению дотаций поселениям за счет средств бюджета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14 03</w:t>
            </w:r>
          </w:p>
        </w:tc>
        <w:tc>
          <w:tcPr>
            <w:tcW w:w="256" w:type="pct"/>
          </w:tcPr>
          <w:p w:rsidR="009511A2" w:rsidRDefault="009511A2">
            <w:pPr>
              <w:pStyle w:val="ConsPlusNormal"/>
              <w:jc w:val="center"/>
            </w:pPr>
            <w:r>
              <w:t>2650437</w:t>
            </w:r>
          </w:p>
        </w:tc>
        <w:tc>
          <w:tcPr>
            <w:tcW w:w="142" w:type="pct"/>
          </w:tcPr>
          <w:p w:rsidR="009511A2" w:rsidRDefault="009511A2">
            <w:pPr>
              <w:pStyle w:val="ConsPlusNormal"/>
              <w:jc w:val="center"/>
            </w:pPr>
            <w:r>
              <w:t>530</w:t>
            </w:r>
          </w:p>
        </w:tc>
        <w:tc>
          <w:tcPr>
            <w:tcW w:w="313" w:type="pct"/>
          </w:tcPr>
          <w:p w:rsidR="009511A2" w:rsidRDefault="009511A2">
            <w:pPr>
              <w:pStyle w:val="ConsPlusNormal"/>
              <w:jc w:val="center"/>
            </w:pPr>
            <w:r>
              <w:t>28143,0</w:t>
            </w:r>
          </w:p>
        </w:tc>
        <w:tc>
          <w:tcPr>
            <w:tcW w:w="313" w:type="pct"/>
          </w:tcPr>
          <w:p w:rsidR="009511A2" w:rsidRDefault="009511A2">
            <w:pPr>
              <w:pStyle w:val="ConsPlusNormal"/>
              <w:jc w:val="center"/>
            </w:pPr>
            <w:r>
              <w:t>29806,0</w:t>
            </w:r>
          </w:p>
        </w:tc>
        <w:tc>
          <w:tcPr>
            <w:tcW w:w="313" w:type="pct"/>
          </w:tcPr>
          <w:p w:rsidR="009511A2" w:rsidRDefault="009511A2">
            <w:pPr>
              <w:pStyle w:val="ConsPlusNormal"/>
              <w:jc w:val="center"/>
            </w:pPr>
            <w:r>
              <w:t>29319,0</w:t>
            </w:r>
          </w:p>
        </w:tc>
        <w:tc>
          <w:tcPr>
            <w:tcW w:w="313" w:type="pct"/>
          </w:tcPr>
          <w:p w:rsidR="009511A2" w:rsidRDefault="009511A2">
            <w:pPr>
              <w:pStyle w:val="ConsPlusNormal"/>
              <w:jc w:val="center"/>
            </w:pPr>
            <w:r>
              <w:t>29319,0</w:t>
            </w:r>
          </w:p>
        </w:tc>
        <w:tc>
          <w:tcPr>
            <w:tcW w:w="299" w:type="pct"/>
          </w:tcPr>
          <w:p w:rsidR="009511A2" w:rsidRDefault="009511A2">
            <w:pPr>
              <w:pStyle w:val="ConsPlusNormal"/>
              <w:jc w:val="center"/>
            </w:pPr>
            <w:r>
              <w:t>29319,0</w:t>
            </w:r>
          </w:p>
        </w:tc>
        <w:tc>
          <w:tcPr>
            <w:tcW w:w="313" w:type="pct"/>
          </w:tcPr>
          <w:p w:rsidR="009511A2" w:rsidRDefault="009511A2">
            <w:pPr>
              <w:pStyle w:val="ConsPlusNormal"/>
              <w:jc w:val="center"/>
            </w:pPr>
            <w:r>
              <w:t>30785,0</w:t>
            </w:r>
          </w:p>
        </w:tc>
        <w:tc>
          <w:tcPr>
            <w:tcW w:w="313" w:type="pct"/>
          </w:tcPr>
          <w:p w:rsidR="009511A2" w:rsidRDefault="009511A2">
            <w:pPr>
              <w:pStyle w:val="ConsPlusNormal"/>
              <w:jc w:val="center"/>
            </w:pPr>
            <w:r>
              <w:t>32324,2</w:t>
            </w:r>
          </w:p>
        </w:tc>
        <w:tc>
          <w:tcPr>
            <w:tcW w:w="342" w:type="pct"/>
          </w:tcPr>
          <w:p w:rsidR="009511A2" w:rsidRDefault="009511A2">
            <w:pPr>
              <w:pStyle w:val="ConsPlusNormal"/>
              <w:jc w:val="center"/>
            </w:pPr>
            <w:r>
              <w:t>33843,4</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05</w:t>
            </w:r>
          </w:p>
        </w:tc>
        <w:tc>
          <w:tcPr>
            <w:tcW w:w="142" w:type="pct"/>
          </w:tcPr>
          <w:p w:rsidR="009511A2" w:rsidRDefault="009511A2">
            <w:pPr>
              <w:pStyle w:val="ConsPlusNormal"/>
              <w:jc w:val="center"/>
            </w:pPr>
            <w:r>
              <w:t>04</w:t>
            </w:r>
          </w:p>
        </w:tc>
        <w:tc>
          <w:tcPr>
            <w:tcW w:w="114" w:type="pct"/>
          </w:tcPr>
          <w:p w:rsidR="009511A2" w:rsidRDefault="009511A2">
            <w:pPr>
              <w:pStyle w:val="ConsPlusNormal"/>
            </w:pPr>
          </w:p>
        </w:tc>
        <w:tc>
          <w:tcPr>
            <w:tcW w:w="627" w:type="pct"/>
          </w:tcPr>
          <w:p w:rsidR="009511A2" w:rsidRDefault="009511A2">
            <w:pPr>
              <w:pStyle w:val="ConsPlusNormal"/>
            </w:pPr>
            <w:r>
              <w:t>Выравнивание бюджетной обеспеченности муниципальных районов (городских округов) (расчет и предоставление дотаций на выравнивание бюджетной обеспеченности муниципальных районов (городских округов) из бюджета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14 01</w:t>
            </w:r>
          </w:p>
        </w:tc>
        <w:tc>
          <w:tcPr>
            <w:tcW w:w="256" w:type="pct"/>
          </w:tcPr>
          <w:p w:rsidR="009511A2" w:rsidRDefault="009511A2">
            <w:pPr>
              <w:pStyle w:val="ConsPlusNormal"/>
              <w:jc w:val="center"/>
            </w:pPr>
            <w:r>
              <w:t>2650421</w:t>
            </w:r>
          </w:p>
        </w:tc>
        <w:tc>
          <w:tcPr>
            <w:tcW w:w="142" w:type="pct"/>
          </w:tcPr>
          <w:p w:rsidR="009511A2" w:rsidRDefault="009511A2">
            <w:pPr>
              <w:pStyle w:val="ConsPlusNormal"/>
              <w:jc w:val="center"/>
            </w:pPr>
            <w:r>
              <w:t>510</w:t>
            </w:r>
          </w:p>
        </w:tc>
        <w:tc>
          <w:tcPr>
            <w:tcW w:w="313" w:type="pct"/>
          </w:tcPr>
          <w:p w:rsidR="009511A2" w:rsidRDefault="009511A2">
            <w:pPr>
              <w:pStyle w:val="ConsPlusNormal"/>
              <w:jc w:val="center"/>
            </w:pPr>
            <w:r>
              <w:t>3732427,3</w:t>
            </w:r>
          </w:p>
        </w:tc>
        <w:tc>
          <w:tcPr>
            <w:tcW w:w="313" w:type="pct"/>
          </w:tcPr>
          <w:p w:rsidR="009511A2" w:rsidRDefault="009511A2">
            <w:pPr>
              <w:pStyle w:val="ConsPlusNormal"/>
              <w:jc w:val="center"/>
            </w:pPr>
            <w:r>
              <w:t>2391160,0</w:t>
            </w:r>
          </w:p>
        </w:tc>
        <w:tc>
          <w:tcPr>
            <w:tcW w:w="313" w:type="pct"/>
          </w:tcPr>
          <w:p w:rsidR="009511A2" w:rsidRDefault="009511A2">
            <w:pPr>
              <w:pStyle w:val="ConsPlusNormal"/>
              <w:jc w:val="center"/>
            </w:pPr>
            <w:r>
              <w:t>2510941,0</w:t>
            </w:r>
          </w:p>
        </w:tc>
        <w:tc>
          <w:tcPr>
            <w:tcW w:w="313" w:type="pct"/>
          </w:tcPr>
          <w:p w:rsidR="009511A2" w:rsidRDefault="009511A2">
            <w:pPr>
              <w:pStyle w:val="ConsPlusNormal"/>
              <w:jc w:val="center"/>
            </w:pPr>
            <w:r>
              <w:t>2510941,0</w:t>
            </w:r>
          </w:p>
        </w:tc>
        <w:tc>
          <w:tcPr>
            <w:tcW w:w="299" w:type="pct"/>
          </w:tcPr>
          <w:p w:rsidR="009511A2" w:rsidRDefault="009511A2">
            <w:pPr>
              <w:pStyle w:val="ConsPlusNormal"/>
              <w:jc w:val="center"/>
            </w:pPr>
            <w:r>
              <w:t>2510941,0</w:t>
            </w:r>
          </w:p>
        </w:tc>
        <w:tc>
          <w:tcPr>
            <w:tcW w:w="313" w:type="pct"/>
          </w:tcPr>
          <w:p w:rsidR="009511A2" w:rsidRDefault="009511A2">
            <w:pPr>
              <w:pStyle w:val="ConsPlusNormal"/>
              <w:jc w:val="center"/>
            </w:pPr>
            <w:r>
              <w:t>2636488,0</w:t>
            </w:r>
          </w:p>
        </w:tc>
        <w:tc>
          <w:tcPr>
            <w:tcW w:w="313" w:type="pct"/>
          </w:tcPr>
          <w:p w:rsidR="009511A2" w:rsidRDefault="009511A2">
            <w:pPr>
              <w:pStyle w:val="ConsPlusNormal"/>
              <w:jc w:val="center"/>
            </w:pPr>
            <w:r>
              <w:t>2768312,5</w:t>
            </w:r>
          </w:p>
        </w:tc>
        <w:tc>
          <w:tcPr>
            <w:tcW w:w="342" w:type="pct"/>
          </w:tcPr>
          <w:p w:rsidR="009511A2" w:rsidRDefault="009511A2">
            <w:pPr>
              <w:pStyle w:val="ConsPlusNormal"/>
              <w:jc w:val="center"/>
            </w:pPr>
            <w:r>
              <w:t>2898423,1</w:t>
            </w: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05</w:t>
            </w:r>
          </w:p>
        </w:tc>
        <w:tc>
          <w:tcPr>
            <w:tcW w:w="142" w:type="pct"/>
          </w:tcPr>
          <w:p w:rsidR="009511A2" w:rsidRDefault="009511A2">
            <w:pPr>
              <w:pStyle w:val="ConsPlusNormal"/>
              <w:jc w:val="center"/>
            </w:pPr>
            <w:r>
              <w:t>05</w:t>
            </w:r>
          </w:p>
        </w:tc>
        <w:tc>
          <w:tcPr>
            <w:tcW w:w="114" w:type="pct"/>
          </w:tcPr>
          <w:p w:rsidR="009511A2" w:rsidRDefault="009511A2">
            <w:pPr>
              <w:pStyle w:val="ConsPlusNormal"/>
            </w:pPr>
          </w:p>
        </w:tc>
        <w:tc>
          <w:tcPr>
            <w:tcW w:w="627" w:type="pct"/>
          </w:tcPr>
          <w:p w:rsidR="009511A2" w:rsidRDefault="009511A2">
            <w:pPr>
              <w:pStyle w:val="ConsPlusNormal"/>
            </w:pPr>
            <w:r>
              <w:t>Поддержка мер по обеспечению сбалансированности бюджетов муниципальных образований</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14 02</w:t>
            </w:r>
          </w:p>
        </w:tc>
        <w:tc>
          <w:tcPr>
            <w:tcW w:w="256" w:type="pct"/>
          </w:tcPr>
          <w:p w:rsidR="009511A2" w:rsidRDefault="009511A2">
            <w:pPr>
              <w:pStyle w:val="ConsPlusNormal"/>
              <w:jc w:val="center"/>
            </w:pPr>
            <w:r>
              <w:t>2650422</w:t>
            </w:r>
          </w:p>
        </w:tc>
        <w:tc>
          <w:tcPr>
            <w:tcW w:w="142" w:type="pct"/>
          </w:tcPr>
          <w:p w:rsidR="009511A2" w:rsidRDefault="009511A2">
            <w:pPr>
              <w:pStyle w:val="ConsPlusNormal"/>
              <w:jc w:val="center"/>
            </w:pPr>
            <w:r>
              <w:t>512</w:t>
            </w:r>
          </w:p>
        </w:tc>
        <w:tc>
          <w:tcPr>
            <w:tcW w:w="313" w:type="pct"/>
          </w:tcPr>
          <w:p w:rsidR="009511A2" w:rsidRDefault="009511A2">
            <w:pPr>
              <w:pStyle w:val="ConsPlusNormal"/>
              <w:jc w:val="center"/>
            </w:pPr>
            <w:r>
              <w:t>1064081,8</w:t>
            </w:r>
          </w:p>
        </w:tc>
        <w:tc>
          <w:tcPr>
            <w:tcW w:w="313" w:type="pct"/>
          </w:tcPr>
          <w:p w:rsidR="009511A2" w:rsidRDefault="009511A2">
            <w:pPr>
              <w:pStyle w:val="ConsPlusNormal"/>
              <w:jc w:val="center"/>
            </w:pPr>
            <w:r>
              <w:t>50950,2</w:t>
            </w:r>
          </w:p>
        </w:tc>
        <w:tc>
          <w:tcPr>
            <w:tcW w:w="313" w:type="pct"/>
          </w:tcPr>
          <w:p w:rsidR="009511A2" w:rsidRDefault="009511A2">
            <w:pPr>
              <w:pStyle w:val="ConsPlusNormal"/>
              <w:jc w:val="center"/>
            </w:pPr>
            <w:r>
              <w:t>70000,0</w:t>
            </w: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05</w:t>
            </w:r>
          </w:p>
        </w:tc>
        <w:tc>
          <w:tcPr>
            <w:tcW w:w="142" w:type="pct"/>
          </w:tcPr>
          <w:p w:rsidR="009511A2" w:rsidRDefault="009511A2">
            <w:pPr>
              <w:pStyle w:val="ConsPlusNormal"/>
              <w:jc w:val="center"/>
            </w:pPr>
            <w:r>
              <w:t>06</w:t>
            </w:r>
          </w:p>
        </w:tc>
        <w:tc>
          <w:tcPr>
            <w:tcW w:w="114" w:type="pct"/>
          </w:tcPr>
          <w:p w:rsidR="009511A2" w:rsidRDefault="009511A2">
            <w:pPr>
              <w:pStyle w:val="ConsPlusNormal"/>
            </w:pPr>
          </w:p>
        </w:tc>
        <w:tc>
          <w:tcPr>
            <w:tcW w:w="627" w:type="pct"/>
          </w:tcPr>
          <w:p w:rsidR="009511A2" w:rsidRDefault="009511A2">
            <w:pPr>
              <w:pStyle w:val="ConsPlusNormal"/>
            </w:pPr>
            <w:r>
              <w:t>Расчет и предоставление дотаций для стимулирования развития муниципальных образований</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14 02</w:t>
            </w:r>
          </w:p>
        </w:tc>
        <w:tc>
          <w:tcPr>
            <w:tcW w:w="256" w:type="pct"/>
          </w:tcPr>
          <w:p w:rsidR="009511A2" w:rsidRDefault="009511A2">
            <w:pPr>
              <w:pStyle w:val="ConsPlusNormal"/>
              <w:jc w:val="center"/>
            </w:pPr>
            <w:r>
              <w:t>2650423</w:t>
            </w:r>
          </w:p>
        </w:tc>
        <w:tc>
          <w:tcPr>
            <w:tcW w:w="142" w:type="pct"/>
          </w:tcPr>
          <w:p w:rsidR="009511A2" w:rsidRDefault="009511A2">
            <w:pPr>
              <w:pStyle w:val="ConsPlusNormal"/>
              <w:jc w:val="center"/>
            </w:pPr>
            <w:r>
              <w:t>512</w:t>
            </w:r>
          </w:p>
        </w:tc>
        <w:tc>
          <w:tcPr>
            <w:tcW w:w="313" w:type="pct"/>
          </w:tcPr>
          <w:p w:rsidR="009511A2" w:rsidRDefault="009511A2">
            <w:pPr>
              <w:pStyle w:val="ConsPlusNormal"/>
              <w:jc w:val="center"/>
            </w:pPr>
            <w:r>
              <w:t>5400,0</w:t>
            </w:r>
          </w:p>
        </w:tc>
        <w:tc>
          <w:tcPr>
            <w:tcW w:w="313" w:type="pct"/>
          </w:tcPr>
          <w:p w:rsidR="009511A2" w:rsidRDefault="009511A2">
            <w:pPr>
              <w:pStyle w:val="ConsPlusNormal"/>
              <w:jc w:val="center"/>
            </w:pPr>
            <w:r>
              <w:t>2000,0</w:t>
            </w:r>
          </w:p>
        </w:tc>
        <w:tc>
          <w:tcPr>
            <w:tcW w:w="313" w:type="pct"/>
          </w:tcPr>
          <w:p w:rsidR="009511A2" w:rsidRDefault="009511A2">
            <w:pPr>
              <w:pStyle w:val="ConsPlusNormal"/>
              <w:jc w:val="center"/>
            </w:pPr>
            <w:r>
              <w:t>37900,0</w:t>
            </w:r>
          </w:p>
        </w:tc>
        <w:tc>
          <w:tcPr>
            <w:tcW w:w="313" w:type="pct"/>
          </w:tcPr>
          <w:p w:rsidR="009511A2" w:rsidRDefault="009511A2">
            <w:pPr>
              <w:pStyle w:val="ConsPlusNormal"/>
            </w:pPr>
          </w:p>
        </w:tc>
        <w:tc>
          <w:tcPr>
            <w:tcW w:w="299" w:type="pct"/>
          </w:tcPr>
          <w:p w:rsidR="009511A2" w:rsidRDefault="009511A2">
            <w:pPr>
              <w:pStyle w:val="ConsPlusNormal"/>
            </w:pPr>
          </w:p>
        </w:tc>
        <w:tc>
          <w:tcPr>
            <w:tcW w:w="313" w:type="pct"/>
          </w:tcPr>
          <w:p w:rsidR="009511A2" w:rsidRDefault="009511A2">
            <w:pPr>
              <w:pStyle w:val="ConsPlusNormal"/>
            </w:pPr>
          </w:p>
        </w:tc>
        <w:tc>
          <w:tcPr>
            <w:tcW w:w="313" w:type="pct"/>
          </w:tcPr>
          <w:p w:rsidR="009511A2" w:rsidRDefault="009511A2">
            <w:pPr>
              <w:pStyle w:val="ConsPlusNormal"/>
            </w:pPr>
          </w:p>
        </w:tc>
        <w:tc>
          <w:tcPr>
            <w:tcW w:w="342" w:type="pct"/>
          </w:tcPr>
          <w:p w:rsidR="009511A2" w:rsidRDefault="009511A2">
            <w:pPr>
              <w:pStyle w:val="ConsPlusNormal"/>
            </w:pPr>
          </w:p>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05</w:t>
            </w:r>
          </w:p>
        </w:tc>
        <w:tc>
          <w:tcPr>
            <w:tcW w:w="142" w:type="pct"/>
          </w:tcPr>
          <w:p w:rsidR="009511A2" w:rsidRDefault="009511A2">
            <w:pPr>
              <w:pStyle w:val="ConsPlusNormal"/>
              <w:jc w:val="center"/>
            </w:pPr>
            <w:r>
              <w:t>07</w:t>
            </w:r>
          </w:p>
        </w:tc>
        <w:tc>
          <w:tcPr>
            <w:tcW w:w="114" w:type="pct"/>
          </w:tcPr>
          <w:p w:rsidR="009511A2" w:rsidRDefault="009511A2">
            <w:pPr>
              <w:pStyle w:val="ConsPlusNormal"/>
            </w:pPr>
          </w:p>
        </w:tc>
        <w:tc>
          <w:tcPr>
            <w:tcW w:w="627" w:type="pct"/>
          </w:tcPr>
          <w:p w:rsidR="009511A2" w:rsidRDefault="009511A2">
            <w:pPr>
              <w:pStyle w:val="ConsPlusNormal"/>
            </w:pPr>
            <w:proofErr w:type="spellStart"/>
            <w:r>
              <w:t>Софинансирование</w:t>
            </w:r>
            <w:proofErr w:type="spellEnd"/>
            <w:r>
              <w:t xml:space="preserve"> расходов муниципальных образований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14 03</w:t>
            </w:r>
          </w:p>
        </w:tc>
        <w:tc>
          <w:tcPr>
            <w:tcW w:w="256" w:type="pct"/>
          </w:tcPr>
          <w:p w:rsidR="009511A2" w:rsidRDefault="009511A2">
            <w:pPr>
              <w:pStyle w:val="ConsPlusNormal"/>
              <w:jc w:val="center"/>
            </w:pPr>
            <w:r>
              <w:t>2650062</w:t>
            </w:r>
          </w:p>
        </w:tc>
        <w:tc>
          <w:tcPr>
            <w:tcW w:w="142" w:type="pct"/>
          </w:tcPr>
          <w:p w:rsidR="009511A2" w:rsidRDefault="009511A2">
            <w:pPr>
              <w:pStyle w:val="ConsPlusNormal"/>
              <w:jc w:val="center"/>
            </w:pPr>
            <w:r>
              <w:t>521</w:t>
            </w:r>
          </w:p>
        </w:tc>
        <w:tc>
          <w:tcPr>
            <w:tcW w:w="313" w:type="pct"/>
          </w:tcPr>
          <w:p w:rsidR="009511A2" w:rsidRDefault="009511A2">
            <w:pPr>
              <w:pStyle w:val="ConsPlusNormal"/>
              <w:jc w:val="center"/>
            </w:pPr>
            <w:r>
              <w:t>396171,3</w:t>
            </w:r>
          </w:p>
        </w:tc>
        <w:tc>
          <w:tcPr>
            <w:tcW w:w="313" w:type="pct"/>
          </w:tcPr>
          <w:p w:rsidR="009511A2" w:rsidRDefault="009511A2">
            <w:pPr>
              <w:pStyle w:val="ConsPlusNormal"/>
              <w:jc w:val="center"/>
            </w:pPr>
            <w:r>
              <w:t>328291,8</w:t>
            </w:r>
          </w:p>
        </w:tc>
        <w:tc>
          <w:tcPr>
            <w:tcW w:w="313" w:type="pct"/>
          </w:tcPr>
          <w:p w:rsidR="009511A2" w:rsidRDefault="009511A2">
            <w:pPr>
              <w:pStyle w:val="ConsPlusNormal"/>
              <w:jc w:val="center"/>
            </w:pPr>
            <w:r>
              <w:t>421005,1</w:t>
            </w:r>
          </w:p>
        </w:tc>
        <w:tc>
          <w:tcPr>
            <w:tcW w:w="313" w:type="pct"/>
          </w:tcPr>
          <w:p w:rsidR="009511A2" w:rsidRDefault="009511A2">
            <w:pPr>
              <w:pStyle w:val="ConsPlusNormal"/>
              <w:jc w:val="center"/>
            </w:pPr>
            <w:r>
              <w:t>444698,8</w:t>
            </w:r>
          </w:p>
        </w:tc>
        <w:tc>
          <w:tcPr>
            <w:tcW w:w="299" w:type="pct"/>
          </w:tcPr>
          <w:p w:rsidR="009511A2" w:rsidRDefault="009511A2">
            <w:pPr>
              <w:pStyle w:val="ConsPlusNormal"/>
              <w:jc w:val="center"/>
            </w:pPr>
            <w:r>
              <w:t>420695,2</w:t>
            </w:r>
          </w:p>
        </w:tc>
        <w:tc>
          <w:tcPr>
            <w:tcW w:w="313" w:type="pct"/>
          </w:tcPr>
          <w:p w:rsidR="009511A2" w:rsidRDefault="009511A2">
            <w:pPr>
              <w:pStyle w:val="ConsPlusNormal"/>
              <w:jc w:val="center"/>
            </w:pPr>
            <w:r>
              <w:t>441730,0</w:t>
            </w:r>
          </w:p>
        </w:tc>
        <w:tc>
          <w:tcPr>
            <w:tcW w:w="313" w:type="pct"/>
          </w:tcPr>
          <w:p w:rsidR="009511A2" w:rsidRDefault="009511A2">
            <w:pPr>
              <w:pStyle w:val="ConsPlusNormal"/>
              <w:jc w:val="center"/>
            </w:pPr>
            <w:r>
              <w:t>463816,5</w:t>
            </w:r>
          </w:p>
        </w:tc>
        <w:tc>
          <w:tcPr>
            <w:tcW w:w="342" w:type="pct"/>
          </w:tcPr>
          <w:p w:rsidR="009511A2" w:rsidRDefault="009511A2">
            <w:pPr>
              <w:pStyle w:val="ConsPlusNormal"/>
              <w:jc w:val="center"/>
            </w:pPr>
            <w:r>
              <w:t>485615,8</w:t>
            </w: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06</w:t>
            </w:r>
          </w:p>
        </w:tc>
        <w:tc>
          <w:tcPr>
            <w:tcW w:w="142" w:type="pct"/>
            <w:vMerge w:val="restart"/>
          </w:tcPr>
          <w:p w:rsidR="009511A2" w:rsidRDefault="009511A2">
            <w:pPr>
              <w:pStyle w:val="ConsPlusNormal"/>
            </w:pP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hyperlink w:anchor="P1821" w:history="1">
              <w:r>
                <w:rPr>
                  <w:color w:val="0000FF"/>
                </w:rPr>
                <w:t>Создание условий для реализации</w:t>
              </w:r>
            </w:hyperlink>
            <w:r>
              <w:t xml:space="preserve"> государственной программы</w:t>
            </w:r>
          </w:p>
        </w:tc>
        <w:tc>
          <w:tcPr>
            <w:tcW w:w="527" w:type="pct"/>
          </w:tcPr>
          <w:p w:rsidR="009511A2" w:rsidRDefault="009511A2">
            <w:pPr>
              <w:pStyle w:val="ConsPlusNormal"/>
            </w:pPr>
            <w:r>
              <w:t>Всего</w:t>
            </w:r>
          </w:p>
        </w:tc>
        <w:tc>
          <w:tcPr>
            <w:tcW w:w="185" w:type="pct"/>
          </w:tcPr>
          <w:p w:rsidR="009511A2" w:rsidRDefault="009511A2">
            <w:pPr>
              <w:pStyle w:val="ConsPlusNormal"/>
            </w:pP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91526,7</w:t>
            </w:r>
          </w:p>
        </w:tc>
        <w:tc>
          <w:tcPr>
            <w:tcW w:w="313" w:type="pct"/>
          </w:tcPr>
          <w:p w:rsidR="009511A2" w:rsidRDefault="009511A2">
            <w:pPr>
              <w:pStyle w:val="ConsPlusNormal"/>
              <w:jc w:val="center"/>
            </w:pPr>
            <w:r>
              <w:t>94305,1</w:t>
            </w:r>
          </w:p>
        </w:tc>
        <w:tc>
          <w:tcPr>
            <w:tcW w:w="313" w:type="pct"/>
          </w:tcPr>
          <w:p w:rsidR="009511A2" w:rsidRDefault="009511A2">
            <w:pPr>
              <w:pStyle w:val="ConsPlusNormal"/>
              <w:jc w:val="center"/>
            </w:pPr>
            <w:r>
              <w:t>104754,0</w:t>
            </w:r>
          </w:p>
        </w:tc>
        <w:tc>
          <w:tcPr>
            <w:tcW w:w="313" w:type="pct"/>
          </w:tcPr>
          <w:p w:rsidR="009511A2" w:rsidRDefault="009511A2">
            <w:pPr>
              <w:pStyle w:val="ConsPlusNormal"/>
              <w:jc w:val="center"/>
            </w:pPr>
            <w:r>
              <w:t>110023,6</w:t>
            </w:r>
          </w:p>
        </w:tc>
        <w:tc>
          <w:tcPr>
            <w:tcW w:w="299" w:type="pct"/>
          </w:tcPr>
          <w:p w:rsidR="009511A2" w:rsidRDefault="009511A2">
            <w:pPr>
              <w:pStyle w:val="ConsPlusNormal"/>
              <w:jc w:val="center"/>
            </w:pPr>
            <w:r>
              <w:t>103585,5</w:t>
            </w:r>
          </w:p>
        </w:tc>
        <w:tc>
          <w:tcPr>
            <w:tcW w:w="313" w:type="pct"/>
          </w:tcPr>
          <w:p w:rsidR="009511A2" w:rsidRDefault="009511A2">
            <w:pPr>
              <w:pStyle w:val="ConsPlusNormal"/>
              <w:jc w:val="center"/>
            </w:pPr>
            <w:r>
              <w:t>108764,8</w:t>
            </w:r>
          </w:p>
        </w:tc>
        <w:tc>
          <w:tcPr>
            <w:tcW w:w="313" w:type="pct"/>
          </w:tcPr>
          <w:p w:rsidR="009511A2" w:rsidRDefault="009511A2">
            <w:pPr>
              <w:pStyle w:val="ConsPlusNormal"/>
              <w:jc w:val="center"/>
            </w:pPr>
            <w:r>
              <w:t>114203,0</w:t>
            </w:r>
          </w:p>
        </w:tc>
        <w:tc>
          <w:tcPr>
            <w:tcW w:w="342" w:type="pct"/>
          </w:tcPr>
          <w:p w:rsidR="009511A2" w:rsidRDefault="009511A2">
            <w:pPr>
              <w:pStyle w:val="ConsPlusNormal"/>
              <w:jc w:val="center"/>
            </w:pPr>
            <w:r>
              <w:t>119570,6</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pPr>
          </w:p>
        </w:tc>
        <w:tc>
          <w:tcPr>
            <w:tcW w:w="256" w:type="pct"/>
          </w:tcPr>
          <w:p w:rsidR="009511A2" w:rsidRDefault="009511A2">
            <w:pPr>
              <w:pStyle w:val="ConsPlusNormal"/>
            </w:pPr>
          </w:p>
        </w:tc>
        <w:tc>
          <w:tcPr>
            <w:tcW w:w="142" w:type="pct"/>
          </w:tcPr>
          <w:p w:rsidR="009511A2" w:rsidRDefault="009511A2">
            <w:pPr>
              <w:pStyle w:val="ConsPlusNormal"/>
            </w:pPr>
          </w:p>
        </w:tc>
        <w:tc>
          <w:tcPr>
            <w:tcW w:w="313" w:type="pct"/>
          </w:tcPr>
          <w:p w:rsidR="009511A2" w:rsidRDefault="009511A2">
            <w:pPr>
              <w:pStyle w:val="ConsPlusNormal"/>
              <w:jc w:val="center"/>
            </w:pPr>
            <w:r>
              <w:t>91526,7</w:t>
            </w:r>
          </w:p>
        </w:tc>
        <w:tc>
          <w:tcPr>
            <w:tcW w:w="313" w:type="pct"/>
          </w:tcPr>
          <w:p w:rsidR="009511A2" w:rsidRDefault="009511A2">
            <w:pPr>
              <w:pStyle w:val="ConsPlusNormal"/>
              <w:jc w:val="center"/>
            </w:pPr>
            <w:r>
              <w:t>94305,1</w:t>
            </w:r>
          </w:p>
        </w:tc>
        <w:tc>
          <w:tcPr>
            <w:tcW w:w="313" w:type="pct"/>
          </w:tcPr>
          <w:p w:rsidR="009511A2" w:rsidRDefault="009511A2">
            <w:pPr>
              <w:pStyle w:val="ConsPlusNormal"/>
              <w:jc w:val="center"/>
            </w:pPr>
            <w:r>
              <w:t>104754,0</w:t>
            </w:r>
          </w:p>
        </w:tc>
        <w:tc>
          <w:tcPr>
            <w:tcW w:w="313" w:type="pct"/>
          </w:tcPr>
          <w:p w:rsidR="009511A2" w:rsidRDefault="009511A2">
            <w:pPr>
              <w:pStyle w:val="ConsPlusNormal"/>
              <w:jc w:val="center"/>
            </w:pPr>
            <w:r>
              <w:t>110023,6</w:t>
            </w:r>
          </w:p>
        </w:tc>
        <w:tc>
          <w:tcPr>
            <w:tcW w:w="299" w:type="pct"/>
          </w:tcPr>
          <w:p w:rsidR="009511A2" w:rsidRDefault="009511A2">
            <w:pPr>
              <w:pStyle w:val="ConsPlusNormal"/>
              <w:jc w:val="center"/>
            </w:pPr>
            <w:r>
              <w:t>103585,5</w:t>
            </w:r>
          </w:p>
        </w:tc>
        <w:tc>
          <w:tcPr>
            <w:tcW w:w="313" w:type="pct"/>
          </w:tcPr>
          <w:p w:rsidR="009511A2" w:rsidRDefault="009511A2">
            <w:pPr>
              <w:pStyle w:val="ConsPlusNormal"/>
              <w:jc w:val="center"/>
            </w:pPr>
            <w:r>
              <w:t>108764,8</w:t>
            </w:r>
          </w:p>
        </w:tc>
        <w:tc>
          <w:tcPr>
            <w:tcW w:w="313" w:type="pct"/>
          </w:tcPr>
          <w:p w:rsidR="009511A2" w:rsidRDefault="009511A2">
            <w:pPr>
              <w:pStyle w:val="ConsPlusNormal"/>
              <w:jc w:val="center"/>
            </w:pPr>
            <w:r>
              <w:t>114203,0</w:t>
            </w:r>
          </w:p>
        </w:tc>
        <w:tc>
          <w:tcPr>
            <w:tcW w:w="342" w:type="pct"/>
          </w:tcPr>
          <w:p w:rsidR="009511A2" w:rsidRDefault="009511A2">
            <w:pPr>
              <w:pStyle w:val="ConsPlusNormal"/>
              <w:jc w:val="center"/>
            </w:pPr>
            <w:r>
              <w:t>119570,6</w:t>
            </w:r>
          </w:p>
        </w:tc>
      </w:tr>
      <w:tr w:rsidR="009511A2" w:rsidTr="0085274E">
        <w:tc>
          <w:tcPr>
            <w:tcW w:w="142" w:type="pct"/>
            <w:vMerge w:val="restart"/>
          </w:tcPr>
          <w:p w:rsidR="009511A2" w:rsidRDefault="009511A2">
            <w:pPr>
              <w:pStyle w:val="ConsPlusNormal"/>
              <w:jc w:val="center"/>
            </w:pPr>
            <w:r>
              <w:t>26</w:t>
            </w:r>
          </w:p>
        </w:tc>
        <w:tc>
          <w:tcPr>
            <w:tcW w:w="128" w:type="pct"/>
            <w:vMerge w:val="restart"/>
          </w:tcPr>
          <w:p w:rsidR="009511A2" w:rsidRDefault="009511A2">
            <w:pPr>
              <w:pStyle w:val="ConsPlusNormal"/>
              <w:jc w:val="center"/>
            </w:pPr>
            <w:r>
              <w:t>06</w:t>
            </w:r>
          </w:p>
        </w:tc>
        <w:tc>
          <w:tcPr>
            <w:tcW w:w="142" w:type="pct"/>
            <w:vMerge w:val="restart"/>
          </w:tcPr>
          <w:p w:rsidR="009511A2" w:rsidRDefault="009511A2">
            <w:pPr>
              <w:pStyle w:val="ConsPlusNormal"/>
              <w:jc w:val="center"/>
            </w:pPr>
            <w:r>
              <w:t>01</w:t>
            </w:r>
          </w:p>
        </w:tc>
        <w:tc>
          <w:tcPr>
            <w:tcW w:w="114" w:type="pct"/>
            <w:vMerge w:val="restart"/>
          </w:tcPr>
          <w:p w:rsidR="009511A2" w:rsidRDefault="009511A2">
            <w:pPr>
              <w:pStyle w:val="ConsPlusNormal"/>
            </w:pPr>
          </w:p>
        </w:tc>
        <w:tc>
          <w:tcPr>
            <w:tcW w:w="627" w:type="pct"/>
            <w:vMerge w:val="restart"/>
          </w:tcPr>
          <w:p w:rsidR="009511A2" w:rsidRDefault="009511A2">
            <w:pPr>
              <w:pStyle w:val="ConsPlusNormal"/>
            </w:pPr>
            <w:r>
              <w:t>Реализация установленных полномочий (функций) Министерством финансов Удмуртской Республики</w:t>
            </w:r>
          </w:p>
        </w:tc>
        <w:tc>
          <w:tcPr>
            <w:tcW w:w="527" w:type="pct"/>
            <w:vMerge w:val="restart"/>
          </w:tcPr>
          <w:p w:rsidR="009511A2" w:rsidRDefault="009511A2">
            <w:pPr>
              <w:pStyle w:val="ConsPlusNormal"/>
            </w:pPr>
            <w:r>
              <w:t>Министерство финансов Удмуртской Республики</w:t>
            </w:r>
          </w:p>
        </w:tc>
        <w:tc>
          <w:tcPr>
            <w:tcW w:w="185" w:type="pct"/>
            <w:vMerge w:val="restart"/>
          </w:tcPr>
          <w:p w:rsidR="009511A2" w:rsidRDefault="009511A2">
            <w:pPr>
              <w:pStyle w:val="ConsPlusNormal"/>
              <w:jc w:val="center"/>
            </w:pPr>
            <w:r>
              <w:t>892</w:t>
            </w:r>
          </w:p>
        </w:tc>
        <w:tc>
          <w:tcPr>
            <w:tcW w:w="214" w:type="pct"/>
            <w:tcBorders>
              <w:bottom w:val="nil"/>
            </w:tcBorders>
          </w:tcPr>
          <w:p w:rsidR="009511A2" w:rsidRDefault="009511A2">
            <w:pPr>
              <w:pStyle w:val="ConsPlusNormal"/>
              <w:jc w:val="center"/>
            </w:pPr>
            <w:r>
              <w:t>01 04</w:t>
            </w:r>
          </w:p>
        </w:tc>
        <w:tc>
          <w:tcPr>
            <w:tcW w:w="256" w:type="pct"/>
            <w:tcBorders>
              <w:bottom w:val="nil"/>
            </w:tcBorders>
          </w:tcPr>
          <w:p w:rsidR="009511A2" w:rsidRDefault="009511A2">
            <w:pPr>
              <w:pStyle w:val="ConsPlusNormal"/>
              <w:jc w:val="center"/>
            </w:pPr>
            <w:r>
              <w:t>2660004</w:t>
            </w:r>
          </w:p>
        </w:tc>
        <w:tc>
          <w:tcPr>
            <w:tcW w:w="142" w:type="pct"/>
            <w:vMerge w:val="restart"/>
          </w:tcPr>
          <w:p w:rsidR="009511A2" w:rsidRDefault="009511A2">
            <w:pPr>
              <w:pStyle w:val="ConsPlusNormal"/>
              <w:jc w:val="center"/>
            </w:pPr>
            <w:r>
              <w:t>121, 122, 242, 244, 852, 360,</w:t>
            </w:r>
          </w:p>
        </w:tc>
        <w:tc>
          <w:tcPr>
            <w:tcW w:w="313" w:type="pct"/>
            <w:vMerge w:val="restart"/>
          </w:tcPr>
          <w:p w:rsidR="009511A2" w:rsidRDefault="009511A2">
            <w:pPr>
              <w:pStyle w:val="ConsPlusNormal"/>
              <w:jc w:val="center"/>
            </w:pPr>
            <w:r>
              <w:t>91436,7</w:t>
            </w:r>
          </w:p>
        </w:tc>
        <w:tc>
          <w:tcPr>
            <w:tcW w:w="313" w:type="pct"/>
            <w:vMerge w:val="restart"/>
          </w:tcPr>
          <w:p w:rsidR="009511A2" w:rsidRDefault="009511A2">
            <w:pPr>
              <w:pStyle w:val="ConsPlusNormal"/>
              <w:jc w:val="center"/>
            </w:pPr>
            <w:r>
              <w:t>94271,5</w:t>
            </w:r>
          </w:p>
        </w:tc>
        <w:tc>
          <w:tcPr>
            <w:tcW w:w="313" w:type="pct"/>
            <w:vMerge w:val="restart"/>
          </w:tcPr>
          <w:p w:rsidR="009511A2" w:rsidRDefault="009511A2">
            <w:pPr>
              <w:pStyle w:val="ConsPlusNormal"/>
              <w:jc w:val="center"/>
            </w:pPr>
            <w:r>
              <w:t>104658,0</w:t>
            </w:r>
          </w:p>
        </w:tc>
        <w:tc>
          <w:tcPr>
            <w:tcW w:w="313" w:type="pct"/>
            <w:vMerge w:val="restart"/>
          </w:tcPr>
          <w:p w:rsidR="009511A2" w:rsidRDefault="009511A2">
            <w:pPr>
              <w:pStyle w:val="ConsPlusNormal"/>
              <w:jc w:val="center"/>
            </w:pPr>
            <w:r>
              <w:t>109922,2</w:t>
            </w:r>
          </w:p>
        </w:tc>
        <w:tc>
          <w:tcPr>
            <w:tcW w:w="299" w:type="pct"/>
            <w:vMerge w:val="restart"/>
          </w:tcPr>
          <w:p w:rsidR="009511A2" w:rsidRDefault="009511A2">
            <w:pPr>
              <w:pStyle w:val="ConsPlusNormal"/>
              <w:jc w:val="center"/>
            </w:pPr>
            <w:r>
              <w:t>103489,6</w:t>
            </w:r>
          </w:p>
        </w:tc>
        <w:tc>
          <w:tcPr>
            <w:tcW w:w="313" w:type="pct"/>
            <w:vMerge w:val="restart"/>
          </w:tcPr>
          <w:p w:rsidR="009511A2" w:rsidRDefault="009511A2">
            <w:pPr>
              <w:pStyle w:val="ConsPlusNormal"/>
              <w:jc w:val="center"/>
            </w:pPr>
            <w:r>
              <w:t>108664,1</w:t>
            </w:r>
          </w:p>
        </w:tc>
        <w:tc>
          <w:tcPr>
            <w:tcW w:w="313" w:type="pct"/>
            <w:vMerge w:val="restart"/>
          </w:tcPr>
          <w:p w:rsidR="009511A2" w:rsidRDefault="009511A2">
            <w:pPr>
              <w:pStyle w:val="ConsPlusNormal"/>
              <w:jc w:val="center"/>
            </w:pPr>
            <w:r>
              <w:t>114097,3</w:t>
            </w:r>
          </w:p>
        </w:tc>
        <w:tc>
          <w:tcPr>
            <w:tcW w:w="342" w:type="pct"/>
            <w:vMerge w:val="restart"/>
          </w:tcPr>
          <w:p w:rsidR="009511A2" w:rsidRDefault="009511A2">
            <w:pPr>
              <w:pStyle w:val="ConsPlusNormal"/>
              <w:jc w:val="center"/>
            </w:pPr>
            <w:r>
              <w:t>119459,9</w:t>
            </w:r>
          </w:p>
        </w:tc>
      </w:tr>
      <w:tr w:rsidR="009511A2" w:rsidTr="0085274E">
        <w:tc>
          <w:tcPr>
            <w:tcW w:w="142" w:type="pct"/>
            <w:vMerge/>
          </w:tcPr>
          <w:p w:rsidR="009511A2" w:rsidRDefault="009511A2"/>
        </w:tc>
        <w:tc>
          <w:tcPr>
            <w:tcW w:w="128" w:type="pct"/>
            <w:vMerge/>
          </w:tcPr>
          <w:p w:rsidR="009511A2" w:rsidRDefault="009511A2"/>
        </w:tc>
        <w:tc>
          <w:tcPr>
            <w:tcW w:w="142" w:type="pct"/>
            <w:vMerge/>
          </w:tcPr>
          <w:p w:rsidR="009511A2" w:rsidRDefault="009511A2"/>
        </w:tc>
        <w:tc>
          <w:tcPr>
            <w:tcW w:w="114" w:type="pct"/>
            <w:vMerge/>
          </w:tcPr>
          <w:p w:rsidR="009511A2" w:rsidRDefault="009511A2"/>
        </w:tc>
        <w:tc>
          <w:tcPr>
            <w:tcW w:w="627" w:type="pct"/>
            <w:vMerge/>
          </w:tcPr>
          <w:p w:rsidR="009511A2" w:rsidRDefault="009511A2"/>
        </w:tc>
        <w:tc>
          <w:tcPr>
            <w:tcW w:w="527" w:type="pct"/>
            <w:vMerge/>
          </w:tcPr>
          <w:p w:rsidR="009511A2" w:rsidRDefault="009511A2"/>
        </w:tc>
        <w:tc>
          <w:tcPr>
            <w:tcW w:w="185" w:type="pct"/>
            <w:vMerge/>
          </w:tcPr>
          <w:p w:rsidR="009511A2" w:rsidRDefault="009511A2"/>
        </w:tc>
        <w:tc>
          <w:tcPr>
            <w:tcW w:w="214" w:type="pct"/>
            <w:tcBorders>
              <w:top w:val="nil"/>
            </w:tcBorders>
          </w:tcPr>
          <w:p w:rsidR="009511A2" w:rsidRDefault="009511A2">
            <w:pPr>
              <w:pStyle w:val="ConsPlusNormal"/>
              <w:jc w:val="center"/>
            </w:pPr>
            <w:r>
              <w:t>01 06</w:t>
            </w:r>
          </w:p>
        </w:tc>
        <w:tc>
          <w:tcPr>
            <w:tcW w:w="256" w:type="pct"/>
            <w:tcBorders>
              <w:top w:val="nil"/>
            </w:tcBorders>
          </w:tcPr>
          <w:p w:rsidR="009511A2" w:rsidRDefault="009511A2">
            <w:pPr>
              <w:pStyle w:val="ConsPlusNormal"/>
              <w:jc w:val="center"/>
            </w:pPr>
            <w:r>
              <w:t>2660003</w:t>
            </w:r>
          </w:p>
        </w:tc>
        <w:tc>
          <w:tcPr>
            <w:tcW w:w="142" w:type="pct"/>
            <w:vMerge/>
          </w:tcPr>
          <w:p w:rsidR="009511A2" w:rsidRDefault="009511A2"/>
        </w:tc>
        <w:tc>
          <w:tcPr>
            <w:tcW w:w="313" w:type="pct"/>
            <w:vMerge/>
          </w:tcPr>
          <w:p w:rsidR="009511A2" w:rsidRDefault="009511A2"/>
        </w:tc>
        <w:tc>
          <w:tcPr>
            <w:tcW w:w="313" w:type="pct"/>
            <w:vMerge/>
          </w:tcPr>
          <w:p w:rsidR="009511A2" w:rsidRDefault="009511A2"/>
        </w:tc>
        <w:tc>
          <w:tcPr>
            <w:tcW w:w="313" w:type="pct"/>
            <w:vMerge/>
          </w:tcPr>
          <w:p w:rsidR="009511A2" w:rsidRDefault="009511A2"/>
        </w:tc>
        <w:tc>
          <w:tcPr>
            <w:tcW w:w="313" w:type="pct"/>
            <w:vMerge/>
          </w:tcPr>
          <w:p w:rsidR="009511A2" w:rsidRDefault="009511A2"/>
        </w:tc>
        <w:tc>
          <w:tcPr>
            <w:tcW w:w="299" w:type="pct"/>
            <w:vMerge/>
          </w:tcPr>
          <w:p w:rsidR="009511A2" w:rsidRDefault="009511A2"/>
        </w:tc>
        <w:tc>
          <w:tcPr>
            <w:tcW w:w="313" w:type="pct"/>
            <w:vMerge/>
          </w:tcPr>
          <w:p w:rsidR="009511A2" w:rsidRDefault="009511A2"/>
        </w:tc>
        <w:tc>
          <w:tcPr>
            <w:tcW w:w="313" w:type="pct"/>
            <w:vMerge/>
          </w:tcPr>
          <w:p w:rsidR="009511A2" w:rsidRDefault="009511A2"/>
        </w:tc>
        <w:tc>
          <w:tcPr>
            <w:tcW w:w="342" w:type="pct"/>
            <w:vMerge/>
          </w:tcPr>
          <w:p w:rsidR="009511A2" w:rsidRDefault="009511A2"/>
        </w:tc>
      </w:tr>
      <w:tr w:rsidR="009511A2" w:rsidTr="0085274E">
        <w:tc>
          <w:tcPr>
            <w:tcW w:w="142" w:type="pct"/>
          </w:tcPr>
          <w:p w:rsidR="009511A2" w:rsidRDefault="009511A2">
            <w:pPr>
              <w:pStyle w:val="ConsPlusNormal"/>
              <w:jc w:val="center"/>
            </w:pPr>
            <w:r>
              <w:t>26</w:t>
            </w:r>
          </w:p>
        </w:tc>
        <w:tc>
          <w:tcPr>
            <w:tcW w:w="128" w:type="pct"/>
          </w:tcPr>
          <w:p w:rsidR="009511A2" w:rsidRDefault="009511A2">
            <w:pPr>
              <w:pStyle w:val="ConsPlusNormal"/>
              <w:jc w:val="center"/>
            </w:pPr>
            <w:r>
              <w:t>06</w:t>
            </w:r>
          </w:p>
        </w:tc>
        <w:tc>
          <w:tcPr>
            <w:tcW w:w="142" w:type="pct"/>
          </w:tcPr>
          <w:p w:rsidR="009511A2" w:rsidRDefault="009511A2">
            <w:pPr>
              <w:pStyle w:val="ConsPlusNormal"/>
              <w:jc w:val="center"/>
            </w:pPr>
            <w:r>
              <w:t>02</w:t>
            </w:r>
          </w:p>
        </w:tc>
        <w:tc>
          <w:tcPr>
            <w:tcW w:w="114" w:type="pct"/>
          </w:tcPr>
          <w:p w:rsidR="009511A2" w:rsidRDefault="009511A2">
            <w:pPr>
              <w:pStyle w:val="ConsPlusNormal"/>
            </w:pPr>
          </w:p>
        </w:tc>
        <w:tc>
          <w:tcPr>
            <w:tcW w:w="627" w:type="pct"/>
          </w:tcPr>
          <w:p w:rsidR="009511A2" w:rsidRDefault="009511A2">
            <w:pPr>
              <w:pStyle w:val="ConsPlusNormal"/>
            </w:pPr>
            <w:r>
              <w:t>Уплата налога на имущество организаций по обязательствам Министерства финансов Удмуртской Республики</w:t>
            </w:r>
          </w:p>
        </w:tc>
        <w:tc>
          <w:tcPr>
            <w:tcW w:w="527" w:type="pct"/>
          </w:tcPr>
          <w:p w:rsidR="009511A2" w:rsidRDefault="009511A2">
            <w:pPr>
              <w:pStyle w:val="ConsPlusNormal"/>
            </w:pPr>
            <w:r>
              <w:t>Министерство финансов Удмуртской Республики</w:t>
            </w:r>
          </w:p>
        </w:tc>
        <w:tc>
          <w:tcPr>
            <w:tcW w:w="185" w:type="pct"/>
          </w:tcPr>
          <w:p w:rsidR="009511A2" w:rsidRDefault="009511A2">
            <w:pPr>
              <w:pStyle w:val="ConsPlusNormal"/>
              <w:jc w:val="center"/>
            </w:pPr>
            <w:r>
              <w:t>892</w:t>
            </w:r>
          </w:p>
        </w:tc>
        <w:tc>
          <w:tcPr>
            <w:tcW w:w="214" w:type="pct"/>
          </w:tcPr>
          <w:p w:rsidR="009511A2" w:rsidRDefault="009511A2">
            <w:pPr>
              <w:pStyle w:val="ConsPlusNormal"/>
              <w:jc w:val="center"/>
            </w:pPr>
            <w:r>
              <w:t>01 06</w:t>
            </w:r>
          </w:p>
        </w:tc>
        <w:tc>
          <w:tcPr>
            <w:tcW w:w="256" w:type="pct"/>
          </w:tcPr>
          <w:p w:rsidR="009511A2" w:rsidRDefault="009511A2">
            <w:pPr>
              <w:pStyle w:val="ConsPlusNormal"/>
              <w:jc w:val="center"/>
            </w:pPr>
            <w:r>
              <w:t>2660062</w:t>
            </w:r>
          </w:p>
        </w:tc>
        <w:tc>
          <w:tcPr>
            <w:tcW w:w="142" w:type="pct"/>
          </w:tcPr>
          <w:p w:rsidR="009511A2" w:rsidRDefault="009511A2">
            <w:pPr>
              <w:pStyle w:val="ConsPlusNormal"/>
              <w:jc w:val="center"/>
            </w:pPr>
            <w:r>
              <w:t>851</w:t>
            </w:r>
          </w:p>
        </w:tc>
        <w:tc>
          <w:tcPr>
            <w:tcW w:w="313" w:type="pct"/>
          </w:tcPr>
          <w:p w:rsidR="009511A2" w:rsidRDefault="009511A2">
            <w:pPr>
              <w:pStyle w:val="ConsPlusNormal"/>
              <w:jc w:val="center"/>
            </w:pPr>
            <w:r>
              <w:t>90,0</w:t>
            </w:r>
          </w:p>
        </w:tc>
        <w:tc>
          <w:tcPr>
            <w:tcW w:w="313" w:type="pct"/>
          </w:tcPr>
          <w:p w:rsidR="009511A2" w:rsidRDefault="009511A2">
            <w:pPr>
              <w:pStyle w:val="ConsPlusNormal"/>
              <w:jc w:val="center"/>
            </w:pPr>
            <w:r>
              <w:t>33,6</w:t>
            </w:r>
          </w:p>
        </w:tc>
        <w:tc>
          <w:tcPr>
            <w:tcW w:w="313" w:type="pct"/>
          </w:tcPr>
          <w:p w:rsidR="009511A2" w:rsidRDefault="009511A2">
            <w:pPr>
              <w:pStyle w:val="ConsPlusNormal"/>
              <w:jc w:val="center"/>
            </w:pPr>
            <w:r>
              <w:t>96,0</w:t>
            </w:r>
          </w:p>
        </w:tc>
        <w:tc>
          <w:tcPr>
            <w:tcW w:w="313" w:type="pct"/>
          </w:tcPr>
          <w:p w:rsidR="009511A2" w:rsidRDefault="009511A2">
            <w:pPr>
              <w:pStyle w:val="ConsPlusNormal"/>
              <w:jc w:val="center"/>
            </w:pPr>
            <w:r>
              <w:t>101,4</w:t>
            </w:r>
          </w:p>
        </w:tc>
        <w:tc>
          <w:tcPr>
            <w:tcW w:w="299" w:type="pct"/>
          </w:tcPr>
          <w:p w:rsidR="009511A2" w:rsidRDefault="009511A2">
            <w:pPr>
              <w:pStyle w:val="ConsPlusNormal"/>
              <w:jc w:val="center"/>
            </w:pPr>
            <w:r>
              <w:t>95,9</w:t>
            </w:r>
          </w:p>
        </w:tc>
        <w:tc>
          <w:tcPr>
            <w:tcW w:w="313" w:type="pct"/>
          </w:tcPr>
          <w:p w:rsidR="009511A2" w:rsidRDefault="009511A2">
            <w:pPr>
              <w:pStyle w:val="ConsPlusNormal"/>
              <w:jc w:val="center"/>
            </w:pPr>
            <w:r>
              <w:t>100,7</w:t>
            </w:r>
          </w:p>
        </w:tc>
        <w:tc>
          <w:tcPr>
            <w:tcW w:w="313" w:type="pct"/>
          </w:tcPr>
          <w:p w:rsidR="009511A2" w:rsidRDefault="009511A2">
            <w:pPr>
              <w:pStyle w:val="ConsPlusNormal"/>
              <w:jc w:val="center"/>
            </w:pPr>
            <w:r>
              <w:t>105,7</w:t>
            </w:r>
          </w:p>
        </w:tc>
        <w:tc>
          <w:tcPr>
            <w:tcW w:w="342" w:type="pct"/>
          </w:tcPr>
          <w:p w:rsidR="009511A2" w:rsidRDefault="009511A2">
            <w:pPr>
              <w:pStyle w:val="ConsPlusNormal"/>
              <w:jc w:val="center"/>
            </w:pPr>
            <w:r>
              <w:t>110,7</w:t>
            </w:r>
          </w:p>
        </w:tc>
      </w:tr>
    </w:tbl>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 6</w:t>
      </w:r>
    </w:p>
    <w:p w:rsidR="009511A2" w:rsidRDefault="009511A2">
      <w:pPr>
        <w:pStyle w:val="ConsPlusNormal"/>
        <w:jc w:val="right"/>
      </w:pPr>
      <w:r>
        <w:t>к государственной программе</w:t>
      </w:r>
    </w:p>
    <w:p w:rsidR="009511A2" w:rsidRDefault="009511A2">
      <w:pPr>
        <w:pStyle w:val="ConsPlusNormal"/>
        <w:jc w:val="right"/>
      </w:pPr>
      <w:r>
        <w:t>Удмуртской Республики</w:t>
      </w:r>
    </w:p>
    <w:p w:rsidR="009511A2" w:rsidRDefault="009511A2">
      <w:pPr>
        <w:pStyle w:val="ConsPlusNormal"/>
        <w:jc w:val="right"/>
      </w:pPr>
      <w:r>
        <w:t xml:space="preserve">"Управление </w:t>
      </w:r>
      <w:proofErr w:type="gramStart"/>
      <w:r>
        <w:t>государственными</w:t>
      </w:r>
      <w:proofErr w:type="gramEnd"/>
    </w:p>
    <w:p w:rsidR="009511A2" w:rsidRDefault="009511A2">
      <w:pPr>
        <w:pStyle w:val="ConsPlusNormal"/>
        <w:jc w:val="right"/>
      </w:pPr>
      <w:r>
        <w:t>финансами"</w:t>
      </w:r>
    </w:p>
    <w:p w:rsidR="009511A2" w:rsidRDefault="009511A2">
      <w:pPr>
        <w:pStyle w:val="ConsPlusNormal"/>
        <w:jc w:val="both"/>
      </w:pPr>
    </w:p>
    <w:p w:rsidR="009511A2" w:rsidRDefault="009511A2">
      <w:pPr>
        <w:pStyle w:val="ConsPlusTitle"/>
        <w:jc w:val="center"/>
      </w:pPr>
      <w:bookmarkStart w:id="15" w:name="P7129"/>
      <w:bookmarkEnd w:id="15"/>
      <w:r>
        <w:t>ПРОГНОЗНАЯ (СПРАВОЧНАЯ) ОЦЕНКА</w:t>
      </w:r>
    </w:p>
    <w:p w:rsidR="009511A2" w:rsidRDefault="009511A2">
      <w:pPr>
        <w:pStyle w:val="ConsPlusTitle"/>
        <w:jc w:val="center"/>
      </w:pPr>
      <w:r>
        <w:t>РЕСУРСНОГО ОБЕСПЕЧЕНИЯ РЕАЛИЗАЦИИ ГОСУДАРСТВЕННОЙ ПРОГРАММЫ</w:t>
      </w:r>
    </w:p>
    <w:p w:rsidR="009511A2" w:rsidRDefault="009511A2">
      <w:pPr>
        <w:pStyle w:val="ConsPlusTitle"/>
        <w:jc w:val="center"/>
      </w:pPr>
      <w:r>
        <w:t>"УПРАВЛЕНИЕ ГОСУДАРСТВЕННЫМИ ФИНАНСАМИ" ЗА СЧЕТ ВСЕХ</w:t>
      </w:r>
    </w:p>
    <w:p w:rsidR="009511A2" w:rsidRDefault="009511A2">
      <w:pPr>
        <w:pStyle w:val="ConsPlusTitle"/>
        <w:jc w:val="center"/>
      </w:pPr>
      <w:r>
        <w:t>ИСТОЧНИКОВ ФИНАНСИРОВАНИЯ</w:t>
      </w:r>
    </w:p>
    <w:p w:rsidR="009511A2" w:rsidRDefault="009511A2">
      <w:pPr>
        <w:pStyle w:val="ConsPlusNormal"/>
        <w:jc w:val="center"/>
      </w:pPr>
      <w:r>
        <w:t xml:space="preserve">(в ред. </w:t>
      </w:r>
      <w:hyperlink r:id="rId296"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nformat"/>
        <w:jc w:val="both"/>
      </w:pPr>
      <w:r>
        <w:t xml:space="preserve">Наименование </w:t>
      </w:r>
      <w:proofErr w:type="gramStart"/>
      <w:r>
        <w:t>государственной</w:t>
      </w:r>
      <w:proofErr w:type="gramEnd"/>
      <w:r>
        <w:t xml:space="preserve">    Управление государственными финансами</w:t>
      </w:r>
    </w:p>
    <w:p w:rsidR="009511A2" w:rsidRDefault="009511A2">
      <w:pPr>
        <w:pStyle w:val="ConsPlusNonformat"/>
        <w:jc w:val="both"/>
      </w:pPr>
      <w:r>
        <w:t>программы</w:t>
      </w:r>
    </w:p>
    <w:p w:rsidR="009511A2" w:rsidRDefault="009511A2">
      <w:pPr>
        <w:pStyle w:val="ConsPlusNonformat"/>
        <w:jc w:val="both"/>
      </w:pPr>
    </w:p>
    <w:p w:rsidR="009511A2" w:rsidRDefault="009511A2">
      <w:pPr>
        <w:pStyle w:val="ConsPlusNonformat"/>
        <w:jc w:val="both"/>
      </w:pPr>
      <w:r>
        <w:t>Ответственный исполнитель       Министерство финансов Удмуртской Республики</w:t>
      </w:r>
    </w:p>
    <w:p w:rsidR="009511A2" w:rsidRDefault="00951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80"/>
        <w:gridCol w:w="2268"/>
        <w:gridCol w:w="2381"/>
        <w:gridCol w:w="1247"/>
        <w:gridCol w:w="1247"/>
        <w:gridCol w:w="1247"/>
        <w:gridCol w:w="1247"/>
        <w:gridCol w:w="1247"/>
        <w:gridCol w:w="1247"/>
        <w:gridCol w:w="1247"/>
        <w:gridCol w:w="1361"/>
      </w:tblGrid>
      <w:tr w:rsidR="009511A2">
        <w:tc>
          <w:tcPr>
            <w:tcW w:w="1360" w:type="dxa"/>
            <w:gridSpan w:val="2"/>
            <w:vMerge w:val="restart"/>
          </w:tcPr>
          <w:p w:rsidR="009511A2" w:rsidRDefault="009511A2">
            <w:pPr>
              <w:pStyle w:val="ConsPlusNormal"/>
              <w:jc w:val="center"/>
            </w:pPr>
            <w:r>
              <w:t>Код аналитической программной классификации</w:t>
            </w:r>
          </w:p>
        </w:tc>
        <w:tc>
          <w:tcPr>
            <w:tcW w:w="2268" w:type="dxa"/>
            <w:vMerge w:val="restart"/>
          </w:tcPr>
          <w:p w:rsidR="009511A2" w:rsidRDefault="009511A2">
            <w:pPr>
              <w:pStyle w:val="ConsPlusNormal"/>
              <w:jc w:val="center"/>
            </w:pPr>
            <w:r>
              <w:t>Наименование государственной программы, подпрограммы</w:t>
            </w:r>
          </w:p>
        </w:tc>
        <w:tc>
          <w:tcPr>
            <w:tcW w:w="2381" w:type="dxa"/>
            <w:vMerge w:val="restart"/>
          </w:tcPr>
          <w:p w:rsidR="009511A2" w:rsidRDefault="009511A2">
            <w:pPr>
              <w:pStyle w:val="ConsPlusNormal"/>
              <w:jc w:val="center"/>
            </w:pPr>
            <w:r>
              <w:t>Источник финансирования</w:t>
            </w:r>
          </w:p>
        </w:tc>
        <w:tc>
          <w:tcPr>
            <w:tcW w:w="10090" w:type="dxa"/>
            <w:gridSpan w:val="8"/>
          </w:tcPr>
          <w:p w:rsidR="009511A2" w:rsidRDefault="009511A2">
            <w:pPr>
              <w:pStyle w:val="ConsPlusNormal"/>
              <w:jc w:val="center"/>
            </w:pPr>
            <w:r>
              <w:t>Оценка расходов, тыс. рублей</w:t>
            </w:r>
          </w:p>
        </w:tc>
      </w:tr>
      <w:tr w:rsidR="009511A2">
        <w:trPr>
          <w:trHeight w:val="509"/>
        </w:trPr>
        <w:tc>
          <w:tcPr>
            <w:tcW w:w="1360" w:type="dxa"/>
            <w:gridSpan w:val="2"/>
            <w:vMerge/>
          </w:tcPr>
          <w:p w:rsidR="009511A2" w:rsidRDefault="009511A2"/>
        </w:tc>
        <w:tc>
          <w:tcPr>
            <w:tcW w:w="2268" w:type="dxa"/>
            <w:vMerge/>
          </w:tcPr>
          <w:p w:rsidR="009511A2" w:rsidRDefault="009511A2"/>
        </w:tc>
        <w:tc>
          <w:tcPr>
            <w:tcW w:w="2381" w:type="dxa"/>
            <w:vMerge/>
          </w:tcPr>
          <w:p w:rsidR="009511A2" w:rsidRDefault="009511A2"/>
        </w:tc>
        <w:tc>
          <w:tcPr>
            <w:tcW w:w="1247" w:type="dxa"/>
            <w:vMerge w:val="restart"/>
          </w:tcPr>
          <w:p w:rsidR="009511A2" w:rsidRDefault="009511A2">
            <w:pPr>
              <w:pStyle w:val="ConsPlusNormal"/>
              <w:jc w:val="center"/>
            </w:pPr>
            <w:r>
              <w:t>2013 год</w:t>
            </w:r>
          </w:p>
        </w:tc>
        <w:tc>
          <w:tcPr>
            <w:tcW w:w="1247" w:type="dxa"/>
            <w:vMerge w:val="restart"/>
          </w:tcPr>
          <w:p w:rsidR="009511A2" w:rsidRDefault="009511A2">
            <w:pPr>
              <w:pStyle w:val="ConsPlusNormal"/>
              <w:jc w:val="center"/>
            </w:pPr>
            <w:r>
              <w:t>2014 год</w:t>
            </w:r>
          </w:p>
        </w:tc>
        <w:tc>
          <w:tcPr>
            <w:tcW w:w="1247" w:type="dxa"/>
            <w:vMerge w:val="restart"/>
          </w:tcPr>
          <w:p w:rsidR="009511A2" w:rsidRDefault="009511A2">
            <w:pPr>
              <w:pStyle w:val="ConsPlusNormal"/>
              <w:jc w:val="center"/>
            </w:pPr>
            <w:r>
              <w:t>2015 год</w:t>
            </w:r>
          </w:p>
        </w:tc>
        <w:tc>
          <w:tcPr>
            <w:tcW w:w="1247" w:type="dxa"/>
            <w:vMerge w:val="restart"/>
          </w:tcPr>
          <w:p w:rsidR="009511A2" w:rsidRDefault="009511A2">
            <w:pPr>
              <w:pStyle w:val="ConsPlusNormal"/>
              <w:jc w:val="center"/>
            </w:pPr>
            <w:r>
              <w:t>2016 год</w:t>
            </w:r>
          </w:p>
        </w:tc>
        <w:tc>
          <w:tcPr>
            <w:tcW w:w="1247" w:type="dxa"/>
            <w:vMerge w:val="restart"/>
          </w:tcPr>
          <w:p w:rsidR="009511A2" w:rsidRDefault="009511A2">
            <w:pPr>
              <w:pStyle w:val="ConsPlusNormal"/>
              <w:jc w:val="center"/>
            </w:pPr>
            <w:r>
              <w:t>2017 год</w:t>
            </w:r>
          </w:p>
        </w:tc>
        <w:tc>
          <w:tcPr>
            <w:tcW w:w="1247" w:type="dxa"/>
            <w:vMerge w:val="restart"/>
          </w:tcPr>
          <w:p w:rsidR="009511A2" w:rsidRDefault="009511A2">
            <w:pPr>
              <w:pStyle w:val="ConsPlusNormal"/>
              <w:jc w:val="center"/>
            </w:pPr>
            <w:r>
              <w:t>2018 год</w:t>
            </w:r>
          </w:p>
        </w:tc>
        <w:tc>
          <w:tcPr>
            <w:tcW w:w="1247" w:type="dxa"/>
            <w:vMerge w:val="restart"/>
          </w:tcPr>
          <w:p w:rsidR="009511A2" w:rsidRDefault="009511A2">
            <w:pPr>
              <w:pStyle w:val="ConsPlusNormal"/>
              <w:jc w:val="center"/>
            </w:pPr>
            <w:r>
              <w:t>2019 год</w:t>
            </w:r>
          </w:p>
        </w:tc>
        <w:tc>
          <w:tcPr>
            <w:tcW w:w="1361" w:type="dxa"/>
            <w:vMerge w:val="restart"/>
          </w:tcPr>
          <w:p w:rsidR="009511A2" w:rsidRDefault="009511A2">
            <w:pPr>
              <w:pStyle w:val="ConsPlusNormal"/>
              <w:jc w:val="center"/>
            </w:pPr>
            <w:r>
              <w:t>2020 год</w:t>
            </w:r>
          </w:p>
        </w:tc>
      </w:tr>
      <w:tr w:rsidR="009511A2">
        <w:tc>
          <w:tcPr>
            <w:tcW w:w="680" w:type="dxa"/>
          </w:tcPr>
          <w:p w:rsidR="009511A2" w:rsidRDefault="009511A2">
            <w:pPr>
              <w:pStyle w:val="ConsPlusNormal"/>
              <w:jc w:val="center"/>
            </w:pPr>
            <w:r>
              <w:t>ГП</w:t>
            </w:r>
          </w:p>
        </w:tc>
        <w:tc>
          <w:tcPr>
            <w:tcW w:w="680" w:type="dxa"/>
          </w:tcPr>
          <w:p w:rsidR="009511A2" w:rsidRDefault="009511A2">
            <w:pPr>
              <w:pStyle w:val="ConsPlusNormal"/>
              <w:jc w:val="center"/>
            </w:pPr>
            <w:proofErr w:type="spellStart"/>
            <w:r>
              <w:t>Пп</w:t>
            </w:r>
            <w:proofErr w:type="spellEnd"/>
          </w:p>
        </w:tc>
        <w:tc>
          <w:tcPr>
            <w:tcW w:w="2268" w:type="dxa"/>
            <w:vMerge/>
          </w:tcPr>
          <w:p w:rsidR="009511A2" w:rsidRDefault="009511A2"/>
        </w:tc>
        <w:tc>
          <w:tcPr>
            <w:tcW w:w="2381" w:type="dxa"/>
            <w:vMerge/>
          </w:tcPr>
          <w:p w:rsidR="009511A2" w:rsidRDefault="009511A2"/>
        </w:tc>
        <w:tc>
          <w:tcPr>
            <w:tcW w:w="1247" w:type="dxa"/>
            <w:vMerge/>
          </w:tcPr>
          <w:p w:rsidR="009511A2" w:rsidRDefault="009511A2"/>
        </w:tc>
        <w:tc>
          <w:tcPr>
            <w:tcW w:w="1247" w:type="dxa"/>
            <w:vMerge/>
          </w:tcPr>
          <w:p w:rsidR="009511A2" w:rsidRDefault="009511A2"/>
        </w:tc>
        <w:tc>
          <w:tcPr>
            <w:tcW w:w="1247" w:type="dxa"/>
            <w:vMerge/>
          </w:tcPr>
          <w:p w:rsidR="009511A2" w:rsidRDefault="009511A2"/>
        </w:tc>
        <w:tc>
          <w:tcPr>
            <w:tcW w:w="1247" w:type="dxa"/>
            <w:vMerge/>
          </w:tcPr>
          <w:p w:rsidR="009511A2" w:rsidRDefault="009511A2"/>
        </w:tc>
        <w:tc>
          <w:tcPr>
            <w:tcW w:w="1247" w:type="dxa"/>
            <w:vMerge/>
          </w:tcPr>
          <w:p w:rsidR="009511A2" w:rsidRDefault="009511A2"/>
        </w:tc>
        <w:tc>
          <w:tcPr>
            <w:tcW w:w="1247" w:type="dxa"/>
            <w:vMerge/>
          </w:tcPr>
          <w:p w:rsidR="009511A2" w:rsidRDefault="009511A2"/>
        </w:tc>
        <w:tc>
          <w:tcPr>
            <w:tcW w:w="1247" w:type="dxa"/>
            <w:vMerge/>
          </w:tcPr>
          <w:p w:rsidR="009511A2" w:rsidRDefault="009511A2"/>
        </w:tc>
        <w:tc>
          <w:tcPr>
            <w:tcW w:w="1361" w:type="dxa"/>
            <w:vMerge/>
          </w:tcPr>
          <w:p w:rsidR="009511A2" w:rsidRDefault="009511A2"/>
        </w:tc>
      </w:tr>
      <w:tr w:rsidR="009511A2">
        <w:tc>
          <w:tcPr>
            <w:tcW w:w="680" w:type="dxa"/>
            <w:vMerge w:val="restart"/>
          </w:tcPr>
          <w:p w:rsidR="009511A2" w:rsidRDefault="009511A2">
            <w:pPr>
              <w:pStyle w:val="ConsPlusNormal"/>
              <w:jc w:val="center"/>
            </w:pPr>
            <w:r>
              <w:t>26</w:t>
            </w:r>
          </w:p>
        </w:tc>
        <w:tc>
          <w:tcPr>
            <w:tcW w:w="680" w:type="dxa"/>
            <w:vMerge w:val="restart"/>
          </w:tcPr>
          <w:p w:rsidR="009511A2" w:rsidRDefault="009511A2">
            <w:pPr>
              <w:pStyle w:val="ConsPlusNormal"/>
            </w:pPr>
          </w:p>
        </w:tc>
        <w:tc>
          <w:tcPr>
            <w:tcW w:w="2268" w:type="dxa"/>
            <w:vMerge w:val="restart"/>
          </w:tcPr>
          <w:p w:rsidR="009511A2" w:rsidRDefault="009511A2">
            <w:pPr>
              <w:pStyle w:val="ConsPlusNormal"/>
            </w:pPr>
            <w:r>
              <w:t>Управление государственными финансами</w:t>
            </w:r>
          </w:p>
        </w:tc>
        <w:tc>
          <w:tcPr>
            <w:tcW w:w="2381" w:type="dxa"/>
          </w:tcPr>
          <w:p w:rsidR="009511A2" w:rsidRDefault="009511A2">
            <w:pPr>
              <w:pStyle w:val="ConsPlusNormal"/>
            </w:pPr>
            <w:r>
              <w:t>всего</w:t>
            </w:r>
          </w:p>
        </w:tc>
        <w:tc>
          <w:tcPr>
            <w:tcW w:w="1247" w:type="dxa"/>
          </w:tcPr>
          <w:p w:rsidR="009511A2" w:rsidRDefault="009511A2">
            <w:pPr>
              <w:pStyle w:val="ConsPlusNormal"/>
              <w:jc w:val="center"/>
            </w:pPr>
            <w:r>
              <w:t>7263626,2</w:t>
            </w:r>
          </w:p>
        </w:tc>
        <w:tc>
          <w:tcPr>
            <w:tcW w:w="1247" w:type="dxa"/>
          </w:tcPr>
          <w:p w:rsidR="009511A2" w:rsidRDefault="009511A2">
            <w:pPr>
              <w:pStyle w:val="ConsPlusNormal"/>
              <w:jc w:val="center"/>
            </w:pPr>
            <w:r>
              <w:t>5197035,0</w:t>
            </w:r>
          </w:p>
        </w:tc>
        <w:tc>
          <w:tcPr>
            <w:tcW w:w="1247" w:type="dxa"/>
          </w:tcPr>
          <w:p w:rsidR="009511A2" w:rsidRDefault="009511A2">
            <w:pPr>
              <w:pStyle w:val="ConsPlusNormal"/>
              <w:jc w:val="center"/>
            </w:pPr>
            <w:r>
              <w:t>7851102,9</w:t>
            </w:r>
          </w:p>
        </w:tc>
        <w:tc>
          <w:tcPr>
            <w:tcW w:w="1247" w:type="dxa"/>
          </w:tcPr>
          <w:p w:rsidR="009511A2" w:rsidRDefault="009511A2">
            <w:pPr>
              <w:pStyle w:val="ConsPlusNormal"/>
              <w:jc w:val="center"/>
            </w:pPr>
            <w:r>
              <w:t>7405442,3</w:t>
            </w:r>
          </w:p>
        </w:tc>
        <w:tc>
          <w:tcPr>
            <w:tcW w:w="1247" w:type="dxa"/>
          </w:tcPr>
          <w:p w:rsidR="009511A2" w:rsidRDefault="009511A2">
            <w:pPr>
              <w:pStyle w:val="ConsPlusNormal"/>
              <w:jc w:val="center"/>
            </w:pPr>
            <w:r>
              <w:t>8705531,2</w:t>
            </w:r>
          </w:p>
        </w:tc>
        <w:tc>
          <w:tcPr>
            <w:tcW w:w="1247" w:type="dxa"/>
          </w:tcPr>
          <w:p w:rsidR="009511A2" w:rsidRDefault="009511A2">
            <w:pPr>
              <w:pStyle w:val="ConsPlusNormal"/>
              <w:jc w:val="center"/>
            </w:pPr>
            <w:r>
              <w:t>9140807,8</w:t>
            </w:r>
          </w:p>
        </w:tc>
        <w:tc>
          <w:tcPr>
            <w:tcW w:w="1247" w:type="dxa"/>
          </w:tcPr>
          <w:p w:rsidR="009511A2" w:rsidRDefault="009511A2">
            <w:pPr>
              <w:pStyle w:val="ConsPlusNormal"/>
              <w:jc w:val="center"/>
            </w:pPr>
            <w:r>
              <w:t>9597848,1</w:t>
            </w:r>
          </w:p>
        </w:tc>
        <w:tc>
          <w:tcPr>
            <w:tcW w:w="1361" w:type="dxa"/>
          </w:tcPr>
          <w:p w:rsidR="009511A2" w:rsidRDefault="009511A2">
            <w:pPr>
              <w:pStyle w:val="ConsPlusNormal"/>
              <w:jc w:val="center"/>
            </w:pPr>
            <w:r>
              <w:t>10048947,0</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 Удмуртской Республики, в том числе:</w:t>
            </w:r>
          </w:p>
        </w:tc>
        <w:tc>
          <w:tcPr>
            <w:tcW w:w="1247" w:type="dxa"/>
          </w:tcPr>
          <w:p w:rsidR="009511A2" w:rsidRDefault="009511A2">
            <w:pPr>
              <w:pStyle w:val="ConsPlusNormal"/>
              <w:jc w:val="center"/>
            </w:pPr>
            <w:r>
              <w:t>7250004,7</w:t>
            </w:r>
          </w:p>
        </w:tc>
        <w:tc>
          <w:tcPr>
            <w:tcW w:w="1247" w:type="dxa"/>
          </w:tcPr>
          <w:p w:rsidR="009511A2" w:rsidRDefault="009511A2">
            <w:pPr>
              <w:pStyle w:val="ConsPlusNormal"/>
              <w:jc w:val="center"/>
            </w:pPr>
            <w:r>
              <w:t>5197035, 0</w:t>
            </w:r>
          </w:p>
        </w:tc>
        <w:tc>
          <w:tcPr>
            <w:tcW w:w="1247" w:type="dxa"/>
          </w:tcPr>
          <w:p w:rsidR="009511A2" w:rsidRDefault="009511A2">
            <w:pPr>
              <w:pStyle w:val="ConsPlusNormal"/>
              <w:jc w:val="center"/>
            </w:pPr>
            <w:r>
              <w:t>7851102,9</w:t>
            </w:r>
          </w:p>
        </w:tc>
        <w:tc>
          <w:tcPr>
            <w:tcW w:w="1247" w:type="dxa"/>
          </w:tcPr>
          <w:p w:rsidR="009511A2" w:rsidRDefault="009511A2">
            <w:pPr>
              <w:pStyle w:val="ConsPlusNormal"/>
              <w:jc w:val="center"/>
            </w:pPr>
            <w:r>
              <w:t>7405442,3</w:t>
            </w:r>
          </w:p>
        </w:tc>
        <w:tc>
          <w:tcPr>
            <w:tcW w:w="1247" w:type="dxa"/>
          </w:tcPr>
          <w:p w:rsidR="009511A2" w:rsidRDefault="009511A2">
            <w:pPr>
              <w:pStyle w:val="ConsPlusNormal"/>
              <w:jc w:val="center"/>
            </w:pPr>
            <w:r>
              <w:t>8705531,2</w:t>
            </w:r>
          </w:p>
        </w:tc>
        <w:tc>
          <w:tcPr>
            <w:tcW w:w="1247" w:type="dxa"/>
          </w:tcPr>
          <w:p w:rsidR="009511A2" w:rsidRDefault="009511A2">
            <w:pPr>
              <w:pStyle w:val="ConsPlusNormal"/>
              <w:jc w:val="center"/>
            </w:pPr>
            <w:r>
              <w:t>9140807,8</w:t>
            </w:r>
          </w:p>
        </w:tc>
        <w:tc>
          <w:tcPr>
            <w:tcW w:w="1247" w:type="dxa"/>
          </w:tcPr>
          <w:p w:rsidR="009511A2" w:rsidRDefault="009511A2">
            <w:pPr>
              <w:pStyle w:val="ConsPlusNormal"/>
              <w:jc w:val="center"/>
            </w:pPr>
            <w:r>
              <w:t>9597848,1</w:t>
            </w:r>
          </w:p>
        </w:tc>
        <w:tc>
          <w:tcPr>
            <w:tcW w:w="1361" w:type="dxa"/>
          </w:tcPr>
          <w:p w:rsidR="009511A2" w:rsidRDefault="009511A2">
            <w:pPr>
              <w:pStyle w:val="ConsPlusNormal"/>
              <w:jc w:val="center"/>
            </w:pPr>
            <w:r>
              <w:t>10048947,0</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субвенции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 субвенции из федерального бюджета, планируемые к получению</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 xml:space="preserve">Территориальный фонд </w:t>
            </w:r>
            <w:proofErr w:type="gramStart"/>
            <w:r>
              <w:t>обязательного</w:t>
            </w:r>
            <w:proofErr w:type="gramEnd"/>
            <w:r>
              <w:t xml:space="preserve"> медицинского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бюджеты муниципальных образований Удмуртской Республики</w:t>
            </w:r>
          </w:p>
        </w:tc>
        <w:tc>
          <w:tcPr>
            <w:tcW w:w="1247" w:type="dxa"/>
          </w:tcPr>
          <w:p w:rsidR="009511A2" w:rsidRDefault="009511A2">
            <w:pPr>
              <w:pStyle w:val="ConsPlusNormal"/>
              <w:jc w:val="center"/>
            </w:pPr>
            <w:r>
              <w:t>13621,5</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иные источники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val="restart"/>
          </w:tcPr>
          <w:p w:rsidR="009511A2" w:rsidRDefault="009511A2">
            <w:pPr>
              <w:pStyle w:val="ConsPlusNormal"/>
              <w:jc w:val="center"/>
            </w:pPr>
            <w:r>
              <w:t>26</w:t>
            </w:r>
          </w:p>
        </w:tc>
        <w:tc>
          <w:tcPr>
            <w:tcW w:w="680" w:type="dxa"/>
            <w:vMerge w:val="restart"/>
          </w:tcPr>
          <w:p w:rsidR="009511A2" w:rsidRDefault="009511A2">
            <w:pPr>
              <w:pStyle w:val="ConsPlusNormal"/>
              <w:jc w:val="center"/>
            </w:pPr>
            <w:r>
              <w:t>01</w:t>
            </w:r>
          </w:p>
        </w:tc>
        <w:tc>
          <w:tcPr>
            <w:tcW w:w="2268" w:type="dxa"/>
            <w:vMerge w:val="restart"/>
          </w:tcPr>
          <w:p w:rsidR="009511A2" w:rsidRDefault="009511A2">
            <w:pPr>
              <w:pStyle w:val="ConsPlusNormal"/>
            </w:pPr>
            <w:hyperlink w:anchor="P180" w:history="1">
              <w:r>
                <w:rPr>
                  <w:color w:val="0000FF"/>
                </w:rPr>
                <w:t>Повышение эффективности расходов бюджета</w:t>
              </w:r>
            </w:hyperlink>
            <w:r>
              <w:t xml:space="preserve"> Удмуртской Республики</w:t>
            </w:r>
          </w:p>
        </w:tc>
        <w:tc>
          <w:tcPr>
            <w:tcW w:w="2381" w:type="dxa"/>
          </w:tcPr>
          <w:p w:rsidR="009511A2" w:rsidRDefault="009511A2">
            <w:pPr>
              <w:pStyle w:val="ConsPlusNormal"/>
            </w:pPr>
            <w:r>
              <w:t>всего</w:t>
            </w:r>
          </w:p>
        </w:tc>
        <w:tc>
          <w:tcPr>
            <w:tcW w:w="1247" w:type="dxa"/>
          </w:tcPr>
          <w:p w:rsidR="009511A2" w:rsidRDefault="009511A2">
            <w:pPr>
              <w:pStyle w:val="ConsPlusNormal"/>
              <w:jc w:val="center"/>
            </w:pPr>
            <w:r>
              <w:t>59564,1</w:t>
            </w:r>
          </w:p>
        </w:tc>
        <w:tc>
          <w:tcPr>
            <w:tcW w:w="1247" w:type="dxa"/>
          </w:tcPr>
          <w:p w:rsidR="009511A2" w:rsidRDefault="009511A2">
            <w:pPr>
              <w:pStyle w:val="ConsPlusNormal"/>
              <w:jc w:val="center"/>
            </w:pPr>
            <w:r>
              <w:t>37657,8</w:t>
            </w:r>
          </w:p>
        </w:tc>
        <w:tc>
          <w:tcPr>
            <w:tcW w:w="1247" w:type="dxa"/>
          </w:tcPr>
          <w:p w:rsidR="009511A2" w:rsidRDefault="009511A2">
            <w:pPr>
              <w:pStyle w:val="ConsPlusNormal"/>
              <w:jc w:val="center"/>
            </w:pPr>
            <w:r>
              <w:t>44447,4</w:t>
            </w:r>
          </w:p>
        </w:tc>
        <w:tc>
          <w:tcPr>
            <w:tcW w:w="1247" w:type="dxa"/>
          </w:tcPr>
          <w:p w:rsidR="009511A2" w:rsidRDefault="009511A2">
            <w:pPr>
              <w:pStyle w:val="ConsPlusNormal"/>
              <w:jc w:val="center"/>
            </w:pPr>
            <w:r>
              <w:t>19990,6</w:t>
            </w:r>
          </w:p>
        </w:tc>
        <w:tc>
          <w:tcPr>
            <w:tcW w:w="1247" w:type="dxa"/>
          </w:tcPr>
          <w:p w:rsidR="009511A2" w:rsidRDefault="009511A2">
            <w:pPr>
              <w:pStyle w:val="ConsPlusNormal"/>
              <w:jc w:val="center"/>
            </w:pPr>
            <w:r>
              <w:t>21006,0</w:t>
            </w:r>
          </w:p>
        </w:tc>
        <w:tc>
          <w:tcPr>
            <w:tcW w:w="1247" w:type="dxa"/>
          </w:tcPr>
          <w:p w:rsidR="009511A2" w:rsidRDefault="009511A2">
            <w:pPr>
              <w:pStyle w:val="ConsPlusNormal"/>
              <w:jc w:val="center"/>
            </w:pPr>
            <w:r>
              <w:t>22056,3</w:t>
            </w:r>
          </w:p>
        </w:tc>
        <w:tc>
          <w:tcPr>
            <w:tcW w:w="1247" w:type="dxa"/>
          </w:tcPr>
          <w:p w:rsidR="009511A2" w:rsidRDefault="009511A2">
            <w:pPr>
              <w:pStyle w:val="ConsPlusNormal"/>
              <w:jc w:val="center"/>
            </w:pPr>
            <w:r>
              <w:t>23159,1</w:t>
            </w:r>
          </w:p>
        </w:tc>
        <w:tc>
          <w:tcPr>
            <w:tcW w:w="1361" w:type="dxa"/>
          </w:tcPr>
          <w:p w:rsidR="009511A2" w:rsidRDefault="009511A2">
            <w:pPr>
              <w:pStyle w:val="ConsPlusNormal"/>
              <w:jc w:val="center"/>
            </w:pPr>
            <w:r>
              <w:t>24247,6</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 Удмуртской Республики, в том числе:</w:t>
            </w:r>
          </w:p>
        </w:tc>
        <w:tc>
          <w:tcPr>
            <w:tcW w:w="1247" w:type="dxa"/>
          </w:tcPr>
          <w:p w:rsidR="009511A2" w:rsidRDefault="009511A2">
            <w:pPr>
              <w:pStyle w:val="ConsPlusNormal"/>
              <w:jc w:val="center"/>
            </w:pPr>
            <w:r>
              <w:t>45942,6</w:t>
            </w:r>
          </w:p>
        </w:tc>
        <w:tc>
          <w:tcPr>
            <w:tcW w:w="1247" w:type="dxa"/>
          </w:tcPr>
          <w:p w:rsidR="009511A2" w:rsidRDefault="009511A2">
            <w:pPr>
              <w:pStyle w:val="ConsPlusNormal"/>
              <w:jc w:val="center"/>
            </w:pPr>
            <w:r>
              <w:t>37657,8</w:t>
            </w:r>
          </w:p>
        </w:tc>
        <w:tc>
          <w:tcPr>
            <w:tcW w:w="1247" w:type="dxa"/>
          </w:tcPr>
          <w:p w:rsidR="009511A2" w:rsidRDefault="009511A2">
            <w:pPr>
              <w:pStyle w:val="ConsPlusNormal"/>
              <w:jc w:val="center"/>
            </w:pPr>
            <w:r>
              <w:t>44447,4</w:t>
            </w:r>
          </w:p>
        </w:tc>
        <w:tc>
          <w:tcPr>
            <w:tcW w:w="1247" w:type="dxa"/>
          </w:tcPr>
          <w:p w:rsidR="009511A2" w:rsidRDefault="009511A2">
            <w:pPr>
              <w:pStyle w:val="ConsPlusNormal"/>
              <w:jc w:val="center"/>
            </w:pPr>
            <w:r>
              <w:t>19990,6</w:t>
            </w:r>
          </w:p>
        </w:tc>
        <w:tc>
          <w:tcPr>
            <w:tcW w:w="1247" w:type="dxa"/>
          </w:tcPr>
          <w:p w:rsidR="009511A2" w:rsidRDefault="009511A2">
            <w:pPr>
              <w:pStyle w:val="ConsPlusNormal"/>
              <w:jc w:val="center"/>
            </w:pPr>
            <w:r>
              <w:t>21006,0</w:t>
            </w:r>
          </w:p>
        </w:tc>
        <w:tc>
          <w:tcPr>
            <w:tcW w:w="1247" w:type="dxa"/>
          </w:tcPr>
          <w:p w:rsidR="009511A2" w:rsidRDefault="009511A2">
            <w:pPr>
              <w:pStyle w:val="ConsPlusNormal"/>
              <w:jc w:val="center"/>
            </w:pPr>
            <w:r>
              <w:t>22056,3</w:t>
            </w:r>
          </w:p>
        </w:tc>
        <w:tc>
          <w:tcPr>
            <w:tcW w:w="1247" w:type="dxa"/>
          </w:tcPr>
          <w:p w:rsidR="009511A2" w:rsidRDefault="009511A2">
            <w:pPr>
              <w:pStyle w:val="ConsPlusNormal"/>
              <w:jc w:val="center"/>
            </w:pPr>
            <w:r>
              <w:t>23159,1</w:t>
            </w:r>
          </w:p>
        </w:tc>
        <w:tc>
          <w:tcPr>
            <w:tcW w:w="1361" w:type="dxa"/>
          </w:tcPr>
          <w:p w:rsidR="009511A2" w:rsidRDefault="009511A2">
            <w:pPr>
              <w:pStyle w:val="ConsPlusNormal"/>
              <w:jc w:val="center"/>
            </w:pPr>
            <w:r>
              <w:t>24247,6</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субвенции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 субвенции из федерального бюджета, планируемые к получению</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 xml:space="preserve">Территориальный фонд </w:t>
            </w:r>
            <w:proofErr w:type="gramStart"/>
            <w:r>
              <w:t>обязательного</w:t>
            </w:r>
            <w:proofErr w:type="gramEnd"/>
            <w:r>
              <w:t xml:space="preserve"> медицинского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бюджеты муниципальных образований Удмуртской Республики</w:t>
            </w:r>
          </w:p>
        </w:tc>
        <w:tc>
          <w:tcPr>
            <w:tcW w:w="1247" w:type="dxa"/>
          </w:tcPr>
          <w:p w:rsidR="009511A2" w:rsidRDefault="009511A2">
            <w:pPr>
              <w:pStyle w:val="ConsPlusNormal"/>
              <w:jc w:val="center"/>
            </w:pPr>
            <w:r>
              <w:t>13621,5</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иные источники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val="restart"/>
          </w:tcPr>
          <w:p w:rsidR="009511A2" w:rsidRDefault="009511A2">
            <w:pPr>
              <w:pStyle w:val="ConsPlusNormal"/>
              <w:jc w:val="center"/>
            </w:pPr>
            <w:r>
              <w:t>26</w:t>
            </w:r>
          </w:p>
        </w:tc>
        <w:tc>
          <w:tcPr>
            <w:tcW w:w="680" w:type="dxa"/>
            <w:vMerge w:val="restart"/>
          </w:tcPr>
          <w:p w:rsidR="009511A2" w:rsidRDefault="009511A2">
            <w:pPr>
              <w:pStyle w:val="ConsPlusNormal"/>
              <w:jc w:val="center"/>
            </w:pPr>
            <w:r>
              <w:t>02</w:t>
            </w:r>
          </w:p>
        </w:tc>
        <w:tc>
          <w:tcPr>
            <w:tcW w:w="2268" w:type="dxa"/>
            <w:vMerge w:val="restart"/>
          </w:tcPr>
          <w:p w:rsidR="009511A2" w:rsidRDefault="009511A2">
            <w:pPr>
              <w:pStyle w:val="ConsPlusNormal"/>
            </w:pPr>
            <w:hyperlink w:anchor="P810" w:history="1">
              <w:r>
                <w:rPr>
                  <w:color w:val="0000FF"/>
                </w:rPr>
                <w:t>Нормативно-методическое обеспечение и организация</w:t>
              </w:r>
            </w:hyperlink>
            <w:r>
              <w:t xml:space="preserve"> бюджетного процесса в Удмуртской Республике</w:t>
            </w:r>
          </w:p>
        </w:tc>
        <w:tc>
          <w:tcPr>
            <w:tcW w:w="2381" w:type="dxa"/>
          </w:tcPr>
          <w:p w:rsidR="009511A2" w:rsidRDefault="009511A2">
            <w:pPr>
              <w:pStyle w:val="ConsPlusNormal"/>
            </w:pPr>
            <w:r>
              <w:t>всего</w:t>
            </w:r>
          </w:p>
        </w:tc>
        <w:tc>
          <w:tcPr>
            <w:tcW w:w="1247" w:type="dxa"/>
          </w:tcPr>
          <w:p w:rsidR="009511A2" w:rsidRDefault="009511A2">
            <w:pPr>
              <w:pStyle w:val="ConsPlusNormal"/>
              <w:jc w:val="center"/>
            </w:pPr>
            <w:r>
              <w:t>8170,2</w:t>
            </w:r>
          </w:p>
        </w:tc>
        <w:tc>
          <w:tcPr>
            <w:tcW w:w="1247" w:type="dxa"/>
          </w:tcPr>
          <w:p w:rsidR="009511A2" w:rsidRDefault="009511A2">
            <w:pPr>
              <w:pStyle w:val="ConsPlusNormal"/>
              <w:jc w:val="center"/>
            </w:pPr>
            <w:r>
              <w:t>16618,2</w:t>
            </w:r>
          </w:p>
        </w:tc>
        <w:tc>
          <w:tcPr>
            <w:tcW w:w="1247" w:type="dxa"/>
          </w:tcPr>
          <w:p w:rsidR="009511A2" w:rsidRDefault="009511A2">
            <w:pPr>
              <w:pStyle w:val="ConsPlusNormal"/>
              <w:jc w:val="center"/>
            </w:pPr>
            <w:r>
              <w:t>1226149,4</w:t>
            </w:r>
          </w:p>
        </w:tc>
        <w:tc>
          <w:tcPr>
            <w:tcW w:w="1247" w:type="dxa"/>
          </w:tcPr>
          <w:p w:rsidR="009511A2" w:rsidRDefault="009511A2">
            <w:pPr>
              <w:pStyle w:val="ConsPlusNormal"/>
              <w:jc w:val="center"/>
            </w:pPr>
            <w:r>
              <w:t>1193155,3</w:t>
            </w:r>
          </w:p>
        </w:tc>
        <w:tc>
          <w:tcPr>
            <w:tcW w:w="1247" w:type="dxa"/>
          </w:tcPr>
          <w:p w:rsidR="009511A2" w:rsidRDefault="009511A2">
            <w:pPr>
              <w:pStyle w:val="ConsPlusNormal"/>
              <w:jc w:val="center"/>
            </w:pPr>
            <w:r>
              <w:t>2445312,5</w:t>
            </w:r>
          </w:p>
        </w:tc>
        <w:tc>
          <w:tcPr>
            <w:tcW w:w="1247" w:type="dxa"/>
          </w:tcPr>
          <w:p w:rsidR="009511A2" w:rsidRDefault="009511A2">
            <w:pPr>
              <w:pStyle w:val="ConsPlusNormal"/>
              <w:jc w:val="center"/>
            </w:pPr>
            <w:r>
              <w:t>2567578,1</w:t>
            </w:r>
          </w:p>
        </w:tc>
        <w:tc>
          <w:tcPr>
            <w:tcW w:w="1247" w:type="dxa"/>
          </w:tcPr>
          <w:p w:rsidR="009511A2" w:rsidRDefault="009511A2">
            <w:pPr>
              <w:pStyle w:val="ConsPlusNormal"/>
              <w:jc w:val="center"/>
            </w:pPr>
            <w:r>
              <w:t>2695957,0</w:t>
            </w:r>
          </w:p>
        </w:tc>
        <w:tc>
          <w:tcPr>
            <w:tcW w:w="1361" w:type="dxa"/>
          </w:tcPr>
          <w:p w:rsidR="009511A2" w:rsidRDefault="009511A2">
            <w:pPr>
              <w:pStyle w:val="ConsPlusNormal"/>
              <w:jc w:val="center"/>
            </w:pPr>
            <w:r>
              <w:t>2822667,0</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 Удмуртской Республики, в том числе:</w:t>
            </w:r>
          </w:p>
        </w:tc>
        <w:tc>
          <w:tcPr>
            <w:tcW w:w="1247" w:type="dxa"/>
          </w:tcPr>
          <w:p w:rsidR="009511A2" w:rsidRDefault="009511A2">
            <w:pPr>
              <w:pStyle w:val="ConsPlusNormal"/>
              <w:jc w:val="center"/>
            </w:pPr>
            <w:r>
              <w:t>8170,2</w:t>
            </w:r>
          </w:p>
        </w:tc>
        <w:tc>
          <w:tcPr>
            <w:tcW w:w="1247" w:type="dxa"/>
          </w:tcPr>
          <w:p w:rsidR="009511A2" w:rsidRDefault="009511A2">
            <w:pPr>
              <w:pStyle w:val="ConsPlusNormal"/>
              <w:jc w:val="center"/>
            </w:pPr>
            <w:r>
              <w:t>16618,2</w:t>
            </w:r>
          </w:p>
        </w:tc>
        <w:tc>
          <w:tcPr>
            <w:tcW w:w="1247" w:type="dxa"/>
          </w:tcPr>
          <w:p w:rsidR="009511A2" w:rsidRDefault="009511A2">
            <w:pPr>
              <w:pStyle w:val="ConsPlusNormal"/>
              <w:jc w:val="center"/>
            </w:pPr>
            <w:r>
              <w:t>1226149,4</w:t>
            </w:r>
          </w:p>
        </w:tc>
        <w:tc>
          <w:tcPr>
            <w:tcW w:w="1247" w:type="dxa"/>
          </w:tcPr>
          <w:p w:rsidR="009511A2" w:rsidRDefault="009511A2">
            <w:pPr>
              <w:pStyle w:val="ConsPlusNormal"/>
              <w:jc w:val="center"/>
            </w:pPr>
            <w:r>
              <w:t>1193155,3</w:t>
            </w:r>
          </w:p>
        </w:tc>
        <w:tc>
          <w:tcPr>
            <w:tcW w:w="1247" w:type="dxa"/>
          </w:tcPr>
          <w:p w:rsidR="009511A2" w:rsidRDefault="009511A2">
            <w:pPr>
              <w:pStyle w:val="ConsPlusNormal"/>
              <w:jc w:val="center"/>
            </w:pPr>
            <w:r>
              <w:t>2445312,5</w:t>
            </w:r>
          </w:p>
        </w:tc>
        <w:tc>
          <w:tcPr>
            <w:tcW w:w="1247" w:type="dxa"/>
          </w:tcPr>
          <w:p w:rsidR="009511A2" w:rsidRDefault="009511A2">
            <w:pPr>
              <w:pStyle w:val="ConsPlusNormal"/>
              <w:jc w:val="center"/>
            </w:pPr>
            <w:r>
              <w:t>2567578,1</w:t>
            </w:r>
          </w:p>
        </w:tc>
        <w:tc>
          <w:tcPr>
            <w:tcW w:w="1247" w:type="dxa"/>
          </w:tcPr>
          <w:p w:rsidR="009511A2" w:rsidRDefault="009511A2">
            <w:pPr>
              <w:pStyle w:val="ConsPlusNormal"/>
              <w:jc w:val="center"/>
            </w:pPr>
            <w:r>
              <w:t>2695957,0</w:t>
            </w:r>
          </w:p>
        </w:tc>
        <w:tc>
          <w:tcPr>
            <w:tcW w:w="1361" w:type="dxa"/>
          </w:tcPr>
          <w:p w:rsidR="009511A2" w:rsidRDefault="009511A2">
            <w:pPr>
              <w:pStyle w:val="ConsPlusNormal"/>
              <w:jc w:val="center"/>
            </w:pPr>
            <w:r>
              <w:t>2822667,0</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субвенции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 субвенции из федерального бюджета, планируемые к получению</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 xml:space="preserve">Территориальный фонд </w:t>
            </w:r>
            <w:proofErr w:type="gramStart"/>
            <w:r>
              <w:t>обязательного</w:t>
            </w:r>
            <w:proofErr w:type="gramEnd"/>
            <w:r>
              <w:t xml:space="preserve"> медицинского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бюджеты муниципальных образований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иные источники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val="restart"/>
          </w:tcPr>
          <w:p w:rsidR="009511A2" w:rsidRDefault="009511A2">
            <w:pPr>
              <w:pStyle w:val="ConsPlusNormal"/>
              <w:jc w:val="center"/>
            </w:pPr>
            <w:r>
              <w:t>26</w:t>
            </w:r>
          </w:p>
        </w:tc>
        <w:tc>
          <w:tcPr>
            <w:tcW w:w="680" w:type="dxa"/>
            <w:vMerge w:val="restart"/>
          </w:tcPr>
          <w:p w:rsidR="009511A2" w:rsidRDefault="009511A2">
            <w:pPr>
              <w:pStyle w:val="ConsPlusNormal"/>
              <w:jc w:val="center"/>
            </w:pPr>
            <w:r>
              <w:t>03</w:t>
            </w:r>
          </w:p>
        </w:tc>
        <w:tc>
          <w:tcPr>
            <w:tcW w:w="2268" w:type="dxa"/>
            <w:vMerge w:val="restart"/>
          </w:tcPr>
          <w:p w:rsidR="009511A2" w:rsidRDefault="009511A2">
            <w:pPr>
              <w:pStyle w:val="ConsPlusNormal"/>
            </w:pPr>
            <w:hyperlink w:anchor="P1003" w:history="1">
              <w:r>
                <w:rPr>
                  <w:color w:val="0000FF"/>
                </w:rPr>
                <w:t>Нормативно-методическое обеспечение и осуществление</w:t>
              </w:r>
            </w:hyperlink>
            <w:r>
              <w:t xml:space="preserve"> финансового контроля в Удмуртской Республике</w:t>
            </w:r>
          </w:p>
        </w:tc>
        <w:tc>
          <w:tcPr>
            <w:tcW w:w="2381" w:type="dxa"/>
          </w:tcPr>
          <w:p w:rsidR="009511A2" w:rsidRDefault="009511A2">
            <w:pPr>
              <w:pStyle w:val="ConsPlusNormal"/>
            </w:pPr>
            <w:r>
              <w:t>всего</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361" w:type="dxa"/>
          </w:tcPr>
          <w:p w:rsidR="009511A2" w:rsidRDefault="009511A2">
            <w:pPr>
              <w:pStyle w:val="ConsPlusNormal"/>
              <w:jc w:val="center"/>
            </w:pPr>
            <w:r>
              <w:t>0,0</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 Удмуртской Республики, в том числе:</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247" w:type="dxa"/>
          </w:tcPr>
          <w:p w:rsidR="009511A2" w:rsidRDefault="009511A2">
            <w:pPr>
              <w:pStyle w:val="ConsPlusNormal"/>
              <w:jc w:val="center"/>
            </w:pPr>
            <w:r>
              <w:t>0,0</w:t>
            </w:r>
          </w:p>
        </w:tc>
        <w:tc>
          <w:tcPr>
            <w:tcW w:w="1361" w:type="dxa"/>
          </w:tcPr>
          <w:p w:rsidR="009511A2" w:rsidRDefault="009511A2">
            <w:pPr>
              <w:pStyle w:val="ConsPlusNormal"/>
              <w:jc w:val="center"/>
            </w:pPr>
            <w:r>
              <w:t>0,0</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субвенции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 субвенции из федерального бюджета, планируемые к получению</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 xml:space="preserve">Территориальный фонд </w:t>
            </w:r>
            <w:proofErr w:type="gramStart"/>
            <w:r>
              <w:t>обязательного</w:t>
            </w:r>
            <w:proofErr w:type="gramEnd"/>
            <w:r>
              <w:t xml:space="preserve"> медицинского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бюджеты муниципальных образований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иные источники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val="restart"/>
          </w:tcPr>
          <w:p w:rsidR="009511A2" w:rsidRDefault="009511A2">
            <w:pPr>
              <w:pStyle w:val="ConsPlusNormal"/>
              <w:jc w:val="center"/>
            </w:pPr>
            <w:r>
              <w:t>26</w:t>
            </w:r>
          </w:p>
        </w:tc>
        <w:tc>
          <w:tcPr>
            <w:tcW w:w="680" w:type="dxa"/>
            <w:vMerge w:val="restart"/>
          </w:tcPr>
          <w:p w:rsidR="009511A2" w:rsidRDefault="009511A2">
            <w:pPr>
              <w:pStyle w:val="ConsPlusNormal"/>
              <w:jc w:val="center"/>
            </w:pPr>
            <w:r>
              <w:t>04</w:t>
            </w:r>
          </w:p>
        </w:tc>
        <w:tc>
          <w:tcPr>
            <w:tcW w:w="2268" w:type="dxa"/>
            <w:vMerge w:val="restart"/>
          </w:tcPr>
          <w:p w:rsidR="009511A2" w:rsidRDefault="009511A2">
            <w:pPr>
              <w:pStyle w:val="ConsPlusNormal"/>
            </w:pPr>
            <w:hyperlink w:anchor="P1145" w:history="1">
              <w:r>
                <w:rPr>
                  <w:color w:val="0000FF"/>
                </w:rPr>
                <w:t>Управление государственным долгом Удмуртской Республики</w:t>
              </w:r>
            </w:hyperlink>
          </w:p>
        </w:tc>
        <w:tc>
          <w:tcPr>
            <w:tcW w:w="2381" w:type="dxa"/>
          </w:tcPr>
          <w:p w:rsidR="009511A2" w:rsidRDefault="009511A2">
            <w:pPr>
              <w:pStyle w:val="ConsPlusNormal"/>
            </w:pPr>
            <w:r>
              <w:t>всего</w:t>
            </w:r>
          </w:p>
        </w:tc>
        <w:tc>
          <w:tcPr>
            <w:tcW w:w="1247" w:type="dxa"/>
          </w:tcPr>
          <w:p w:rsidR="009511A2" w:rsidRDefault="009511A2">
            <w:pPr>
              <w:pStyle w:val="ConsPlusNormal"/>
              <w:jc w:val="center"/>
            </w:pPr>
            <w:r>
              <w:t>1825453,5</w:t>
            </w:r>
          </w:p>
        </w:tc>
        <w:tc>
          <w:tcPr>
            <w:tcW w:w="1247" w:type="dxa"/>
          </w:tcPr>
          <w:p w:rsidR="009511A2" w:rsidRDefault="009511A2">
            <w:pPr>
              <w:pStyle w:val="ConsPlusNormal"/>
              <w:jc w:val="center"/>
            </w:pPr>
            <w:r>
              <w:t>2193555,0</w:t>
            </w:r>
          </w:p>
        </w:tc>
        <w:tc>
          <w:tcPr>
            <w:tcW w:w="1247" w:type="dxa"/>
          </w:tcPr>
          <w:p w:rsidR="009511A2" w:rsidRDefault="009511A2">
            <w:pPr>
              <w:pStyle w:val="ConsPlusNormal"/>
              <w:jc w:val="center"/>
            </w:pPr>
            <w:r>
              <w:t>3352689,0</w:t>
            </w:r>
          </w:p>
        </w:tc>
        <w:tc>
          <w:tcPr>
            <w:tcW w:w="1247" w:type="dxa"/>
          </w:tcPr>
          <w:p w:rsidR="009511A2" w:rsidRDefault="009511A2">
            <w:pPr>
              <w:pStyle w:val="ConsPlusNormal"/>
              <w:jc w:val="center"/>
            </w:pPr>
            <w:r>
              <w:t>3043416,0</w:t>
            </w:r>
          </w:p>
        </w:tc>
        <w:tc>
          <w:tcPr>
            <w:tcW w:w="1247" w:type="dxa"/>
          </w:tcPr>
          <w:p w:rsidR="009511A2" w:rsidRDefault="009511A2">
            <w:pPr>
              <w:pStyle w:val="ConsPlusNormal"/>
              <w:jc w:val="center"/>
            </w:pPr>
            <w:r>
              <w:t>3120774,0</w:t>
            </w:r>
          </w:p>
        </w:tc>
        <w:tc>
          <w:tcPr>
            <w:tcW w:w="1247" w:type="dxa"/>
          </w:tcPr>
          <w:p w:rsidR="009511A2" w:rsidRDefault="009511A2">
            <w:pPr>
              <w:pStyle w:val="ConsPlusNormal"/>
              <w:jc w:val="center"/>
            </w:pPr>
            <w:r>
              <w:t>3276812,7</w:t>
            </w:r>
          </w:p>
        </w:tc>
        <w:tc>
          <w:tcPr>
            <w:tcW w:w="1247" w:type="dxa"/>
          </w:tcPr>
          <w:p w:rsidR="009511A2" w:rsidRDefault="009511A2">
            <w:pPr>
              <w:pStyle w:val="ConsPlusNormal"/>
              <w:jc w:val="center"/>
            </w:pPr>
            <w:r>
              <w:t>3440653,3</w:t>
            </w:r>
          </w:p>
        </w:tc>
        <w:tc>
          <w:tcPr>
            <w:tcW w:w="1361" w:type="dxa"/>
          </w:tcPr>
          <w:p w:rsidR="009511A2" w:rsidRDefault="009511A2">
            <w:pPr>
              <w:pStyle w:val="ConsPlusNormal"/>
              <w:jc w:val="center"/>
            </w:pPr>
            <w:r>
              <w:t>3602364,1</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 Удмуртской Республики, в том числе:</w:t>
            </w:r>
          </w:p>
        </w:tc>
        <w:tc>
          <w:tcPr>
            <w:tcW w:w="1247" w:type="dxa"/>
          </w:tcPr>
          <w:p w:rsidR="009511A2" w:rsidRDefault="009511A2">
            <w:pPr>
              <w:pStyle w:val="ConsPlusNormal"/>
              <w:jc w:val="center"/>
            </w:pPr>
            <w:r>
              <w:t>1825453,5</w:t>
            </w:r>
          </w:p>
        </w:tc>
        <w:tc>
          <w:tcPr>
            <w:tcW w:w="1247" w:type="dxa"/>
          </w:tcPr>
          <w:p w:rsidR="009511A2" w:rsidRDefault="009511A2">
            <w:pPr>
              <w:pStyle w:val="ConsPlusNormal"/>
              <w:jc w:val="center"/>
            </w:pPr>
            <w:r>
              <w:t>2193555,0</w:t>
            </w:r>
          </w:p>
        </w:tc>
        <w:tc>
          <w:tcPr>
            <w:tcW w:w="1247" w:type="dxa"/>
          </w:tcPr>
          <w:p w:rsidR="009511A2" w:rsidRDefault="009511A2">
            <w:pPr>
              <w:pStyle w:val="ConsPlusNormal"/>
              <w:jc w:val="center"/>
            </w:pPr>
            <w:r>
              <w:t>3352689,0</w:t>
            </w:r>
          </w:p>
        </w:tc>
        <w:tc>
          <w:tcPr>
            <w:tcW w:w="1247" w:type="dxa"/>
          </w:tcPr>
          <w:p w:rsidR="009511A2" w:rsidRDefault="009511A2">
            <w:pPr>
              <w:pStyle w:val="ConsPlusNormal"/>
              <w:jc w:val="center"/>
            </w:pPr>
            <w:r>
              <w:t>3043416,0</w:t>
            </w:r>
          </w:p>
        </w:tc>
        <w:tc>
          <w:tcPr>
            <w:tcW w:w="1247" w:type="dxa"/>
          </w:tcPr>
          <w:p w:rsidR="009511A2" w:rsidRDefault="009511A2">
            <w:pPr>
              <w:pStyle w:val="ConsPlusNormal"/>
              <w:jc w:val="center"/>
            </w:pPr>
            <w:r>
              <w:t>3120774,0</w:t>
            </w:r>
          </w:p>
        </w:tc>
        <w:tc>
          <w:tcPr>
            <w:tcW w:w="1247" w:type="dxa"/>
          </w:tcPr>
          <w:p w:rsidR="009511A2" w:rsidRDefault="009511A2">
            <w:pPr>
              <w:pStyle w:val="ConsPlusNormal"/>
              <w:jc w:val="center"/>
            </w:pPr>
            <w:r>
              <w:t>3276812,7</w:t>
            </w:r>
          </w:p>
        </w:tc>
        <w:tc>
          <w:tcPr>
            <w:tcW w:w="1247" w:type="dxa"/>
          </w:tcPr>
          <w:p w:rsidR="009511A2" w:rsidRDefault="009511A2">
            <w:pPr>
              <w:pStyle w:val="ConsPlusNormal"/>
              <w:jc w:val="center"/>
            </w:pPr>
            <w:r>
              <w:t>3440653,3</w:t>
            </w:r>
          </w:p>
        </w:tc>
        <w:tc>
          <w:tcPr>
            <w:tcW w:w="1361" w:type="dxa"/>
          </w:tcPr>
          <w:p w:rsidR="009511A2" w:rsidRDefault="009511A2">
            <w:pPr>
              <w:pStyle w:val="ConsPlusNormal"/>
              <w:jc w:val="center"/>
            </w:pPr>
            <w:r>
              <w:t>3602364,1</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субвенции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 субвенции из федерального бюджета, планируемые к получению</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 xml:space="preserve">Территориальный фонд </w:t>
            </w:r>
            <w:proofErr w:type="gramStart"/>
            <w:r>
              <w:t>обязательного</w:t>
            </w:r>
            <w:proofErr w:type="gramEnd"/>
            <w:r>
              <w:t xml:space="preserve"> медицинского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бюджеты муниципальных образований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иные источники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val="restart"/>
          </w:tcPr>
          <w:p w:rsidR="009511A2" w:rsidRDefault="009511A2">
            <w:pPr>
              <w:pStyle w:val="ConsPlusNormal"/>
              <w:jc w:val="center"/>
            </w:pPr>
            <w:r>
              <w:t>26</w:t>
            </w:r>
          </w:p>
        </w:tc>
        <w:tc>
          <w:tcPr>
            <w:tcW w:w="680" w:type="dxa"/>
            <w:vMerge w:val="restart"/>
          </w:tcPr>
          <w:p w:rsidR="009511A2" w:rsidRDefault="009511A2">
            <w:pPr>
              <w:pStyle w:val="ConsPlusNormal"/>
              <w:jc w:val="center"/>
            </w:pPr>
            <w:r>
              <w:t>05</w:t>
            </w:r>
          </w:p>
        </w:tc>
        <w:tc>
          <w:tcPr>
            <w:tcW w:w="2268" w:type="dxa"/>
            <w:vMerge w:val="restart"/>
          </w:tcPr>
          <w:p w:rsidR="009511A2" w:rsidRDefault="009511A2">
            <w:pPr>
              <w:pStyle w:val="ConsPlusNormal"/>
            </w:pPr>
            <w:hyperlink w:anchor="P1387" w:history="1">
              <w:r>
                <w:rPr>
                  <w:color w:val="0000FF"/>
                </w:rPr>
                <w:t>Развитие системы межбюджетных отношений, содействие</w:t>
              </w:r>
            </w:hyperlink>
            <w:r>
              <w:t xml:space="preserve"> повышению уровня бюджетной обеспеченности муниципальных образований в Удмуртской Республике</w:t>
            </w:r>
          </w:p>
        </w:tc>
        <w:tc>
          <w:tcPr>
            <w:tcW w:w="2381" w:type="dxa"/>
          </w:tcPr>
          <w:p w:rsidR="009511A2" w:rsidRDefault="009511A2">
            <w:pPr>
              <w:pStyle w:val="ConsPlusNormal"/>
            </w:pPr>
            <w:r>
              <w:t>всего</w:t>
            </w:r>
          </w:p>
        </w:tc>
        <w:tc>
          <w:tcPr>
            <w:tcW w:w="1247" w:type="dxa"/>
          </w:tcPr>
          <w:p w:rsidR="009511A2" w:rsidRDefault="009511A2">
            <w:pPr>
              <w:pStyle w:val="ConsPlusNormal"/>
              <w:jc w:val="center"/>
            </w:pPr>
            <w:r>
              <w:t>5278911,7</w:t>
            </w:r>
          </w:p>
        </w:tc>
        <w:tc>
          <w:tcPr>
            <w:tcW w:w="1247" w:type="dxa"/>
          </w:tcPr>
          <w:p w:rsidR="009511A2" w:rsidRDefault="009511A2">
            <w:pPr>
              <w:pStyle w:val="ConsPlusNormal"/>
              <w:jc w:val="center"/>
            </w:pPr>
            <w:r>
              <w:t>2854898,9</w:t>
            </w:r>
          </w:p>
        </w:tc>
        <w:tc>
          <w:tcPr>
            <w:tcW w:w="1247" w:type="dxa"/>
          </w:tcPr>
          <w:p w:rsidR="009511A2" w:rsidRDefault="009511A2">
            <w:pPr>
              <w:pStyle w:val="ConsPlusNormal"/>
              <w:jc w:val="center"/>
            </w:pPr>
            <w:r>
              <w:t>3123063,1</w:t>
            </w:r>
          </w:p>
        </w:tc>
        <w:tc>
          <w:tcPr>
            <w:tcW w:w="1247" w:type="dxa"/>
          </w:tcPr>
          <w:p w:rsidR="009511A2" w:rsidRDefault="009511A2">
            <w:pPr>
              <w:pStyle w:val="ConsPlusNormal"/>
              <w:jc w:val="center"/>
            </w:pPr>
            <w:r>
              <w:t>3038856,8</w:t>
            </w:r>
          </w:p>
        </w:tc>
        <w:tc>
          <w:tcPr>
            <w:tcW w:w="1247" w:type="dxa"/>
          </w:tcPr>
          <w:p w:rsidR="009511A2" w:rsidRDefault="009511A2">
            <w:pPr>
              <w:pStyle w:val="ConsPlusNormal"/>
              <w:jc w:val="center"/>
            </w:pPr>
            <w:r>
              <w:t>3014853,2</w:t>
            </w:r>
          </w:p>
        </w:tc>
        <w:tc>
          <w:tcPr>
            <w:tcW w:w="1247" w:type="dxa"/>
          </w:tcPr>
          <w:p w:rsidR="009511A2" w:rsidRDefault="009511A2">
            <w:pPr>
              <w:pStyle w:val="ConsPlusNormal"/>
              <w:jc w:val="center"/>
            </w:pPr>
            <w:r>
              <w:t>3165595,9</w:t>
            </w:r>
          </w:p>
        </w:tc>
        <w:tc>
          <w:tcPr>
            <w:tcW w:w="1247" w:type="dxa"/>
          </w:tcPr>
          <w:p w:rsidR="009511A2" w:rsidRDefault="009511A2">
            <w:pPr>
              <w:pStyle w:val="ConsPlusNormal"/>
              <w:jc w:val="center"/>
            </w:pPr>
            <w:r>
              <w:t>3323875,7</w:t>
            </w:r>
          </w:p>
        </w:tc>
        <w:tc>
          <w:tcPr>
            <w:tcW w:w="1361" w:type="dxa"/>
          </w:tcPr>
          <w:p w:rsidR="009511A2" w:rsidRDefault="009511A2">
            <w:pPr>
              <w:pStyle w:val="ConsPlusNormal"/>
              <w:jc w:val="center"/>
            </w:pPr>
            <w:r>
              <w:t>3480097,7</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 Удмуртской Республики, в том числе:</w:t>
            </w:r>
          </w:p>
        </w:tc>
        <w:tc>
          <w:tcPr>
            <w:tcW w:w="1247" w:type="dxa"/>
          </w:tcPr>
          <w:p w:rsidR="009511A2" w:rsidRDefault="009511A2">
            <w:pPr>
              <w:pStyle w:val="ConsPlusNormal"/>
              <w:jc w:val="center"/>
            </w:pPr>
            <w:r>
              <w:t>5278911,7</w:t>
            </w:r>
          </w:p>
        </w:tc>
        <w:tc>
          <w:tcPr>
            <w:tcW w:w="1247" w:type="dxa"/>
          </w:tcPr>
          <w:p w:rsidR="009511A2" w:rsidRDefault="009511A2">
            <w:pPr>
              <w:pStyle w:val="ConsPlusNormal"/>
              <w:jc w:val="center"/>
            </w:pPr>
            <w:r>
              <w:t>2854898,9</w:t>
            </w:r>
          </w:p>
        </w:tc>
        <w:tc>
          <w:tcPr>
            <w:tcW w:w="1247" w:type="dxa"/>
          </w:tcPr>
          <w:p w:rsidR="009511A2" w:rsidRDefault="009511A2">
            <w:pPr>
              <w:pStyle w:val="ConsPlusNormal"/>
              <w:jc w:val="center"/>
            </w:pPr>
            <w:r>
              <w:t>3123063,1</w:t>
            </w:r>
          </w:p>
        </w:tc>
        <w:tc>
          <w:tcPr>
            <w:tcW w:w="1247" w:type="dxa"/>
          </w:tcPr>
          <w:p w:rsidR="009511A2" w:rsidRDefault="009511A2">
            <w:pPr>
              <w:pStyle w:val="ConsPlusNormal"/>
              <w:jc w:val="center"/>
            </w:pPr>
            <w:r>
              <w:t>3038856,8</w:t>
            </w:r>
          </w:p>
        </w:tc>
        <w:tc>
          <w:tcPr>
            <w:tcW w:w="1247" w:type="dxa"/>
          </w:tcPr>
          <w:p w:rsidR="009511A2" w:rsidRDefault="009511A2">
            <w:pPr>
              <w:pStyle w:val="ConsPlusNormal"/>
              <w:jc w:val="center"/>
            </w:pPr>
            <w:r>
              <w:t>3014853,2</w:t>
            </w:r>
          </w:p>
        </w:tc>
        <w:tc>
          <w:tcPr>
            <w:tcW w:w="1247" w:type="dxa"/>
          </w:tcPr>
          <w:p w:rsidR="009511A2" w:rsidRDefault="009511A2">
            <w:pPr>
              <w:pStyle w:val="ConsPlusNormal"/>
              <w:jc w:val="center"/>
            </w:pPr>
            <w:r>
              <w:t>3165595,9</w:t>
            </w:r>
          </w:p>
        </w:tc>
        <w:tc>
          <w:tcPr>
            <w:tcW w:w="1247" w:type="dxa"/>
          </w:tcPr>
          <w:p w:rsidR="009511A2" w:rsidRDefault="009511A2">
            <w:pPr>
              <w:pStyle w:val="ConsPlusNormal"/>
              <w:jc w:val="center"/>
            </w:pPr>
            <w:r>
              <w:t>3323875,7</w:t>
            </w:r>
          </w:p>
        </w:tc>
        <w:tc>
          <w:tcPr>
            <w:tcW w:w="1361" w:type="dxa"/>
          </w:tcPr>
          <w:p w:rsidR="009511A2" w:rsidRDefault="009511A2">
            <w:pPr>
              <w:pStyle w:val="ConsPlusNormal"/>
              <w:jc w:val="center"/>
            </w:pPr>
            <w:r>
              <w:t>3480097,7</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субвенции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 субвенции из федерального бюджета, планируемые к получению</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 xml:space="preserve">Территориальный фонд </w:t>
            </w:r>
            <w:proofErr w:type="gramStart"/>
            <w:r>
              <w:t>обязательного</w:t>
            </w:r>
            <w:proofErr w:type="gramEnd"/>
            <w:r>
              <w:t xml:space="preserve"> медицинского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бюджеты муниципальных образований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иные источники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val="restart"/>
          </w:tcPr>
          <w:p w:rsidR="009511A2" w:rsidRDefault="009511A2">
            <w:pPr>
              <w:pStyle w:val="ConsPlusNormal"/>
              <w:jc w:val="center"/>
            </w:pPr>
            <w:r>
              <w:t>26</w:t>
            </w:r>
          </w:p>
        </w:tc>
        <w:tc>
          <w:tcPr>
            <w:tcW w:w="680" w:type="dxa"/>
            <w:vMerge w:val="restart"/>
          </w:tcPr>
          <w:p w:rsidR="009511A2" w:rsidRDefault="009511A2">
            <w:pPr>
              <w:pStyle w:val="ConsPlusNormal"/>
              <w:jc w:val="center"/>
            </w:pPr>
            <w:r>
              <w:t>06</w:t>
            </w:r>
          </w:p>
        </w:tc>
        <w:tc>
          <w:tcPr>
            <w:tcW w:w="2268" w:type="dxa"/>
            <w:vMerge w:val="restart"/>
          </w:tcPr>
          <w:p w:rsidR="009511A2" w:rsidRDefault="009511A2">
            <w:pPr>
              <w:pStyle w:val="ConsPlusNormal"/>
            </w:pPr>
            <w:hyperlink w:anchor="P1821" w:history="1">
              <w:r>
                <w:rPr>
                  <w:color w:val="0000FF"/>
                </w:rPr>
                <w:t>Создание условий для реализации</w:t>
              </w:r>
            </w:hyperlink>
            <w:r>
              <w:t xml:space="preserve"> государственной программы</w:t>
            </w:r>
          </w:p>
        </w:tc>
        <w:tc>
          <w:tcPr>
            <w:tcW w:w="2381" w:type="dxa"/>
          </w:tcPr>
          <w:p w:rsidR="009511A2" w:rsidRDefault="009511A2">
            <w:pPr>
              <w:pStyle w:val="ConsPlusNormal"/>
            </w:pPr>
            <w:r>
              <w:t>всего</w:t>
            </w:r>
          </w:p>
        </w:tc>
        <w:tc>
          <w:tcPr>
            <w:tcW w:w="1247" w:type="dxa"/>
          </w:tcPr>
          <w:p w:rsidR="009511A2" w:rsidRDefault="009511A2">
            <w:pPr>
              <w:pStyle w:val="ConsPlusNormal"/>
              <w:jc w:val="center"/>
            </w:pPr>
            <w:r>
              <w:t>91526,7</w:t>
            </w:r>
          </w:p>
        </w:tc>
        <w:tc>
          <w:tcPr>
            <w:tcW w:w="1247" w:type="dxa"/>
          </w:tcPr>
          <w:p w:rsidR="009511A2" w:rsidRDefault="009511A2">
            <w:pPr>
              <w:pStyle w:val="ConsPlusNormal"/>
              <w:jc w:val="center"/>
            </w:pPr>
            <w:r>
              <w:t>94305,1</w:t>
            </w:r>
          </w:p>
        </w:tc>
        <w:tc>
          <w:tcPr>
            <w:tcW w:w="1247" w:type="dxa"/>
          </w:tcPr>
          <w:p w:rsidR="009511A2" w:rsidRDefault="009511A2">
            <w:pPr>
              <w:pStyle w:val="ConsPlusNormal"/>
              <w:jc w:val="center"/>
            </w:pPr>
            <w:r>
              <w:t>104754,0</w:t>
            </w:r>
          </w:p>
        </w:tc>
        <w:tc>
          <w:tcPr>
            <w:tcW w:w="1247" w:type="dxa"/>
          </w:tcPr>
          <w:p w:rsidR="009511A2" w:rsidRDefault="009511A2">
            <w:pPr>
              <w:pStyle w:val="ConsPlusNormal"/>
              <w:jc w:val="center"/>
            </w:pPr>
            <w:r>
              <w:t>110023,6</w:t>
            </w:r>
          </w:p>
        </w:tc>
        <w:tc>
          <w:tcPr>
            <w:tcW w:w="1247" w:type="dxa"/>
          </w:tcPr>
          <w:p w:rsidR="009511A2" w:rsidRDefault="009511A2">
            <w:pPr>
              <w:pStyle w:val="ConsPlusNormal"/>
              <w:jc w:val="center"/>
            </w:pPr>
            <w:r>
              <w:t>103585,5</w:t>
            </w:r>
          </w:p>
        </w:tc>
        <w:tc>
          <w:tcPr>
            <w:tcW w:w="1247" w:type="dxa"/>
          </w:tcPr>
          <w:p w:rsidR="009511A2" w:rsidRDefault="009511A2">
            <w:pPr>
              <w:pStyle w:val="ConsPlusNormal"/>
              <w:jc w:val="center"/>
            </w:pPr>
            <w:r>
              <w:t>108764,8</w:t>
            </w:r>
          </w:p>
        </w:tc>
        <w:tc>
          <w:tcPr>
            <w:tcW w:w="1247" w:type="dxa"/>
          </w:tcPr>
          <w:p w:rsidR="009511A2" w:rsidRDefault="009511A2">
            <w:pPr>
              <w:pStyle w:val="ConsPlusNormal"/>
              <w:jc w:val="center"/>
            </w:pPr>
            <w:r>
              <w:t>114203,0</w:t>
            </w:r>
          </w:p>
        </w:tc>
        <w:tc>
          <w:tcPr>
            <w:tcW w:w="1361" w:type="dxa"/>
          </w:tcPr>
          <w:p w:rsidR="009511A2" w:rsidRDefault="009511A2">
            <w:pPr>
              <w:pStyle w:val="ConsPlusNormal"/>
              <w:jc w:val="center"/>
            </w:pPr>
            <w:r>
              <w:t>119570,6</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 Удмуртской Республики, в том числе:</w:t>
            </w:r>
          </w:p>
        </w:tc>
        <w:tc>
          <w:tcPr>
            <w:tcW w:w="1247" w:type="dxa"/>
          </w:tcPr>
          <w:p w:rsidR="009511A2" w:rsidRDefault="009511A2">
            <w:pPr>
              <w:pStyle w:val="ConsPlusNormal"/>
              <w:jc w:val="center"/>
            </w:pPr>
            <w:r>
              <w:t>91526,7</w:t>
            </w:r>
          </w:p>
        </w:tc>
        <w:tc>
          <w:tcPr>
            <w:tcW w:w="1247" w:type="dxa"/>
          </w:tcPr>
          <w:p w:rsidR="009511A2" w:rsidRDefault="009511A2">
            <w:pPr>
              <w:pStyle w:val="ConsPlusNormal"/>
              <w:jc w:val="center"/>
            </w:pPr>
            <w:r>
              <w:t>94305,1</w:t>
            </w:r>
          </w:p>
        </w:tc>
        <w:tc>
          <w:tcPr>
            <w:tcW w:w="1247" w:type="dxa"/>
          </w:tcPr>
          <w:p w:rsidR="009511A2" w:rsidRDefault="009511A2">
            <w:pPr>
              <w:pStyle w:val="ConsPlusNormal"/>
              <w:jc w:val="center"/>
            </w:pPr>
            <w:r>
              <w:t>104754,0</w:t>
            </w:r>
          </w:p>
        </w:tc>
        <w:tc>
          <w:tcPr>
            <w:tcW w:w="1247" w:type="dxa"/>
          </w:tcPr>
          <w:p w:rsidR="009511A2" w:rsidRDefault="009511A2">
            <w:pPr>
              <w:pStyle w:val="ConsPlusNormal"/>
              <w:jc w:val="center"/>
            </w:pPr>
            <w:r>
              <w:t>110023,6</w:t>
            </w:r>
          </w:p>
        </w:tc>
        <w:tc>
          <w:tcPr>
            <w:tcW w:w="1247" w:type="dxa"/>
          </w:tcPr>
          <w:p w:rsidR="009511A2" w:rsidRDefault="009511A2">
            <w:pPr>
              <w:pStyle w:val="ConsPlusNormal"/>
              <w:jc w:val="center"/>
            </w:pPr>
            <w:r>
              <w:t>103585,5</w:t>
            </w:r>
          </w:p>
        </w:tc>
        <w:tc>
          <w:tcPr>
            <w:tcW w:w="1247" w:type="dxa"/>
          </w:tcPr>
          <w:p w:rsidR="009511A2" w:rsidRDefault="009511A2">
            <w:pPr>
              <w:pStyle w:val="ConsPlusNormal"/>
              <w:jc w:val="center"/>
            </w:pPr>
            <w:r>
              <w:t>108764,8</w:t>
            </w:r>
          </w:p>
        </w:tc>
        <w:tc>
          <w:tcPr>
            <w:tcW w:w="1247" w:type="dxa"/>
          </w:tcPr>
          <w:p w:rsidR="009511A2" w:rsidRDefault="009511A2">
            <w:pPr>
              <w:pStyle w:val="ConsPlusNormal"/>
              <w:jc w:val="center"/>
            </w:pPr>
            <w:r>
              <w:t>114203,0</w:t>
            </w:r>
          </w:p>
        </w:tc>
        <w:tc>
          <w:tcPr>
            <w:tcW w:w="1361" w:type="dxa"/>
          </w:tcPr>
          <w:p w:rsidR="009511A2" w:rsidRDefault="009511A2">
            <w:pPr>
              <w:pStyle w:val="ConsPlusNormal"/>
              <w:jc w:val="center"/>
            </w:pPr>
            <w:r>
              <w:t>119570,6</w:t>
            </w: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субвенции из федерального бюджета</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субсидии и субвенции из федерального бюджета, планируемые к получению</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 xml:space="preserve">Территориальный фонд </w:t>
            </w:r>
            <w:proofErr w:type="gramStart"/>
            <w:r>
              <w:t>обязательного</w:t>
            </w:r>
            <w:proofErr w:type="gramEnd"/>
            <w:r>
              <w:t xml:space="preserve"> медицинского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бюджеты муниципальных образований Удмуртской Республики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r w:rsidR="009511A2">
        <w:tc>
          <w:tcPr>
            <w:tcW w:w="680" w:type="dxa"/>
            <w:vMerge/>
          </w:tcPr>
          <w:p w:rsidR="009511A2" w:rsidRDefault="009511A2"/>
        </w:tc>
        <w:tc>
          <w:tcPr>
            <w:tcW w:w="680" w:type="dxa"/>
            <w:vMerge/>
          </w:tcPr>
          <w:p w:rsidR="009511A2" w:rsidRDefault="009511A2"/>
        </w:tc>
        <w:tc>
          <w:tcPr>
            <w:tcW w:w="2268" w:type="dxa"/>
            <w:vMerge/>
          </w:tcPr>
          <w:p w:rsidR="009511A2" w:rsidRDefault="009511A2"/>
        </w:tc>
        <w:tc>
          <w:tcPr>
            <w:tcW w:w="2381" w:type="dxa"/>
          </w:tcPr>
          <w:p w:rsidR="009511A2" w:rsidRDefault="009511A2">
            <w:pPr>
              <w:pStyle w:val="ConsPlusNormal"/>
            </w:pPr>
            <w:r>
              <w:t>иные источники</w:t>
            </w:r>
          </w:p>
        </w:tc>
        <w:tc>
          <w:tcPr>
            <w:tcW w:w="1247" w:type="dxa"/>
          </w:tcPr>
          <w:p w:rsidR="009511A2" w:rsidRDefault="009511A2">
            <w:pPr>
              <w:pStyle w:val="ConsPlusNormal"/>
              <w:jc w:val="center"/>
            </w:pPr>
            <w:r>
              <w:t>0,0</w:t>
            </w: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247" w:type="dxa"/>
          </w:tcPr>
          <w:p w:rsidR="009511A2" w:rsidRDefault="009511A2">
            <w:pPr>
              <w:pStyle w:val="ConsPlusNormal"/>
            </w:pPr>
          </w:p>
        </w:tc>
        <w:tc>
          <w:tcPr>
            <w:tcW w:w="1361" w:type="dxa"/>
          </w:tcPr>
          <w:p w:rsidR="009511A2" w:rsidRDefault="009511A2">
            <w:pPr>
              <w:pStyle w:val="ConsPlusNormal"/>
            </w:pPr>
          </w:p>
        </w:tc>
      </w:tr>
    </w:tbl>
    <w:p w:rsidR="009511A2" w:rsidRDefault="009511A2">
      <w:pPr>
        <w:sectPr w:rsidR="009511A2">
          <w:pgSz w:w="16838" w:h="11905"/>
          <w:pgMar w:top="1701" w:right="1134" w:bottom="850" w:left="1134" w:header="0" w:footer="0" w:gutter="0"/>
          <w:cols w:space="720"/>
        </w:sectPr>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w:t>
      </w:r>
    </w:p>
    <w:p w:rsidR="009511A2" w:rsidRDefault="009511A2">
      <w:pPr>
        <w:pStyle w:val="ConsPlusNormal"/>
        <w:jc w:val="right"/>
      </w:pPr>
      <w:r>
        <w:t>к подпрограмме</w:t>
      </w:r>
    </w:p>
    <w:p w:rsidR="009511A2" w:rsidRDefault="009511A2">
      <w:pPr>
        <w:pStyle w:val="ConsPlusNormal"/>
        <w:jc w:val="right"/>
      </w:pPr>
      <w:r>
        <w:t>"Повышение эффективности</w:t>
      </w:r>
    </w:p>
    <w:p w:rsidR="009511A2" w:rsidRDefault="009511A2">
      <w:pPr>
        <w:pStyle w:val="ConsPlusNormal"/>
        <w:jc w:val="right"/>
      </w:pPr>
      <w:r>
        <w:t>расходов бюджета</w:t>
      </w:r>
    </w:p>
    <w:p w:rsidR="009511A2" w:rsidRDefault="009511A2">
      <w:pPr>
        <w:pStyle w:val="ConsPlusNormal"/>
        <w:jc w:val="right"/>
      </w:pPr>
      <w:r>
        <w:t>Удмуртской Республики"</w:t>
      </w:r>
    </w:p>
    <w:p w:rsidR="009511A2" w:rsidRDefault="009511A2">
      <w:pPr>
        <w:pStyle w:val="ConsPlusNormal"/>
        <w:jc w:val="both"/>
      </w:pPr>
    </w:p>
    <w:p w:rsidR="009511A2" w:rsidRDefault="009511A2">
      <w:pPr>
        <w:pStyle w:val="ConsPlusTitle"/>
        <w:jc w:val="center"/>
      </w:pPr>
      <w:r>
        <w:t>ПРАВИЛА</w:t>
      </w:r>
    </w:p>
    <w:p w:rsidR="009511A2" w:rsidRDefault="009511A2">
      <w:pPr>
        <w:pStyle w:val="ConsPlusTitle"/>
        <w:jc w:val="center"/>
      </w:pPr>
      <w:r>
        <w:t>ПРЕДОСТАВЛЕНИЯ, РАСПРЕДЕЛЕНИЯ И РАСХОДОВАНИЯ СУБСИДИИ</w:t>
      </w:r>
    </w:p>
    <w:p w:rsidR="009511A2" w:rsidRDefault="009511A2">
      <w:pPr>
        <w:pStyle w:val="ConsPlusTitle"/>
        <w:jc w:val="center"/>
      </w:pPr>
      <w:r>
        <w:t xml:space="preserve">ИЗ БЮДЖЕТА УДМУРТСКОЙ РЕСПУБЛИКИ БЮДЖЕТАМ </w:t>
      </w:r>
      <w:proofErr w:type="gramStart"/>
      <w:r>
        <w:t>МУНИЦИПАЛЬНЫХ</w:t>
      </w:r>
      <w:proofErr w:type="gramEnd"/>
    </w:p>
    <w:p w:rsidR="009511A2" w:rsidRDefault="009511A2">
      <w:pPr>
        <w:pStyle w:val="ConsPlusTitle"/>
        <w:jc w:val="center"/>
      </w:pPr>
      <w:r>
        <w:t>РАЙОНОВ (ГОРОДСКИХ ОКРУГОВ) НА РЕАЛИЗАЦИЮ МУНИЦИПАЛЬНЫХ</w:t>
      </w:r>
    </w:p>
    <w:p w:rsidR="009511A2" w:rsidRDefault="009511A2">
      <w:pPr>
        <w:pStyle w:val="ConsPlusTitle"/>
        <w:jc w:val="center"/>
      </w:pPr>
      <w:r>
        <w:t>ПРОГРАММ (ПОДПРОГРАММ), НАПРАВЛЕННЫХ НА ПОВЫШЕНИЕ</w:t>
      </w:r>
    </w:p>
    <w:p w:rsidR="009511A2" w:rsidRDefault="009511A2">
      <w:pPr>
        <w:pStyle w:val="ConsPlusTitle"/>
        <w:jc w:val="center"/>
      </w:pPr>
      <w:r>
        <w:t>ЭФФЕКТИВНОСТИ БЮДЖЕТНЫХ РАСХОДОВ</w:t>
      </w:r>
    </w:p>
    <w:p w:rsidR="009511A2" w:rsidRDefault="009511A2">
      <w:pPr>
        <w:pStyle w:val="ConsPlusNormal"/>
        <w:jc w:val="center"/>
      </w:pPr>
      <w:r>
        <w:t xml:space="preserve">(в ред. </w:t>
      </w:r>
      <w:hyperlink r:id="rId297" w:history="1">
        <w:r>
          <w:rPr>
            <w:color w:val="0000FF"/>
          </w:rPr>
          <w:t>постановления</w:t>
        </w:r>
      </w:hyperlink>
      <w:r>
        <w:t xml:space="preserve"> Правительства УР от 25.05.2015 N 250)</w:t>
      </w:r>
    </w:p>
    <w:p w:rsidR="009511A2" w:rsidRDefault="009511A2">
      <w:pPr>
        <w:pStyle w:val="ConsPlusNormal"/>
        <w:jc w:val="both"/>
      </w:pPr>
    </w:p>
    <w:p w:rsidR="009511A2" w:rsidRDefault="009511A2">
      <w:pPr>
        <w:pStyle w:val="ConsPlusNormal"/>
        <w:ind w:firstLine="540"/>
        <w:jc w:val="both"/>
      </w:pPr>
      <w:r>
        <w:t>1. Настоящие Правила определяют цели и условия предоставления и расходования субсидии из бюджета Удмуртской Республики бюджетам муниципальных районов (городских округов) на реализацию муниципальных программ (подпрограмм), направленных на повышение эффективности бюджетных расходов (далее - субсидия), критерии отбора муниципальных районов (городских округов) для ее предоставления.</w:t>
      </w:r>
    </w:p>
    <w:p w:rsidR="009511A2" w:rsidRDefault="009511A2">
      <w:pPr>
        <w:pStyle w:val="ConsPlusNormal"/>
        <w:ind w:firstLine="540"/>
        <w:jc w:val="both"/>
      </w:pPr>
      <w:r>
        <w:t>2. Субсидия предоставляется муниципальным районам (городским округам) Удмуртской Республики в соответствии со сводной бюджетной росписью бюджета Удмуртской Республики в пределах лимитов бюджетных обязательств, предусмотренных Министерству финансов Удмуртской Республики.</w:t>
      </w:r>
    </w:p>
    <w:p w:rsidR="009511A2" w:rsidRDefault="009511A2">
      <w:pPr>
        <w:pStyle w:val="ConsPlusNormal"/>
        <w:ind w:firstLine="540"/>
        <w:jc w:val="both"/>
      </w:pPr>
      <w:r>
        <w:t xml:space="preserve">3. Субсидия предоставляется с целью </w:t>
      </w:r>
      <w:proofErr w:type="spellStart"/>
      <w:r>
        <w:t>софинансирования</w:t>
      </w:r>
      <w:proofErr w:type="spellEnd"/>
      <w:r>
        <w:t xml:space="preserve"> расходных обязательств муниципальных районов (городских округов) по реализации мероприятий, направленных на повышение эффективности бюджетных расходов и содержащихся в муниципальных программах (подпрограммах).</w:t>
      </w:r>
    </w:p>
    <w:p w:rsidR="009511A2" w:rsidRDefault="009511A2">
      <w:pPr>
        <w:pStyle w:val="ConsPlusNormal"/>
        <w:ind w:firstLine="540"/>
        <w:jc w:val="both"/>
      </w:pPr>
      <w:bookmarkStart w:id="16" w:name="P7701"/>
      <w:bookmarkEnd w:id="16"/>
      <w:r>
        <w:t>4. Субсидия предоставляется и расходуется при соблюдении в совокупности следующих условий:</w:t>
      </w:r>
    </w:p>
    <w:p w:rsidR="009511A2" w:rsidRDefault="009511A2">
      <w:pPr>
        <w:pStyle w:val="ConsPlusNormal"/>
        <w:ind w:firstLine="540"/>
        <w:jc w:val="both"/>
      </w:pPr>
      <w:r>
        <w:t>1) наличие муниципальной программы (подпрограммы), в рамках которой обеспечивается повышение эффективности бюджетных расходов;</w:t>
      </w:r>
    </w:p>
    <w:p w:rsidR="009511A2" w:rsidRDefault="009511A2">
      <w:pPr>
        <w:pStyle w:val="ConsPlusNormal"/>
        <w:ind w:firstLine="540"/>
        <w:jc w:val="both"/>
      </w:pPr>
      <w:r>
        <w:t>2) в муниципальной программе (подпрограмме) предусмотрены мероприятия по профессиональной подготовке, переподготовке и повышению квалификации муниципальных служащих, работников муниципальных учреждений в сфере повышения эффективности бюджетных расходов;</w:t>
      </w:r>
    </w:p>
    <w:p w:rsidR="009511A2" w:rsidRDefault="009511A2">
      <w:pPr>
        <w:pStyle w:val="ConsPlusNormal"/>
        <w:ind w:firstLine="540"/>
        <w:jc w:val="both"/>
      </w:pPr>
      <w:r>
        <w:t>3) в бюджете муниципального района (городского округа) предусмотрены на текущий год бюджетные ассигнования на реализацию мероприятий муниципальной программы (подпрограммы);</w:t>
      </w:r>
    </w:p>
    <w:p w:rsidR="009511A2" w:rsidRDefault="009511A2">
      <w:pPr>
        <w:pStyle w:val="ConsPlusNormal"/>
        <w:ind w:firstLine="540"/>
        <w:jc w:val="both"/>
      </w:pPr>
      <w:r>
        <w:t xml:space="preserve">4) соблюдение ограничений, установленные </w:t>
      </w:r>
      <w:hyperlink r:id="rId298" w:history="1">
        <w:r>
          <w:rPr>
            <w:color w:val="0000FF"/>
          </w:rPr>
          <w:t>пунктом 3 статьи 92.1</w:t>
        </w:r>
      </w:hyperlink>
      <w:r>
        <w:t xml:space="preserve"> Бюджетного кодекса Российской Федерации, с учетом положений </w:t>
      </w:r>
      <w:hyperlink r:id="rId299" w:history="1">
        <w:r>
          <w:rPr>
            <w:color w:val="0000FF"/>
          </w:rPr>
          <w:t>пункта 1 статьи 92.1</w:t>
        </w:r>
      </w:hyperlink>
      <w:r>
        <w:t xml:space="preserve"> Бюджетного кодекса Российской Федерации;</w:t>
      </w:r>
    </w:p>
    <w:p w:rsidR="009511A2" w:rsidRDefault="009511A2">
      <w:pPr>
        <w:pStyle w:val="ConsPlusNormal"/>
        <w:ind w:firstLine="540"/>
        <w:jc w:val="both"/>
      </w:pPr>
      <w:r>
        <w:t xml:space="preserve">5) соблюдение ограничений, установленные </w:t>
      </w:r>
      <w:hyperlink r:id="rId300" w:history="1">
        <w:r>
          <w:rPr>
            <w:color w:val="0000FF"/>
          </w:rPr>
          <w:t>пунктом 3 статьи 107</w:t>
        </w:r>
      </w:hyperlink>
      <w:r>
        <w:t xml:space="preserve"> Бюджетного кодекса Российской Федерации, с учетом положений </w:t>
      </w:r>
      <w:hyperlink r:id="rId301" w:history="1">
        <w:r>
          <w:rPr>
            <w:color w:val="0000FF"/>
          </w:rPr>
          <w:t>пункта 1 статьи 107</w:t>
        </w:r>
      </w:hyperlink>
      <w:r>
        <w:t xml:space="preserve"> Бюджетного кодекса Российской Федерации;</w:t>
      </w:r>
    </w:p>
    <w:p w:rsidR="009511A2" w:rsidRDefault="009511A2">
      <w:pPr>
        <w:pStyle w:val="ConsPlusNormal"/>
        <w:ind w:firstLine="540"/>
        <w:jc w:val="both"/>
      </w:pPr>
      <w:r>
        <w:t xml:space="preserve">6) соблюдение ограничений, установленные </w:t>
      </w:r>
      <w:hyperlink r:id="rId302" w:history="1">
        <w:r>
          <w:rPr>
            <w:color w:val="0000FF"/>
          </w:rPr>
          <w:t>статьей 111</w:t>
        </w:r>
      </w:hyperlink>
      <w:r>
        <w:t xml:space="preserve"> Бюджетного кодекса Российской Федерации;</w:t>
      </w:r>
    </w:p>
    <w:p w:rsidR="009511A2" w:rsidRDefault="009511A2">
      <w:pPr>
        <w:pStyle w:val="ConsPlusNormal"/>
        <w:ind w:firstLine="540"/>
        <w:jc w:val="both"/>
      </w:pPr>
      <w:r>
        <w:t>7) отсутствие просроченной задолженности по долговым обязательствам муниципального района (городского округа).</w:t>
      </w:r>
    </w:p>
    <w:p w:rsidR="009511A2" w:rsidRDefault="009511A2">
      <w:pPr>
        <w:pStyle w:val="ConsPlusNormal"/>
        <w:ind w:firstLine="540"/>
        <w:jc w:val="both"/>
      </w:pPr>
      <w:bookmarkStart w:id="17" w:name="P7709"/>
      <w:bookmarkEnd w:id="17"/>
      <w:r>
        <w:t xml:space="preserve">5. Для проведения конкурсного отбора на предоставление субсидии используются </w:t>
      </w:r>
      <w:r>
        <w:lastRenderedPageBreak/>
        <w:t>следующие критерии:</w:t>
      </w:r>
    </w:p>
    <w:p w:rsidR="009511A2" w:rsidRDefault="009511A2">
      <w:pPr>
        <w:pStyle w:val="ConsPlusNormal"/>
        <w:ind w:firstLine="540"/>
        <w:jc w:val="both"/>
      </w:pPr>
      <w:r>
        <w:t>1) просроченная кредиторская задолженность по расходам бюджета муниципального района (городского округа) не превышает 3 процентов годовых расходов бюджета муниципального района (городского округа);</w:t>
      </w:r>
    </w:p>
    <w:p w:rsidR="009511A2" w:rsidRDefault="009511A2">
      <w:pPr>
        <w:pStyle w:val="ConsPlusNormal"/>
        <w:ind w:firstLine="540"/>
        <w:jc w:val="both"/>
      </w:pPr>
      <w:r>
        <w:t>2) недополученные доходы по местным налогам в результате действия налоговых льгот, установленных представительными органами местного самоуправления, составляют не более 5 процентов налоговых доходов бюджета муниципального района (городского округа).</w:t>
      </w:r>
    </w:p>
    <w:p w:rsidR="009511A2" w:rsidRDefault="009511A2">
      <w:pPr>
        <w:pStyle w:val="ConsPlusNormal"/>
        <w:ind w:firstLine="540"/>
        <w:jc w:val="both"/>
      </w:pPr>
      <w:r>
        <w:t>6. Для участия в конкурсном отборе на предоставление субсидии муниципальный район (городской округ) представляет в Министерство финансов Удмуртской Республики заявку на предоставление субсидии.</w:t>
      </w:r>
    </w:p>
    <w:p w:rsidR="009511A2" w:rsidRDefault="009511A2">
      <w:pPr>
        <w:pStyle w:val="ConsPlusNormal"/>
        <w:ind w:firstLine="540"/>
        <w:jc w:val="both"/>
      </w:pPr>
      <w:r>
        <w:t>Форма заявки и порядок ее представления устанавливаются Министерством финансов Удмуртской Республики.</w:t>
      </w:r>
    </w:p>
    <w:p w:rsidR="009511A2" w:rsidRDefault="009511A2">
      <w:pPr>
        <w:pStyle w:val="ConsPlusNormal"/>
        <w:ind w:firstLine="540"/>
        <w:jc w:val="both"/>
      </w:pPr>
      <w:r>
        <w:t xml:space="preserve">7. Распределение субсидии осуществляется Министерством финансов Удмуртской Республики между муниципальными районами (городскими округами), соблюдающими условия, указанные в </w:t>
      </w:r>
      <w:hyperlink w:anchor="P7701" w:history="1">
        <w:r>
          <w:rPr>
            <w:color w:val="0000FF"/>
          </w:rPr>
          <w:t>пункте 4</w:t>
        </w:r>
      </w:hyperlink>
      <w:r>
        <w:t xml:space="preserve"> настоящих Правил и прошедшими конкурсный отбор по критериям, указанным в </w:t>
      </w:r>
      <w:hyperlink w:anchor="P7709" w:history="1">
        <w:r>
          <w:rPr>
            <w:color w:val="0000FF"/>
          </w:rPr>
          <w:t>пункте 5</w:t>
        </w:r>
      </w:hyperlink>
      <w:r>
        <w:t xml:space="preserve"> настоящих Правил, на основе:</w:t>
      </w:r>
    </w:p>
    <w:p w:rsidR="009511A2" w:rsidRDefault="009511A2">
      <w:pPr>
        <w:pStyle w:val="ConsPlusNormal"/>
        <w:ind w:firstLine="540"/>
        <w:jc w:val="both"/>
      </w:pPr>
      <w:bookmarkStart w:id="18" w:name="P7715"/>
      <w:bookmarkEnd w:id="18"/>
      <w:r>
        <w:t>1) оценки результатов, достигнутых муниципальным районом (городским округом) в сфере повышения эффективности бюджетных расходов;</w:t>
      </w:r>
    </w:p>
    <w:p w:rsidR="009511A2" w:rsidRDefault="009511A2">
      <w:pPr>
        <w:pStyle w:val="ConsPlusNormal"/>
        <w:ind w:firstLine="540"/>
        <w:jc w:val="both"/>
      </w:pPr>
      <w:r>
        <w:t xml:space="preserve">2) динамики результатов, указанных в </w:t>
      </w:r>
      <w:hyperlink w:anchor="P7715" w:history="1">
        <w:r>
          <w:rPr>
            <w:color w:val="0000FF"/>
          </w:rPr>
          <w:t>подпункте 1</w:t>
        </w:r>
      </w:hyperlink>
      <w:r>
        <w:t xml:space="preserve"> настоящего пункта.</w:t>
      </w:r>
    </w:p>
    <w:p w:rsidR="009511A2" w:rsidRDefault="009511A2">
      <w:pPr>
        <w:pStyle w:val="ConsPlusNormal"/>
        <w:ind w:firstLine="540"/>
        <w:jc w:val="both"/>
      </w:pPr>
      <w:r>
        <w:t xml:space="preserve">8. Для оценки результатов, достигнутых муниципальным районом (городским округом) в сфере повышения эффективности бюджетных расходов, применяется система </w:t>
      </w:r>
      <w:hyperlink w:anchor="P7779" w:history="1">
        <w:r>
          <w:rPr>
            <w:color w:val="0000FF"/>
          </w:rPr>
          <w:t>индикаторов</w:t>
        </w:r>
      </w:hyperlink>
      <w:r>
        <w:t xml:space="preserve"> согласно приложению к настоящим Правилам.</w:t>
      </w:r>
    </w:p>
    <w:p w:rsidR="009511A2" w:rsidRDefault="009511A2">
      <w:pPr>
        <w:pStyle w:val="ConsPlusNormal"/>
        <w:ind w:firstLine="540"/>
        <w:jc w:val="both"/>
      </w:pPr>
      <w:r>
        <w:t>Оценка результатов, достигнутых соответствующим муниципальным образованием в сфере повышения эффективности бюджетных расходов, определяется как сумма баллов по всем индикаторам.</w:t>
      </w:r>
    </w:p>
    <w:p w:rsidR="009511A2" w:rsidRDefault="009511A2">
      <w:pPr>
        <w:pStyle w:val="ConsPlusNormal"/>
        <w:ind w:firstLine="540"/>
        <w:jc w:val="both"/>
      </w:pPr>
      <w:r>
        <w:t>Оценка результатов, достигнутых в сфере повышения эффективности бюджетных расходов, производится на основе сведений по состоянию на 31 декабря отчетного года.</w:t>
      </w:r>
    </w:p>
    <w:p w:rsidR="009511A2" w:rsidRDefault="009511A2">
      <w:pPr>
        <w:pStyle w:val="ConsPlusNormal"/>
        <w:ind w:firstLine="540"/>
        <w:jc w:val="both"/>
      </w:pPr>
      <w:r>
        <w:t xml:space="preserve">9. </w:t>
      </w:r>
      <w:proofErr w:type="gramStart"/>
      <w:r>
        <w:t>Динамика результатов, достигнутых муниципальным районом (городским округом) в сфере повышения эффективности бюджетных расходов, определяется как разница между суммой баллов, полученных муниципальным образованием по всем индикаторам в отчетном году, и суммой баллов, полученных муниципальным районом (городским округом) по всем индикаторам в году, предшествующем отчетному.</w:t>
      </w:r>
      <w:proofErr w:type="gramEnd"/>
    </w:p>
    <w:p w:rsidR="009511A2" w:rsidRDefault="009511A2">
      <w:pPr>
        <w:pStyle w:val="ConsPlusNormal"/>
        <w:ind w:firstLine="540"/>
        <w:jc w:val="both"/>
      </w:pPr>
      <w:r>
        <w:t>Динамика результатов, достигнутых муниципальным районом (городским округом) в сфере повышения эффективности бюджетных расходов, производится на основе сведений по состоянию на 31 декабря отчетного года и по состоянию на 31 декабря года, предшествующего отчетному.</w:t>
      </w:r>
    </w:p>
    <w:p w:rsidR="009511A2" w:rsidRDefault="009511A2">
      <w:pPr>
        <w:pStyle w:val="ConsPlusNormal"/>
        <w:ind w:firstLine="540"/>
        <w:jc w:val="both"/>
      </w:pPr>
      <w:r>
        <w:t>10. Оценка результатов, достигнутых муниципальным районом (городским округом) в сфере повышения эффективности бюджетных расходов, и распределение субсидий производится по двум группам:</w:t>
      </w:r>
    </w:p>
    <w:p w:rsidR="009511A2" w:rsidRDefault="009511A2">
      <w:pPr>
        <w:pStyle w:val="ConsPlusNormal"/>
        <w:ind w:firstLine="540"/>
        <w:jc w:val="both"/>
      </w:pPr>
      <w:r>
        <w:t>1) муниципальные районы;</w:t>
      </w:r>
    </w:p>
    <w:p w:rsidR="009511A2" w:rsidRDefault="009511A2">
      <w:pPr>
        <w:pStyle w:val="ConsPlusNormal"/>
        <w:ind w:firstLine="540"/>
        <w:jc w:val="both"/>
      </w:pPr>
      <w:r>
        <w:t>2) городские округа.</w:t>
      </w:r>
    </w:p>
    <w:p w:rsidR="009511A2" w:rsidRDefault="009511A2">
      <w:pPr>
        <w:pStyle w:val="ConsPlusNormal"/>
        <w:ind w:firstLine="540"/>
        <w:jc w:val="both"/>
      </w:pPr>
      <w:r>
        <w:t>11. Расчет размера субсидии муниципальному району производится по следующей формуле:</w:t>
      </w:r>
    </w:p>
    <w:p w:rsidR="009511A2" w:rsidRDefault="009511A2">
      <w:pPr>
        <w:pStyle w:val="ConsPlusNormal"/>
        <w:jc w:val="both"/>
      </w:pPr>
    </w:p>
    <w:p w:rsidR="009511A2" w:rsidRDefault="009511A2">
      <w:pPr>
        <w:pStyle w:val="ConsPlusNormal"/>
        <w:jc w:val="center"/>
      </w:pPr>
      <w:r>
        <w:pict>
          <v:shape id="_x0000_i1038" style="width:253.5pt;height:50.25pt" coordsize="" o:spt="100" adj="0,,0" path="" filled="f" stroked="f">
            <v:stroke joinstyle="miter"/>
            <v:imagedata r:id="rId303" o:title="base_23605_74977_121"/>
            <v:formulas/>
            <v:path o:connecttype="segments"/>
          </v:shape>
        </w:pict>
      </w:r>
    </w:p>
    <w:p w:rsidR="009511A2" w:rsidRDefault="009511A2">
      <w:pPr>
        <w:pStyle w:val="ConsPlusNormal"/>
        <w:jc w:val="both"/>
      </w:pPr>
    </w:p>
    <w:p w:rsidR="009511A2" w:rsidRDefault="009511A2">
      <w:pPr>
        <w:pStyle w:val="ConsPlusNormal"/>
        <w:ind w:firstLine="540"/>
        <w:jc w:val="both"/>
      </w:pPr>
      <w:r>
        <w:t>где:</w:t>
      </w:r>
    </w:p>
    <w:p w:rsidR="009511A2" w:rsidRDefault="009511A2">
      <w:pPr>
        <w:pStyle w:val="ConsPlusNormal"/>
        <w:ind w:firstLine="540"/>
        <w:jc w:val="both"/>
      </w:pPr>
      <w:r w:rsidRPr="00DB3EF5">
        <w:rPr>
          <w:position w:val="-8"/>
        </w:rPr>
        <w:pict>
          <v:shape id="_x0000_i1039" style="width:19.5pt;height:19.5pt" coordsize="" o:spt="100" adj="0,,0" path="" filled="f" stroked="f">
            <v:stroke joinstyle="miter"/>
            <v:imagedata r:id="rId304" o:title="base_23605_74977_122"/>
            <v:formulas/>
            <v:path o:connecttype="segments"/>
          </v:shape>
        </w:pict>
      </w:r>
      <w:r>
        <w:t xml:space="preserve"> - размер субсидии, предоставляемой бюджету i-го муниципального района;</w:t>
      </w:r>
    </w:p>
    <w:p w:rsidR="009511A2" w:rsidRDefault="009511A2">
      <w:pPr>
        <w:pStyle w:val="ConsPlusNormal"/>
        <w:ind w:firstLine="540"/>
        <w:jc w:val="both"/>
      </w:pPr>
      <w:r>
        <w:t>S - общий объем бюджетных ассигнований на предоставление субсидии на реализацию муниципальных программ (подпрограмм), направленных на повышение эффективности бюджетных расходов, предусмотренный на соответствующий год законом Удмуртской Республики о бюджете Удмуртской Республики;</w:t>
      </w:r>
    </w:p>
    <w:p w:rsidR="009511A2" w:rsidRDefault="009511A2">
      <w:pPr>
        <w:pStyle w:val="ConsPlusNormal"/>
        <w:ind w:firstLine="540"/>
        <w:jc w:val="both"/>
      </w:pPr>
      <w:r w:rsidRPr="00DB3EF5">
        <w:rPr>
          <w:position w:val="-9"/>
        </w:rPr>
        <w:lastRenderedPageBreak/>
        <w:pict>
          <v:shape id="_x0000_i1040" style="width:24pt;height:21pt" coordsize="" o:spt="100" adj="0,,0" path="" filled="f" stroked="f">
            <v:stroke joinstyle="miter"/>
            <v:imagedata r:id="rId305" o:title="base_23605_74977_123"/>
            <v:formulas/>
            <v:path o:connecttype="segments"/>
          </v:shape>
        </w:pict>
      </w:r>
      <w:r>
        <w:t xml:space="preserve"> - оценка результатов, достигнутых i-м муниципальным районом в сфере повышения эффективности бюджетных расходов;</w:t>
      </w:r>
    </w:p>
    <w:p w:rsidR="009511A2" w:rsidRDefault="009511A2">
      <w:pPr>
        <w:pStyle w:val="ConsPlusNormal"/>
        <w:ind w:firstLine="540"/>
        <w:jc w:val="both"/>
      </w:pPr>
      <w:r w:rsidRPr="00DB3EF5">
        <w:rPr>
          <w:position w:val="-9"/>
        </w:rPr>
        <w:pict>
          <v:shape id="_x0000_i1041" style="width:24pt;height:21pt" coordsize="" o:spt="100" adj="0,,0" path="" filled="f" stroked="f">
            <v:stroke joinstyle="miter"/>
            <v:imagedata r:id="rId306" o:title="base_23605_74977_124"/>
            <v:formulas/>
            <v:path o:connecttype="segments"/>
          </v:shape>
        </w:pict>
      </w:r>
      <w:r>
        <w:t xml:space="preserve"> - оценка динамики результатов, достигнутых i-м муниципальным районом в сфере повышения эффективности бюджетных расходов;</w:t>
      </w:r>
    </w:p>
    <w:p w:rsidR="009511A2" w:rsidRDefault="009511A2">
      <w:pPr>
        <w:pStyle w:val="ConsPlusNormal"/>
        <w:ind w:firstLine="540"/>
        <w:jc w:val="both"/>
      </w:pPr>
      <w:proofErr w:type="spellStart"/>
      <w:r>
        <w:t>k</w:t>
      </w:r>
      <w:proofErr w:type="spellEnd"/>
      <w:r>
        <w:t xml:space="preserve"> - количество муниципальных районов, участвующих в отборе на получение субсидии.</w:t>
      </w:r>
    </w:p>
    <w:p w:rsidR="009511A2" w:rsidRDefault="009511A2">
      <w:pPr>
        <w:pStyle w:val="ConsPlusNormal"/>
        <w:ind w:firstLine="540"/>
        <w:jc w:val="both"/>
      </w:pPr>
      <w:r>
        <w:t>12. Расчет размера субсидии городскому округу производится по следующей формуле:</w:t>
      </w:r>
    </w:p>
    <w:p w:rsidR="009511A2" w:rsidRDefault="009511A2">
      <w:pPr>
        <w:pStyle w:val="ConsPlusNormal"/>
        <w:jc w:val="both"/>
      </w:pPr>
    </w:p>
    <w:p w:rsidR="009511A2" w:rsidRDefault="009511A2">
      <w:pPr>
        <w:pStyle w:val="ConsPlusNormal"/>
        <w:jc w:val="center"/>
      </w:pPr>
      <w:r>
        <w:pict>
          <v:shape id="_x0000_i1042" style="width:250.5pt;height:52.5pt" coordsize="" o:spt="100" adj="0,,0" path="" filled="f" stroked="f">
            <v:stroke joinstyle="miter"/>
            <v:imagedata r:id="rId307" o:title="base_23605_74977_125"/>
            <v:formulas/>
            <v:path o:connecttype="segments"/>
          </v:shape>
        </w:pict>
      </w:r>
    </w:p>
    <w:p w:rsidR="009511A2" w:rsidRDefault="009511A2">
      <w:pPr>
        <w:pStyle w:val="ConsPlusNormal"/>
        <w:jc w:val="both"/>
      </w:pPr>
    </w:p>
    <w:p w:rsidR="009511A2" w:rsidRDefault="009511A2">
      <w:pPr>
        <w:pStyle w:val="ConsPlusNormal"/>
        <w:ind w:firstLine="540"/>
        <w:jc w:val="both"/>
      </w:pPr>
      <w:r>
        <w:t>где:</w:t>
      </w:r>
    </w:p>
    <w:p w:rsidR="009511A2" w:rsidRDefault="009511A2">
      <w:pPr>
        <w:pStyle w:val="ConsPlusNormal"/>
        <w:ind w:firstLine="540"/>
        <w:jc w:val="both"/>
      </w:pPr>
      <w:r w:rsidRPr="00DB3EF5">
        <w:rPr>
          <w:position w:val="-8"/>
        </w:rPr>
        <w:pict>
          <v:shape id="_x0000_i1043" style="width:18.75pt;height:19.5pt" coordsize="" o:spt="100" adj="0,,0" path="" filled="f" stroked="f">
            <v:stroke joinstyle="miter"/>
            <v:imagedata r:id="rId308" o:title="base_23605_74977_126"/>
            <v:formulas/>
            <v:path o:connecttype="segments"/>
          </v:shape>
        </w:pict>
      </w:r>
      <w:r>
        <w:t xml:space="preserve"> - размер субсидии, предоставляемой бюджету j-го городского округа;</w:t>
      </w:r>
    </w:p>
    <w:p w:rsidR="009511A2" w:rsidRDefault="009511A2">
      <w:pPr>
        <w:pStyle w:val="ConsPlusNormal"/>
        <w:ind w:firstLine="540"/>
        <w:jc w:val="both"/>
      </w:pPr>
      <w:r>
        <w:t>S - общий объем бюджетных ассигнований на предоставление субсидии на реализацию муниципальных программ (подпрограмм), направленных на повышение эффективности бюджетных расходов, предусмотренный на соответствующий год законом Удмуртской Республики о бюджете Удмуртской Республики;</w:t>
      </w:r>
    </w:p>
    <w:p w:rsidR="009511A2" w:rsidRDefault="009511A2">
      <w:pPr>
        <w:pStyle w:val="ConsPlusNormal"/>
        <w:ind w:firstLine="540"/>
        <w:jc w:val="both"/>
      </w:pPr>
      <w:r w:rsidRPr="00DB3EF5">
        <w:rPr>
          <w:position w:val="-10"/>
        </w:rPr>
        <w:pict>
          <v:shape id="_x0000_i1044" style="width:22.5pt;height:22.5pt" coordsize="" o:spt="100" adj="0,,0" path="" filled="f" stroked="f">
            <v:stroke joinstyle="miter"/>
            <v:imagedata r:id="rId309" o:title="base_23605_74977_127"/>
            <v:formulas/>
            <v:path o:connecttype="segments"/>
          </v:shape>
        </w:pict>
      </w:r>
      <w:r>
        <w:t xml:space="preserve"> - оценка результатов, достигнутых j-м городским округом в сфере повышения эффективности бюджетных расходов;</w:t>
      </w:r>
    </w:p>
    <w:p w:rsidR="009511A2" w:rsidRDefault="009511A2">
      <w:pPr>
        <w:pStyle w:val="ConsPlusNormal"/>
        <w:ind w:firstLine="540"/>
        <w:jc w:val="both"/>
      </w:pPr>
      <w:r w:rsidRPr="00DB3EF5">
        <w:rPr>
          <w:position w:val="-10"/>
        </w:rPr>
        <w:pict>
          <v:shape id="_x0000_i1045" style="width:22.5pt;height:22.5pt" coordsize="" o:spt="100" adj="0,,0" path="" filled="f" stroked="f">
            <v:stroke joinstyle="miter"/>
            <v:imagedata r:id="rId310" o:title="base_23605_74977_128"/>
            <v:formulas/>
            <v:path o:connecttype="segments"/>
          </v:shape>
        </w:pict>
      </w:r>
      <w:r>
        <w:t xml:space="preserve"> - оценка динамики результатов, достигнутых j-м городским округом в сфере повышения эффективности бюджетных расходов;</w:t>
      </w:r>
    </w:p>
    <w:p w:rsidR="009511A2" w:rsidRDefault="009511A2">
      <w:pPr>
        <w:pStyle w:val="ConsPlusNormal"/>
        <w:ind w:firstLine="540"/>
        <w:jc w:val="both"/>
      </w:pPr>
      <w:proofErr w:type="spellStart"/>
      <w:r>
        <w:t>n</w:t>
      </w:r>
      <w:proofErr w:type="spellEnd"/>
      <w:r>
        <w:t xml:space="preserve"> - количество городских округов, участвующих в конкурсном отборе на получение субсидии.</w:t>
      </w:r>
    </w:p>
    <w:p w:rsidR="009511A2" w:rsidRDefault="009511A2">
      <w:pPr>
        <w:pStyle w:val="ConsPlusNormal"/>
        <w:ind w:firstLine="540"/>
        <w:jc w:val="both"/>
      </w:pPr>
      <w:r>
        <w:t>13. Распределение субсидии между муниципальными районами (городскими округами) утверждается постановлением Правительства Удмуртской Республики.</w:t>
      </w:r>
    </w:p>
    <w:p w:rsidR="009511A2" w:rsidRDefault="009511A2">
      <w:pPr>
        <w:pStyle w:val="ConsPlusNormal"/>
        <w:ind w:firstLine="540"/>
        <w:jc w:val="both"/>
      </w:pPr>
      <w:r>
        <w:t>14. Предоставление субсидии осуществляется на основании соглашения, форма которого утверждается Министерством финансов Удмуртской Республики.</w:t>
      </w:r>
    </w:p>
    <w:p w:rsidR="009511A2" w:rsidRDefault="009511A2">
      <w:pPr>
        <w:pStyle w:val="ConsPlusNormal"/>
        <w:ind w:firstLine="540"/>
        <w:jc w:val="both"/>
      </w:pPr>
      <w:r>
        <w:t>В соглашении должны содержаться, в частности, следующие условия:</w:t>
      </w:r>
    </w:p>
    <w:p w:rsidR="009511A2" w:rsidRDefault="009511A2">
      <w:pPr>
        <w:pStyle w:val="ConsPlusNormal"/>
        <w:ind w:firstLine="540"/>
        <w:jc w:val="both"/>
      </w:pPr>
      <w:r>
        <w:t>1) целевое назначение, размер субсидии, сроки и условия ее предоставления и расходования;</w:t>
      </w:r>
    </w:p>
    <w:p w:rsidR="009511A2" w:rsidRDefault="009511A2">
      <w:pPr>
        <w:pStyle w:val="ConsPlusNormal"/>
        <w:ind w:firstLine="540"/>
        <w:jc w:val="both"/>
      </w:pPr>
      <w:r>
        <w:t>2) значения показателей эффективности реализации программы (подпрограммы) и результативности предоставления субсидии;</w:t>
      </w:r>
    </w:p>
    <w:p w:rsidR="009511A2" w:rsidRDefault="009511A2">
      <w:pPr>
        <w:pStyle w:val="ConsPlusNormal"/>
        <w:ind w:firstLine="540"/>
        <w:jc w:val="both"/>
      </w:pPr>
      <w:r>
        <w:t xml:space="preserve">3) порядок осуществления </w:t>
      </w:r>
      <w:proofErr w:type="gramStart"/>
      <w:r>
        <w:t>контроля за</w:t>
      </w:r>
      <w:proofErr w:type="gramEnd"/>
      <w:r>
        <w:t xml:space="preserve"> соблюдением муниципальным районом (городским округом) условий, установленных при предоставлении субсидии;</w:t>
      </w:r>
    </w:p>
    <w:p w:rsidR="009511A2" w:rsidRDefault="009511A2">
      <w:pPr>
        <w:pStyle w:val="ConsPlusNormal"/>
        <w:ind w:firstLine="540"/>
        <w:jc w:val="both"/>
      </w:pPr>
      <w:r>
        <w:t>4) порядок и сроки представления отчетности об осуществлении расходов, источником финансового обеспечения которых является субсидия;</w:t>
      </w:r>
    </w:p>
    <w:p w:rsidR="009511A2" w:rsidRDefault="009511A2">
      <w:pPr>
        <w:pStyle w:val="ConsPlusNormal"/>
        <w:ind w:firstLine="540"/>
        <w:jc w:val="both"/>
      </w:pPr>
      <w:r>
        <w:t xml:space="preserve">5) последствия </w:t>
      </w:r>
      <w:proofErr w:type="spellStart"/>
      <w:r>
        <w:t>недостижения</w:t>
      </w:r>
      <w:proofErr w:type="spellEnd"/>
      <w:r>
        <w:t xml:space="preserve"> муниципальным районом (городским округом) установленных значений показателей эффективности реализации программы (подпрограммы) и результативности предоставления субсидии;</w:t>
      </w:r>
    </w:p>
    <w:p w:rsidR="009511A2" w:rsidRDefault="009511A2">
      <w:pPr>
        <w:pStyle w:val="ConsPlusNormal"/>
        <w:ind w:firstLine="540"/>
        <w:jc w:val="both"/>
      </w:pPr>
      <w:r>
        <w:t>6) обязательство муниципального района (городского округа) о предоставлении в Министерство финансов Удмуртской Республики информации и документов, необходимых для проведения проверок исполнения условий соглашения;</w:t>
      </w:r>
    </w:p>
    <w:p w:rsidR="009511A2" w:rsidRDefault="009511A2">
      <w:pPr>
        <w:pStyle w:val="ConsPlusNormal"/>
        <w:ind w:firstLine="540"/>
        <w:jc w:val="both"/>
      </w:pPr>
      <w:r>
        <w:t>7) право на проведение Министерством финансов Удмуртской Республики и Государственным контрольным комитетом Удмуртской Республики проверок соблюдения муниципальным районом (городским округом) условий, установленных настоящими Правилами и соглашением.</w:t>
      </w:r>
    </w:p>
    <w:p w:rsidR="009511A2" w:rsidRDefault="009511A2">
      <w:pPr>
        <w:pStyle w:val="ConsPlusNormal"/>
        <w:ind w:firstLine="540"/>
        <w:jc w:val="both"/>
      </w:pPr>
      <w:r>
        <w:t xml:space="preserve">15. </w:t>
      </w:r>
      <w:proofErr w:type="gramStart"/>
      <w:r>
        <w:t xml:space="preserve">Муниципальный район (городской округ), получивший субсидию, ежегодно до 1 февраля года, следующего за отчетным, представляет в Министерство финансов Удмуртской Республики отчет о расходах бюджета муниципального района (городского округа), источником финансового обеспечения которых является субсидия, по форме, установленной Министерством финансов </w:t>
      </w:r>
      <w:r>
        <w:lastRenderedPageBreak/>
        <w:t>Удмуртской Республики.</w:t>
      </w:r>
      <w:proofErr w:type="gramEnd"/>
    </w:p>
    <w:p w:rsidR="009511A2" w:rsidRDefault="009511A2">
      <w:pPr>
        <w:pStyle w:val="ConsPlusNormal"/>
        <w:ind w:firstLine="540"/>
        <w:jc w:val="both"/>
      </w:pPr>
      <w:r>
        <w:t>Ответственность за достоверность представляемых в Министерство финансов Удмуртской Республики сведений возлагается на администрации муниципальных районов (городских округов).</w:t>
      </w:r>
    </w:p>
    <w:p w:rsidR="009511A2" w:rsidRDefault="009511A2">
      <w:pPr>
        <w:pStyle w:val="ConsPlusNormal"/>
        <w:ind w:firstLine="540"/>
        <w:jc w:val="both"/>
      </w:pPr>
      <w:r>
        <w:t>16. Субсидия, использованная не по целевому назначению либо с нарушением условий предоставления субсидии, подлежит возврату в бюджет Удмуртской Республики в порядке, установленном законодательством.</w:t>
      </w:r>
    </w:p>
    <w:p w:rsidR="009511A2" w:rsidRDefault="009511A2">
      <w:pPr>
        <w:pStyle w:val="ConsPlusNormal"/>
        <w:ind w:firstLine="540"/>
        <w:jc w:val="both"/>
      </w:pPr>
      <w:r>
        <w:t>17. Остаток не использованной в текущем финансовом году субсидии подлежит возврату в бюджет Удмуртской Республики.</w:t>
      </w:r>
    </w:p>
    <w:p w:rsidR="009511A2" w:rsidRDefault="009511A2">
      <w:pPr>
        <w:pStyle w:val="ConsPlusNormal"/>
        <w:ind w:firstLine="540"/>
        <w:jc w:val="both"/>
      </w:pPr>
      <w:r>
        <w:t xml:space="preserve">18. </w:t>
      </w:r>
      <w:proofErr w:type="gramStart"/>
      <w:r>
        <w:t>В соответствии с решением Министерства финансов Удмуртской Республики о наличии потребности в субсидии, не использованной в отчетном финансовом году, средства в объеме, не превышающем остатка указанной субсидии, могут быть возвращены в текущем финансовом году в доход бюджета муниципального района (городского округа) для финансового обеспечения расходов бюджета муниципального района (городского округа), соответствующих целям предоставления указанной субсидии.</w:t>
      </w:r>
      <w:proofErr w:type="gramEnd"/>
    </w:p>
    <w:p w:rsidR="009511A2" w:rsidRDefault="009511A2">
      <w:pPr>
        <w:pStyle w:val="ConsPlusNormal"/>
        <w:ind w:firstLine="540"/>
        <w:jc w:val="both"/>
      </w:pPr>
      <w:r>
        <w:t xml:space="preserve">19. В случае </w:t>
      </w:r>
      <w:proofErr w:type="spellStart"/>
      <w:r>
        <w:t>неперечисления</w:t>
      </w:r>
      <w:proofErr w:type="spellEnd"/>
      <w:r>
        <w:t xml:space="preserve"> остатка субсидии в бюджет Удмуртской Республики он подлежит взысканию в бюджет Удмуртской Республики в порядке, предусмотренном законодательством.</w:t>
      </w:r>
    </w:p>
    <w:p w:rsidR="009511A2" w:rsidRDefault="009511A2">
      <w:pPr>
        <w:pStyle w:val="ConsPlusNormal"/>
        <w:ind w:firstLine="540"/>
        <w:jc w:val="both"/>
      </w:pPr>
      <w:r>
        <w:t xml:space="preserve">20. </w:t>
      </w:r>
      <w:proofErr w:type="gramStart"/>
      <w:r>
        <w:t>Контроль за</w:t>
      </w:r>
      <w:proofErr w:type="gramEnd"/>
      <w:r>
        <w:t xml:space="preserve"> целевым использованием субсидии осуществляет Министерство финансов Удмуртской Республики.</w:t>
      </w: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both"/>
      </w:pPr>
    </w:p>
    <w:p w:rsidR="009511A2" w:rsidRDefault="009511A2">
      <w:pPr>
        <w:pStyle w:val="ConsPlusNormal"/>
        <w:jc w:val="right"/>
      </w:pPr>
      <w:r>
        <w:t>Приложение</w:t>
      </w:r>
    </w:p>
    <w:p w:rsidR="009511A2" w:rsidRDefault="009511A2">
      <w:pPr>
        <w:pStyle w:val="ConsPlusNormal"/>
        <w:jc w:val="right"/>
      </w:pPr>
      <w:r>
        <w:t>к Правилам</w:t>
      </w:r>
    </w:p>
    <w:p w:rsidR="009511A2" w:rsidRDefault="009511A2">
      <w:pPr>
        <w:pStyle w:val="ConsPlusNormal"/>
        <w:jc w:val="right"/>
      </w:pPr>
      <w:r>
        <w:t>предоставления, распределения</w:t>
      </w:r>
    </w:p>
    <w:p w:rsidR="009511A2" w:rsidRDefault="009511A2">
      <w:pPr>
        <w:pStyle w:val="ConsPlusNormal"/>
        <w:jc w:val="right"/>
      </w:pPr>
      <w:r>
        <w:t>и расходования субсидии из бюджета</w:t>
      </w:r>
    </w:p>
    <w:p w:rsidR="009511A2" w:rsidRDefault="009511A2">
      <w:pPr>
        <w:pStyle w:val="ConsPlusNormal"/>
        <w:jc w:val="right"/>
      </w:pPr>
      <w:r>
        <w:t>Удмуртской Республики бюджетам</w:t>
      </w:r>
    </w:p>
    <w:p w:rsidR="009511A2" w:rsidRDefault="009511A2">
      <w:pPr>
        <w:pStyle w:val="ConsPlusNormal"/>
        <w:jc w:val="right"/>
      </w:pPr>
      <w:r>
        <w:t>муниципальных районов</w:t>
      </w:r>
    </w:p>
    <w:p w:rsidR="009511A2" w:rsidRDefault="009511A2">
      <w:pPr>
        <w:pStyle w:val="ConsPlusNormal"/>
        <w:jc w:val="right"/>
      </w:pPr>
      <w:r>
        <w:t>(городских округов) на реализацию</w:t>
      </w:r>
    </w:p>
    <w:p w:rsidR="009511A2" w:rsidRDefault="009511A2">
      <w:pPr>
        <w:pStyle w:val="ConsPlusNormal"/>
        <w:jc w:val="right"/>
      </w:pPr>
      <w:r>
        <w:t>муниципальных программ</w:t>
      </w:r>
    </w:p>
    <w:p w:rsidR="009511A2" w:rsidRDefault="009511A2">
      <w:pPr>
        <w:pStyle w:val="ConsPlusNormal"/>
        <w:jc w:val="right"/>
      </w:pPr>
      <w:r>
        <w:t>(подпрограмм), направленных</w:t>
      </w:r>
    </w:p>
    <w:p w:rsidR="009511A2" w:rsidRDefault="009511A2">
      <w:pPr>
        <w:pStyle w:val="ConsPlusNormal"/>
        <w:jc w:val="right"/>
      </w:pPr>
      <w:r>
        <w:t>на повышение эффективности</w:t>
      </w:r>
    </w:p>
    <w:p w:rsidR="009511A2" w:rsidRDefault="009511A2">
      <w:pPr>
        <w:pStyle w:val="ConsPlusNormal"/>
        <w:jc w:val="right"/>
      </w:pPr>
      <w:r>
        <w:t>бюджетных расходов</w:t>
      </w:r>
    </w:p>
    <w:p w:rsidR="009511A2" w:rsidRDefault="009511A2">
      <w:pPr>
        <w:sectPr w:rsidR="009511A2">
          <w:pgSz w:w="11905" w:h="16838"/>
          <w:pgMar w:top="1134" w:right="850" w:bottom="1134" w:left="1701" w:header="0" w:footer="0" w:gutter="0"/>
          <w:cols w:space="720"/>
        </w:sectPr>
      </w:pPr>
    </w:p>
    <w:p w:rsidR="009511A2" w:rsidRDefault="009511A2">
      <w:pPr>
        <w:pStyle w:val="ConsPlusNormal"/>
        <w:jc w:val="both"/>
      </w:pPr>
    </w:p>
    <w:p w:rsidR="009511A2" w:rsidRDefault="009511A2">
      <w:pPr>
        <w:pStyle w:val="ConsPlusTitle"/>
        <w:jc w:val="center"/>
      </w:pPr>
      <w:bookmarkStart w:id="19" w:name="P7779"/>
      <w:bookmarkEnd w:id="19"/>
      <w:r>
        <w:t>ИНДИКАТОРЫ</w:t>
      </w:r>
    </w:p>
    <w:p w:rsidR="009511A2" w:rsidRDefault="009511A2">
      <w:pPr>
        <w:pStyle w:val="ConsPlusTitle"/>
        <w:jc w:val="center"/>
      </w:pPr>
      <w:r>
        <w:t xml:space="preserve">ОЦЕНКИ </w:t>
      </w:r>
      <w:proofErr w:type="gramStart"/>
      <w:r>
        <w:t>ДОСТИГНУТЫХ</w:t>
      </w:r>
      <w:proofErr w:type="gramEnd"/>
      <w:r>
        <w:t xml:space="preserve"> МУНИЦИПАЛЬНЫМ РАЙОНОМ</w:t>
      </w:r>
    </w:p>
    <w:p w:rsidR="009511A2" w:rsidRDefault="009511A2">
      <w:pPr>
        <w:pStyle w:val="ConsPlusTitle"/>
        <w:jc w:val="center"/>
      </w:pPr>
      <w:r>
        <w:t>(ГОРОДСКИМ ОКРУГОМ) РЕЗУЛЬТАТОВ В СФЕРЕ ПОВЫШЕНИЯ</w:t>
      </w:r>
    </w:p>
    <w:p w:rsidR="009511A2" w:rsidRDefault="009511A2">
      <w:pPr>
        <w:pStyle w:val="ConsPlusTitle"/>
        <w:jc w:val="center"/>
      </w:pPr>
      <w:r>
        <w:t>ЭФФЕКТИВНОСТИ БЮДЖЕТНЫХ РАСХОДОВ И СООТВЕТСТВУЮЩИЕ</w:t>
      </w:r>
    </w:p>
    <w:p w:rsidR="009511A2" w:rsidRDefault="009511A2">
      <w:pPr>
        <w:pStyle w:val="ConsPlusTitle"/>
        <w:jc w:val="center"/>
      </w:pPr>
      <w:r>
        <w:t>ИМ ЗНАЧЕНИЯ БАЛЛЬНОЙ ОЦЕНКИ</w:t>
      </w:r>
    </w:p>
    <w:p w:rsidR="009511A2" w:rsidRDefault="009511A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3"/>
        <w:gridCol w:w="1693"/>
        <w:gridCol w:w="4528"/>
        <w:gridCol w:w="1443"/>
        <w:gridCol w:w="1251"/>
        <w:gridCol w:w="1251"/>
        <w:gridCol w:w="1251"/>
        <w:gridCol w:w="1443"/>
        <w:gridCol w:w="1251"/>
      </w:tblGrid>
      <w:tr w:rsidR="009511A2" w:rsidTr="0085274E">
        <w:tc>
          <w:tcPr>
            <w:tcW w:w="208" w:type="pct"/>
            <w:vMerge w:val="restart"/>
          </w:tcPr>
          <w:p w:rsidR="009511A2" w:rsidRDefault="009511A2">
            <w:pPr>
              <w:pStyle w:val="ConsPlusNormal"/>
              <w:jc w:val="center"/>
            </w:pPr>
            <w:r>
              <w:t>Код</w:t>
            </w:r>
          </w:p>
        </w:tc>
        <w:tc>
          <w:tcPr>
            <w:tcW w:w="655" w:type="pct"/>
            <w:vMerge w:val="restart"/>
          </w:tcPr>
          <w:p w:rsidR="009511A2" w:rsidRDefault="009511A2">
            <w:pPr>
              <w:pStyle w:val="ConsPlusNormal"/>
              <w:jc w:val="center"/>
            </w:pPr>
            <w:r>
              <w:t>Индикатор</w:t>
            </w:r>
          </w:p>
        </w:tc>
        <w:tc>
          <w:tcPr>
            <w:tcW w:w="1369" w:type="pct"/>
            <w:vMerge w:val="restart"/>
          </w:tcPr>
          <w:p w:rsidR="009511A2" w:rsidRDefault="009511A2">
            <w:pPr>
              <w:pStyle w:val="ConsPlusNormal"/>
              <w:jc w:val="center"/>
            </w:pPr>
            <w:r>
              <w:t>Формула расчета индикатора</w:t>
            </w:r>
          </w:p>
        </w:tc>
        <w:tc>
          <w:tcPr>
            <w:tcW w:w="2768" w:type="pct"/>
            <w:gridSpan w:val="6"/>
          </w:tcPr>
          <w:p w:rsidR="009511A2" w:rsidRDefault="009511A2">
            <w:pPr>
              <w:pStyle w:val="ConsPlusNormal"/>
              <w:jc w:val="center"/>
            </w:pPr>
            <w:r>
              <w:t>Баллы и соответствующие им значения индикаторов</w:t>
            </w:r>
          </w:p>
        </w:tc>
      </w:tr>
      <w:tr w:rsidR="009511A2" w:rsidTr="0085274E">
        <w:tc>
          <w:tcPr>
            <w:tcW w:w="208" w:type="pct"/>
            <w:vMerge/>
          </w:tcPr>
          <w:p w:rsidR="009511A2" w:rsidRDefault="009511A2"/>
        </w:tc>
        <w:tc>
          <w:tcPr>
            <w:tcW w:w="655" w:type="pct"/>
            <w:vMerge/>
          </w:tcPr>
          <w:p w:rsidR="009511A2" w:rsidRDefault="009511A2"/>
        </w:tc>
        <w:tc>
          <w:tcPr>
            <w:tcW w:w="1369" w:type="pct"/>
            <w:vMerge/>
          </w:tcPr>
          <w:p w:rsidR="009511A2" w:rsidRDefault="009511A2"/>
        </w:tc>
        <w:tc>
          <w:tcPr>
            <w:tcW w:w="506" w:type="pct"/>
          </w:tcPr>
          <w:p w:rsidR="009511A2" w:rsidRDefault="009511A2">
            <w:pPr>
              <w:pStyle w:val="ConsPlusNormal"/>
              <w:jc w:val="center"/>
            </w:pPr>
            <w:r>
              <w:t>0</w:t>
            </w:r>
          </w:p>
        </w:tc>
        <w:tc>
          <w:tcPr>
            <w:tcW w:w="446" w:type="pct"/>
          </w:tcPr>
          <w:p w:rsidR="009511A2" w:rsidRDefault="009511A2">
            <w:pPr>
              <w:pStyle w:val="ConsPlusNormal"/>
              <w:jc w:val="center"/>
            </w:pPr>
            <w:r>
              <w:t>1</w:t>
            </w:r>
          </w:p>
        </w:tc>
        <w:tc>
          <w:tcPr>
            <w:tcW w:w="446" w:type="pct"/>
          </w:tcPr>
          <w:p w:rsidR="009511A2" w:rsidRDefault="009511A2">
            <w:pPr>
              <w:pStyle w:val="ConsPlusNormal"/>
              <w:jc w:val="center"/>
            </w:pPr>
            <w:r>
              <w:t>2</w:t>
            </w:r>
          </w:p>
        </w:tc>
        <w:tc>
          <w:tcPr>
            <w:tcW w:w="446" w:type="pct"/>
          </w:tcPr>
          <w:p w:rsidR="009511A2" w:rsidRDefault="009511A2">
            <w:pPr>
              <w:pStyle w:val="ConsPlusNormal"/>
              <w:jc w:val="center"/>
            </w:pPr>
            <w:r>
              <w:t>3</w:t>
            </w:r>
          </w:p>
        </w:tc>
        <w:tc>
          <w:tcPr>
            <w:tcW w:w="476" w:type="pct"/>
          </w:tcPr>
          <w:p w:rsidR="009511A2" w:rsidRDefault="009511A2">
            <w:pPr>
              <w:pStyle w:val="ConsPlusNormal"/>
              <w:jc w:val="center"/>
            </w:pPr>
            <w:r>
              <w:t>4</w:t>
            </w:r>
          </w:p>
        </w:tc>
        <w:tc>
          <w:tcPr>
            <w:tcW w:w="446" w:type="pct"/>
          </w:tcPr>
          <w:p w:rsidR="009511A2" w:rsidRDefault="009511A2">
            <w:pPr>
              <w:pStyle w:val="ConsPlusNormal"/>
              <w:jc w:val="center"/>
            </w:pPr>
            <w:r>
              <w:t>5</w:t>
            </w:r>
          </w:p>
        </w:tc>
      </w:tr>
      <w:tr w:rsidR="009511A2" w:rsidTr="0085274E">
        <w:tc>
          <w:tcPr>
            <w:tcW w:w="208" w:type="pct"/>
          </w:tcPr>
          <w:p w:rsidR="009511A2" w:rsidRDefault="009511A2">
            <w:pPr>
              <w:pStyle w:val="ConsPlusNormal"/>
              <w:jc w:val="center"/>
            </w:pPr>
            <w:r>
              <w:t>ОС</w:t>
            </w:r>
          </w:p>
        </w:tc>
        <w:tc>
          <w:tcPr>
            <w:tcW w:w="4792" w:type="pct"/>
            <w:gridSpan w:val="8"/>
          </w:tcPr>
          <w:p w:rsidR="009511A2" w:rsidRDefault="009511A2">
            <w:pPr>
              <w:pStyle w:val="ConsPlusNormal"/>
              <w:jc w:val="center"/>
            </w:pPr>
            <w:r>
              <w:t>Группа индикаторов "Обеспечение сбалансированности и устойчивости местных бюджетов"</w:t>
            </w:r>
          </w:p>
        </w:tc>
      </w:tr>
      <w:tr w:rsidR="009511A2" w:rsidTr="0085274E">
        <w:tc>
          <w:tcPr>
            <w:tcW w:w="208" w:type="pct"/>
          </w:tcPr>
          <w:p w:rsidR="009511A2" w:rsidRDefault="009511A2">
            <w:pPr>
              <w:pStyle w:val="ConsPlusNormal"/>
              <w:jc w:val="center"/>
            </w:pPr>
            <w:r>
              <w:t>ОС</w:t>
            </w:r>
            <w:proofErr w:type="gramStart"/>
            <w:r>
              <w:t>1</w:t>
            </w:r>
            <w:proofErr w:type="gramEnd"/>
          </w:p>
        </w:tc>
        <w:tc>
          <w:tcPr>
            <w:tcW w:w="655" w:type="pct"/>
          </w:tcPr>
          <w:p w:rsidR="009511A2" w:rsidRDefault="009511A2">
            <w:pPr>
              <w:pStyle w:val="ConsPlusNormal"/>
            </w:pPr>
            <w:r>
              <w:t>Отношение дефицита бюджета муниципального района (городского округа) к доходам бюджета муниципального района (городского округа) без учета безвозмездных поступлений, %</w:t>
            </w:r>
          </w:p>
        </w:tc>
        <w:tc>
          <w:tcPr>
            <w:tcW w:w="1369" w:type="pct"/>
          </w:tcPr>
          <w:p w:rsidR="009511A2" w:rsidRDefault="009511A2">
            <w:pPr>
              <w:pStyle w:val="ConsPlusNormal"/>
              <w:jc w:val="center"/>
            </w:pPr>
            <w:r>
              <w:pict>
                <v:shape id="_x0000_i1046" style="width:198.75pt;height:37.5pt" coordsize="" o:spt="100" adj="0,,0" path="" filled="f" stroked="f">
                  <v:stroke joinstyle="miter"/>
                  <v:imagedata r:id="rId311" o:title="base_23605_74977_129"/>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47" style="width:33.75pt;height:18.75pt" coordsize="" o:spt="100" adj="0,,0" path="" filled="f" stroked="f">
                  <v:stroke joinstyle="miter"/>
                  <v:imagedata r:id="rId312" o:title="base_23605_74977_130"/>
                  <v:formulas/>
                  <v:path o:connecttype="segments"/>
                </v:shape>
              </w:pict>
            </w:r>
            <w:r>
              <w:t xml:space="preserve"> - размер дефицита бюджета i-го муниципального района (городского округа);</w:t>
            </w:r>
          </w:p>
          <w:p w:rsidR="009511A2" w:rsidRDefault="009511A2">
            <w:pPr>
              <w:pStyle w:val="ConsPlusNormal"/>
            </w:pPr>
            <w:r w:rsidRPr="00DB3EF5">
              <w:rPr>
                <w:position w:val="-10"/>
              </w:rPr>
              <w:pict>
                <v:shape id="_x0000_i1048" style="width:25.5pt;height:18.75pt" coordsize="" o:spt="100" adj="0,,0" path="" filled="f" stroked="f">
                  <v:stroke joinstyle="miter"/>
                  <v:imagedata r:id="rId313" o:title="base_23605_74977_131"/>
                  <v:formulas/>
                  <v:path o:connecttype="segments"/>
                </v:shape>
              </w:pict>
            </w:r>
            <w:r>
              <w:t xml:space="preserve"> - размер снижения остатков средств на счетах по учету средств бюджета i-го муниципального района (городского округа);</w:t>
            </w:r>
          </w:p>
          <w:p w:rsidR="009511A2" w:rsidRDefault="009511A2">
            <w:pPr>
              <w:pStyle w:val="ConsPlusNormal"/>
            </w:pPr>
            <w:r w:rsidRPr="00DB3EF5">
              <w:rPr>
                <w:position w:val="-10"/>
              </w:rPr>
              <w:pict>
                <v:shape id="_x0000_i1049" style="width:26.25pt;height:18.75pt" coordsize="" o:spt="100" adj="0,,0" path="" filled="f" stroked="f">
                  <v:stroke joinstyle="miter"/>
                  <v:imagedata r:id="rId314" o:title="base_23605_74977_132"/>
                  <v:formulas/>
                  <v:path o:connecttype="segments"/>
                </v:shape>
              </w:pict>
            </w:r>
            <w:r>
              <w:t xml:space="preserve"> - объем поступлений от продажи акций и иных форм участия в капитале, находящихся в собственности i-го муниципального района (городского округа);</w:t>
            </w:r>
          </w:p>
          <w:p w:rsidR="009511A2" w:rsidRDefault="009511A2">
            <w:pPr>
              <w:pStyle w:val="ConsPlusNormal"/>
            </w:pPr>
            <w:r w:rsidRPr="00DB3EF5">
              <w:rPr>
                <w:position w:val="-10"/>
              </w:rPr>
              <w:pict>
                <v:shape id="_x0000_i1050" style="width:16.5pt;height:18.75pt" coordsize="" o:spt="100" adj="0,,0" path="" filled="f" stroked="f">
                  <v:stroke joinstyle="miter"/>
                  <v:imagedata r:id="rId315" o:title="base_23605_74977_133"/>
                  <v:formulas/>
                  <v:path o:connecttype="segments"/>
                </v:shape>
              </w:pict>
            </w:r>
            <w:r>
              <w:t xml:space="preserve"> - разница между полученными и погашенными i-м муниципальным образованием бюджетными кредитами, предоставленными </w:t>
            </w:r>
            <w:proofErr w:type="spellStart"/>
            <w:r>
              <w:t>i-му</w:t>
            </w:r>
            <w:proofErr w:type="spellEnd"/>
            <w:r>
              <w:t xml:space="preserve"> муниципальному образованию другими бюджетами бюджетной системы Российской Федерации;</w:t>
            </w:r>
          </w:p>
          <w:p w:rsidR="009511A2" w:rsidRDefault="009511A2">
            <w:pPr>
              <w:pStyle w:val="ConsPlusNormal"/>
            </w:pPr>
            <w:r w:rsidRPr="00DB3EF5">
              <w:rPr>
                <w:position w:val="-10"/>
              </w:rPr>
              <w:lastRenderedPageBreak/>
              <w:pict>
                <v:shape id="_x0000_i1051" style="width:16.5pt;height:18.75pt" coordsize="" o:spt="100" adj="0,,0" path="" filled="f" stroked="f">
                  <v:stroke joinstyle="miter"/>
                  <v:imagedata r:id="rId316" o:title="base_23605_74977_134"/>
                  <v:formulas/>
                  <v:path o:connecttype="segments"/>
                </v:shape>
              </w:pict>
            </w:r>
            <w:r>
              <w:t xml:space="preserve"> - общий объем доходов бюджета i-го муниципального района (городского округа);</w:t>
            </w:r>
          </w:p>
          <w:p w:rsidR="009511A2" w:rsidRDefault="009511A2">
            <w:pPr>
              <w:pStyle w:val="ConsPlusNormal"/>
            </w:pPr>
            <w:r w:rsidRPr="00DB3EF5">
              <w:rPr>
                <w:position w:val="-10"/>
              </w:rPr>
              <w:pict>
                <v:shape id="_x0000_i1052" style="width:24pt;height:18.75pt" coordsize="" o:spt="100" adj="0,,0" path="" filled="f" stroked="f">
                  <v:stroke joinstyle="miter"/>
                  <v:imagedata r:id="rId317" o:title="base_23605_74977_135"/>
                  <v:formulas/>
                  <v:path o:connecttype="segments"/>
                </v:shape>
              </w:pict>
            </w:r>
            <w:r>
              <w:t xml:space="preserve"> - объем безвозмездных поступлений в бюджет i-го муниципального района (городского округа)</w:t>
            </w:r>
          </w:p>
        </w:tc>
        <w:tc>
          <w:tcPr>
            <w:tcW w:w="506" w:type="pct"/>
          </w:tcPr>
          <w:p w:rsidR="009511A2" w:rsidRDefault="009511A2">
            <w:pPr>
              <w:pStyle w:val="ConsPlusNormal"/>
              <w:jc w:val="center"/>
            </w:pPr>
            <w:r>
              <w:lastRenderedPageBreak/>
              <w:t>5 и более</w:t>
            </w:r>
          </w:p>
        </w:tc>
        <w:tc>
          <w:tcPr>
            <w:tcW w:w="446" w:type="pct"/>
          </w:tcPr>
          <w:p w:rsidR="009511A2" w:rsidRDefault="009511A2">
            <w:pPr>
              <w:pStyle w:val="ConsPlusNormal"/>
              <w:jc w:val="center"/>
            </w:pPr>
            <w:r>
              <w:t>4 - 5</w:t>
            </w:r>
          </w:p>
        </w:tc>
        <w:tc>
          <w:tcPr>
            <w:tcW w:w="446" w:type="pct"/>
          </w:tcPr>
          <w:p w:rsidR="009511A2" w:rsidRDefault="009511A2">
            <w:pPr>
              <w:pStyle w:val="ConsPlusNormal"/>
              <w:jc w:val="center"/>
            </w:pPr>
            <w:r>
              <w:t>3 - 4</w:t>
            </w:r>
          </w:p>
        </w:tc>
        <w:tc>
          <w:tcPr>
            <w:tcW w:w="446" w:type="pct"/>
          </w:tcPr>
          <w:p w:rsidR="009511A2" w:rsidRDefault="009511A2">
            <w:pPr>
              <w:pStyle w:val="ConsPlusNormal"/>
              <w:jc w:val="center"/>
            </w:pPr>
            <w:r>
              <w:t>2 - 3</w:t>
            </w:r>
          </w:p>
        </w:tc>
        <w:tc>
          <w:tcPr>
            <w:tcW w:w="476" w:type="pct"/>
          </w:tcPr>
          <w:p w:rsidR="009511A2" w:rsidRDefault="009511A2">
            <w:pPr>
              <w:pStyle w:val="ConsPlusNormal"/>
              <w:jc w:val="center"/>
            </w:pPr>
            <w:r>
              <w:t>1 - 2</w:t>
            </w:r>
          </w:p>
        </w:tc>
        <w:tc>
          <w:tcPr>
            <w:tcW w:w="446" w:type="pct"/>
          </w:tcPr>
          <w:p w:rsidR="009511A2" w:rsidRDefault="009511A2">
            <w:pPr>
              <w:pStyle w:val="ConsPlusNormal"/>
              <w:jc w:val="center"/>
            </w:pPr>
            <w:r>
              <w:t>менее 1</w:t>
            </w:r>
          </w:p>
        </w:tc>
      </w:tr>
      <w:tr w:rsidR="009511A2" w:rsidTr="0085274E">
        <w:tc>
          <w:tcPr>
            <w:tcW w:w="208" w:type="pct"/>
          </w:tcPr>
          <w:p w:rsidR="009511A2" w:rsidRDefault="009511A2">
            <w:pPr>
              <w:pStyle w:val="ConsPlusNormal"/>
              <w:jc w:val="center"/>
            </w:pPr>
            <w:r>
              <w:lastRenderedPageBreak/>
              <w:t>ОС</w:t>
            </w:r>
            <w:proofErr w:type="gramStart"/>
            <w:r>
              <w:t>2</w:t>
            </w:r>
            <w:proofErr w:type="gramEnd"/>
          </w:p>
        </w:tc>
        <w:tc>
          <w:tcPr>
            <w:tcW w:w="655" w:type="pct"/>
          </w:tcPr>
          <w:p w:rsidR="009511A2" w:rsidRDefault="009511A2">
            <w:pPr>
              <w:pStyle w:val="ConsPlusNormal"/>
            </w:pPr>
            <w:r>
              <w:t>Отношение муниципального долга к доходам местного бюджета без учета безвозмездных поступлений</w:t>
            </w:r>
          </w:p>
        </w:tc>
        <w:tc>
          <w:tcPr>
            <w:tcW w:w="1369" w:type="pct"/>
          </w:tcPr>
          <w:p w:rsidR="009511A2" w:rsidRDefault="009511A2">
            <w:pPr>
              <w:pStyle w:val="ConsPlusNormal"/>
              <w:jc w:val="center"/>
            </w:pPr>
            <w:r>
              <w:pict>
                <v:shape id="_x0000_i1053" style="width:167.25pt;height:37.5pt" coordsize="" o:spt="100" adj="0,,0" path="" filled="f" stroked="f">
                  <v:stroke joinstyle="miter"/>
                  <v:imagedata r:id="rId318" o:title="base_23605_74977_136"/>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54" style="width:27pt;height:18.75pt" coordsize="" o:spt="100" adj="0,,0" path="" filled="f" stroked="f">
                  <v:stroke joinstyle="miter"/>
                  <v:imagedata r:id="rId319" o:title="base_23605_74977_137"/>
                  <v:formulas/>
                  <v:path o:connecttype="segments"/>
                </v:shape>
              </w:pict>
            </w:r>
            <w:r>
              <w:t xml:space="preserve"> - объем муниципального долга i-го муниципального района (городского округа) на отчетную дату;</w:t>
            </w:r>
          </w:p>
          <w:p w:rsidR="009511A2" w:rsidRDefault="009511A2">
            <w:pPr>
              <w:pStyle w:val="ConsPlusNormal"/>
            </w:pPr>
            <w:r w:rsidRPr="00DB3EF5">
              <w:rPr>
                <w:position w:val="-10"/>
              </w:rPr>
              <w:pict>
                <v:shape id="_x0000_i1055" style="width:24pt;height:18.75pt" coordsize="" o:spt="100" adj="0,,0" path="" filled="f" stroked="f">
                  <v:stroke joinstyle="miter"/>
                  <v:imagedata r:id="rId320" o:title="base_23605_74977_138"/>
                  <v:formulas/>
                  <v:path o:connecttype="segments"/>
                </v:shape>
              </w:pict>
            </w:r>
            <w:r>
              <w:t xml:space="preserve"> - объем безвозмездных поступлений в бюджет i-го муниципального района (городского округа);</w:t>
            </w:r>
          </w:p>
          <w:p w:rsidR="009511A2" w:rsidRDefault="009511A2">
            <w:pPr>
              <w:pStyle w:val="ConsPlusNormal"/>
            </w:pPr>
            <w:r w:rsidRPr="00DB3EF5">
              <w:rPr>
                <w:position w:val="-10"/>
              </w:rPr>
              <w:pict>
                <v:shape id="_x0000_i1056" style="width:16.5pt;height:18.75pt" coordsize="" o:spt="100" adj="0,,0" path="" filled="f" stroked="f">
                  <v:stroke joinstyle="miter"/>
                  <v:imagedata r:id="rId316" o:title="base_23605_74977_139"/>
                  <v:formulas/>
                  <v:path o:connecttype="segments"/>
                </v:shape>
              </w:pict>
            </w:r>
            <w:r>
              <w:t xml:space="preserve"> - общий объем доходов бюджета i-го муниципального района (городского округа);</w:t>
            </w:r>
          </w:p>
          <w:p w:rsidR="009511A2" w:rsidRDefault="009511A2">
            <w:pPr>
              <w:pStyle w:val="ConsPlusNormal"/>
            </w:pPr>
            <w:r w:rsidRPr="00DB3EF5">
              <w:rPr>
                <w:position w:val="-10"/>
              </w:rPr>
              <w:pict>
                <v:shape id="_x0000_i1057" style="width:35.25pt;height:19.5pt" coordsize="" o:spt="100" adj="0,,0" path="" filled="f" stroked="f">
                  <v:stroke joinstyle="miter"/>
                  <v:imagedata r:id="rId321" o:title="base_23605_74977_140"/>
                  <v:formulas/>
                  <v:path o:connecttype="segments"/>
                </v:shape>
              </w:pict>
            </w:r>
            <w:r>
              <w:t xml:space="preserve"> - поступление налоговых доходов в бюджет i-го муниципального района (городского округа) по дополнительным нормативам отчислений</w:t>
            </w:r>
          </w:p>
        </w:tc>
        <w:tc>
          <w:tcPr>
            <w:tcW w:w="506" w:type="pct"/>
          </w:tcPr>
          <w:p w:rsidR="009511A2" w:rsidRDefault="009511A2">
            <w:pPr>
              <w:pStyle w:val="ConsPlusNormal"/>
              <w:jc w:val="center"/>
            </w:pPr>
            <w:r>
              <w:t>50 и более</w:t>
            </w:r>
          </w:p>
        </w:tc>
        <w:tc>
          <w:tcPr>
            <w:tcW w:w="446" w:type="pct"/>
          </w:tcPr>
          <w:p w:rsidR="009511A2" w:rsidRDefault="009511A2">
            <w:pPr>
              <w:pStyle w:val="ConsPlusNormal"/>
              <w:jc w:val="center"/>
            </w:pPr>
            <w:r>
              <w:t>40 - 50</w:t>
            </w:r>
          </w:p>
        </w:tc>
        <w:tc>
          <w:tcPr>
            <w:tcW w:w="446" w:type="pct"/>
          </w:tcPr>
          <w:p w:rsidR="009511A2" w:rsidRDefault="009511A2">
            <w:pPr>
              <w:pStyle w:val="ConsPlusNormal"/>
              <w:jc w:val="center"/>
            </w:pPr>
            <w:r>
              <w:t>30 - 40</w:t>
            </w:r>
          </w:p>
        </w:tc>
        <w:tc>
          <w:tcPr>
            <w:tcW w:w="446" w:type="pct"/>
          </w:tcPr>
          <w:p w:rsidR="009511A2" w:rsidRDefault="009511A2">
            <w:pPr>
              <w:pStyle w:val="ConsPlusNormal"/>
              <w:jc w:val="center"/>
            </w:pPr>
            <w:r>
              <w:t>20 - 30</w:t>
            </w:r>
          </w:p>
        </w:tc>
        <w:tc>
          <w:tcPr>
            <w:tcW w:w="476" w:type="pct"/>
          </w:tcPr>
          <w:p w:rsidR="009511A2" w:rsidRDefault="009511A2">
            <w:pPr>
              <w:pStyle w:val="ConsPlusNormal"/>
              <w:jc w:val="center"/>
            </w:pPr>
            <w:r>
              <w:t>10 - 20</w:t>
            </w:r>
          </w:p>
        </w:tc>
        <w:tc>
          <w:tcPr>
            <w:tcW w:w="446" w:type="pct"/>
          </w:tcPr>
          <w:p w:rsidR="009511A2" w:rsidRDefault="009511A2">
            <w:pPr>
              <w:pStyle w:val="ConsPlusNormal"/>
              <w:jc w:val="center"/>
            </w:pPr>
            <w:r>
              <w:t>менее 10</w:t>
            </w:r>
          </w:p>
        </w:tc>
      </w:tr>
      <w:tr w:rsidR="009511A2" w:rsidTr="0085274E">
        <w:tc>
          <w:tcPr>
            <w:tcW w:w="208" w:type="pct"/>
          </w:tcPr>
          <w:p w:rsidR="009511A2" w:rsidRDefault="009511A2">
            <w:pPr>
              <w:pStyle w:val="ConsPlusNormal"/>
              <w:jc w:val="center"/>
            </w:pPr>
            <w:r>
              <w:t>ОС3</w:t>
            </w:r>
          </w:p>
        </w:tc>
        <w:tc>
          <w:tcPr>
            <w:tcW w:w="655" w:type="pct"/>
          </w:tcPr>
          <w:p w:rsidR="009511A2" w:rsidRDefault="009511A2">
            <w:pPr>
              <w:pStyle w:val="ConsPlusNormal"/>
            </w:pPr>
            <w:r>
              <w:t>Отношение расходов на обслуживание муниципального долга к объему расходов бюджета муниципального района (городского округа), %</w:t>
            </w:r>
          </w:p>
        </w:tc>
        <w:tc>
          <w:tcPr>
            <w:tcW w:w="1369" w:type="pct"/>
          </w:tcPr>
          <w:p w:rsidR="009511A2" w:rsidRDefault="009511A2">
            <w:pPr>
              <w:pStyle w:val="ConsPlusNormal"/>
              <w:jc w:val="center"/>
            </w:pPr>
            <w:r>
              <w:pict>
                <v:shape id="_x0000_i1058" style="width:122.25pt;height:39.75pt" coordsize="" o:spt="100" adj="0,,0" path="" filled="f" stroked="f">
                  <v:stroke joinstyle="miter"/>
                  <v:imagedata r:id="rId322" o:title="base_23605_74977_141"/>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059" style="width:23.25pt;height:19.5pt" coordsize="" o:spt="100" adj="0,,0" path="" filled="f" stroked="f">
                  <v:stroke joinstyle="miter"/>
                  <v:imagedata r:id="rId323" o:title="base_23605_74977_142"/>
                  <v:formulas/>
                  <v:path o:connecttype="segments"/>
                </v:shape>
              </w:pict>
            </w:r>
            <w:r>
              <w:t xml:space="preserve"> - объем расходов бюджета i-го муниципального образования (городского округа) на обслуживание муниципального долга;</w:t>
            </w:r>
          </w:p>
          <w:p w:rsidR="009511A2" w:rsidRDefault="009511A2">
            <w:pPr>
              <w:pStyle w:val="ConsPlusNormal"/>
            </w:pPr>
            <w:r w:rsidRPr="00DB3EF5">
              <w:rPr>
                <w:position w:val="-8"/>
              </w:rPr>
              <w:pict>
                <v:shape id="_x0000_i1060" style="width:15.75pt;height:19.5pt" coordsize="" o:spt="100" adj="0,,0" path="" filled="f" stroked="f">
                  <v:stroke joinstyle="miter"/>
                  <v:imagedata r:id="rId324" o:title="base_23605_74977_143"/>
                  <v:formulas/>
                  <v:path o:connecttype="segments"/>
                </v:shape>
              </w:pict>
            </w:r>
            <w:r>
              <w:t xml:space="preserve"> - объем расходов бюджета i-го муниципального района (городского округа);</w:t>
            </w:r>
          </w:p>
          <w:p w:rsidR="009511A2" w:rsidRDefault="009511A2">
            <w:pPr>
              <w:pStyle w:val="ConsPlusNormal"/>
            </w:pPr>
            <w:r w:rsidRPr="00DB3EF5">
              <w:rPr>
                <w:position w:val="-8"/>
              </w:rPr>
              <w:lastRenderedPageBreak/>
              <w:pict>
                <v:shape id="_x0000_i1061" style="width:27pt;height:19.5pt" coordsize="" o:spt="100" adj="0,,0" path="" filled="f" stroked="f">
                  <v:stroke joinstyle="miter"/>
                  <v:imagedata r:id="rId325" o:title="base_23605_74977_144"/>
                  <v:formulas/>
                  <v:path o:connecttype="segments"/>
                </v:shape>
              </w:pict>
            </w:r>
            <w:r>
              <w:t xml:space="preserve"> - объем расходов бюджета i-го муниципального района (городского округа), осуществляемых за счет субвенций, предоставляемых из бюджетов бюджетной системы Российской Федерации</w:t>
            </w:r>
          </w:p>
        </w:tc>
        <w:tc>
          <w:tcPr>
            <w:tcW w:w="506" w:type="pct"/>
          </w:tcPr>
          <w:p w:rsidR="009511A2" w:rsidRDefault="009511A2">
            <w:pPr>
              <w:pStyle w:val="ConsPlusNormal"/>
              <w:jc w:val="center"/>
            </w:pPr>
            <w:r>
              <w:lastRenderedPageBreak/>
              <w:t>12 и более</w:t>
            </w:r>
          </w:p>
        </w:tc>
        <w:tc>
          <w:tcPr>
            <w:tcW w:w="446" w:type="pct"/>
          </w:tcPr>
          <w:p w:rsidR="009511A2" w:rsidRDefault="009511A2">
            <w:pPr>
              <w:pStyle w:val="ConsPlusNormal"/>
              <w:jc w:val="center"/>
            </w:pPr>
            <w:r>
              <w:t>10 - 12</w:t>
            </w:r>
          </w:p>
        </w:tc>
        <w:tc>
          <w:tcPr>
            <w:tcW w:w="446" w:type="pct"/>
          </w:tcPr>
          <w:p w:rsidR="009511A2" w:rsidRDefault="009511A2">
            <w:pPr>
              <w:pStyle w:val="ConsPlusNormal"/>
              <w:jc w:val="center"/>
            </w:pPr>
            <w:r>
              <w:t>8 - 10</w:t>
            </w:r>
          </w:p>
        </w:tc>
        <w:tc>
          <w:tcPr>
            <w:tcW w:w="446" w:type="pct"/>
          </w:tcPr>
          <w:p w:rsidR="009511A2" w:rsidRDefault="009511A2">
            <w:pPr>
              <w:pStyle w:val="ConsPlusNormal"/>
              <w:jc w:val="center"/>
            </w:pPr>
            <w:r>
              <w:t>5 - 8</w:t>
            </w:r>
          </w:p>
        </w:tc>
        <w:tc>
          <w:tcPr>
            <w:tcW w:w="476" w:type="pct"/>
          </w:tcPr>
          <w:p w:rsidR="009511A2" w:rsidRDefault="009511A2">
            <w:pPr>
              <w:pStyle w:val="ConsPlusNormal"/>
              <w:jc w:val="center"/>
            </w:pPr>
            <w:r>
              <w:t>2 - 5</w:t>
            </w:r>
          </w:p>
        </w:tc>
        <w:tc>
          <w:tcPr>
            <w:tcW w:w="446" w:type="pct"/>
          </w:tcPr>
          <w:p w:rsidR="009511A2" w:rsidRDefault="009511A2">
            <w:pPr>
              <w:pStyle w:val="ConsPlusNormal"/>
              <w:jc w:val="center"/>
            </w:pPr>
            <w:r>
              <w:t>менее 2</w:t>
            </w:r>
          </w:p>
        </w:tc>
      </w:tr>
      <w:tr w:rsidR="009511A2" w:rsidTr="0085274E">
        <w:tc>
          <w:tcPr>
            <w:tcW w:w="208" w:type="pct"/>
          </w:tcPr>
          <w:p w:rsidR="009511A2" w:rsidRDefault="009511A2">
            <w:pPr>
              <w:pStyle w:val="ConsPlusNormal"/>
              <w:jc w:val="center"/>
            </w:pPr>
            <w:r>
              <w:lastRenderedPageBreak/>
              <w:t>ОС</w:t>
            </w:r>
            <w:proofErr w:type="gramStart"/>
            <w:r>
              <w:t>4</w:t>
            </w:r>
            <w:proofErr w:type="gramEnd"/>
          </w:p>
        </w:tc>
        <w:tc>
          <w:tcPr>
            <w:tcW w:w="655" w:type="pct"/>
          </w:tcPr>
          <w:p w:rsidR="009511A2" w:rsidRDefault="009511A2">
            <w:pPr>
              <w:pStyle w:val="ConsPlusNormal"/>
            </w:pPr>
            <w:proofErr w:type="gramStart"/>
            <w:r>
              <w:t>Отношение объема просроченной кредиторской задолженности бюджета муниципального района (городского округа) и муниципальных учреждений (за исключением просроченной кредиторской задолженности, образованной по приносящей доход деятельности (собственные доходы учреждений)) к расходам бюджета муниципального района (городского округа), %</w:t>
            </w:r>
            <w:proofErr w:type="gramEnd"/>
          </w:p>
        </w:tc>
        <w:tc>
          <w:tcPr>
            <w:tcW w:w="1369" w:type="pct"/>
          </w:tcPr>
          <w:p w:rsidR="009511A2" w:rsidRDefault="009511A2">
            <w:pPr>
              <w:pStyle w:val="ConsPlusNormal"/>
              <w:jc w:val="center"/>
            </w:pPr>
            <w:r>
              <w:pict>
                <v:shape id="_x0000_i1062" style="width:162.75pt;height:39.75pt" coordsize="" o:spt="100" adj="0,,0" path="" filled="f" stroked="f">
                  <v:stroke joinstyle="miter"/>
                  <v:imagedata r:id="rId326" o:title="base_23605_74977_145"/>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63" style="width:39pt;height:19.5pt" coordsize="" o:spt="100" adj="0,,0" path="" filled="f" stroked="f">
                  <v:stroke joinstyle="miter"/>
                  <v:imagedata r:id="rId327" o:title="base_23605_74977_146"/>
                  <v:formulas/>
                  <v:path o:connecttype="segments"/>
                </v:shape>
              </w:pict>
            </w:r>
            <w:r>
              <w:t xml:space="preserve"> - объем просроченной кредиторской задолженности по расходам бюджета i-го муниципального района (городского округа);</w:t>
            </w:r>
          </w:p>
          <w:p w:rsidR="009511A2" w:rsidRDefault="009511A2">
            <w:pPr>
              <w:pStyle w:val="ConsPlusNormal"/>
            </w:pPr>
            <w:r w:rsidRPr="00DB3EF5">
              <w:rPr>
                <w:position w:val="-10"/>
              </w:rPr>
              <w:pict>
                <v:shape id="_x0000_i1064" style="width:39pt;height:19.5pt" coordsize="" o:spt="100" adj="0,,0" path="" filled="f" stroked="f">
                  <v:stroke joinstyle="miter"/>
                  <v:imagedata r:id="rId328" o:title="base_23605_74977_147"/>
                  <v:formulas/>
                  <v:path o:connecttype="segments"/>
                </v:shape>
              </w:pict>
            </w:r>
            <w:r>
              <w:t xml:space="preserve"> </w:t>
            </w:r>
            <w:proofErr w:type="gramStart"/>
            <w:r>
              <w:t>- объем просроченной кредиторской задолженности по расходам муниципальных учреждений i-го муниципального района (городского округа) (за исключением просроченной кредиторской задолженности, образованной по приносящей доход деятельности (собственные доходы учреждений));</w:t>
            </w:r>
            <w:proofErr w:type="gramEnd"/>
          </w:p>
          <w:p w:rsidR="009511A2" w:rsidRDefault="009511A2">
            <w:pPr>
              <w:pStyle w:val="ConsPlusNormal"/>
            </w:pPr>
            <w:r w:rsidRPr="00DB3EF5">
              <w:rPr>
                <w:position w:val="-8"/>
              </w:rPr>
              <w:pict>
                <v:shape id="_x0000_i1065" style="width:15.75pt;height:19.5pt" coordsize="" o:spt="100" adj="0,,0" path="" filled="f" stroked="f">
                  <v:stroke joinstyle="miter"/>
                  <v:imagedata r:id="rId324" o:title="base_23605_74977_148"/>
                  <v:formulas/>
                  <v:path o:connecttype="segments"/>
                </v:shape>
              </w:pict>
            </w:r>
            <w:r>
              <w:t xml:space="preserve"> - объем расходов бюджета i-го муниципального района (городского округа)</w:t>
            </w:r>
          </w:p>
        </w:tc>
        <w:tc>
          <w:tcPr>
            <w:tcW w:w="506" w:type="pct"/>
          </w:tcPr>
          <w:p w:rsidR="009511A2" w:rsidRDefault="009511A2">
            <w:pPr>
              <w:pStyle w:val="ConsPlusNormal"/>
              <w:jc w:val="center"/>
            </w:pPr>
            <w:r>
              <w:t>3 и более</w:t>
            </w:r>
          </w:p>
        </w:tc>
        <w:tc>
          <w:tcPr>
            <w:tcW w:w="446" w:type="pct"/>
          </w:tcPr>
          <w:p w:rsidR="009511A2" w:rsidRDefault="009511A2">
            <w:pPr>
              <w:pStyle w:val="ConsPlusNormal"/>
              <w:jc w:val="center"/>
            </w:pPr>
            <w:r>
              <w:t>2 - 3</w:t>
            </w:r>
          </w:p>
        </w:tc>
        <w:tc>
          <w:tcPr>
            <w:tcW w:w="446" w:type="pct"/>
          </w:tcPr>
          <w:p w:rsidR="009511A2" w:rsidRDefault="009511A2">
            <w:pPr>
              <w:pStyle w:val="ConsPlusNormal"/>
              <w:jc w:val="center"/>
            </w:pPr>
            <w:r>
              <w:t>1 - 2</w:t>
            </w:r>
          </w:p>
        </w:tc>
        <w:tc>
          <w:tcPr>
            <w:tcW w:w="446" w:type="pct"/>
          </w:tcPr>
          <w:p w:rsidR="009511A2" w:rsidRDefault="009511A2">
            <w:pPr>
              <w:pStyle w:val="ConsPlusNormal"/>
              <w:jc w:val="center"/>
            </w:pPr>
            <w:r>
              <w:t>0,5 - 1</w:t>
            </w:r>
          </w:p>
        </w:tc>
        <w:tc>
          <w:tcPr>
            <w:tcW w:w="476" w:type="pct"/>
          </w:tcPr>
          <w:p w:rsidR="009511A2" w:rsidRDefault="009511A2">
            <w:pPr>
              <w:pStyle w:val="ConsPlusNormal"/>
              <w:jc w:val="center"/>
            </w:pPr>
            <w:r>
              <w:t>0 - 0,5</w:t>
            </w:r>
          </w:p>
        </w:tc>
        <w:tc>
          <w:tcPr>
            <w:tcW w:w="446" w:type="pct"/>
          </w:tcPr>
          <w:p w:rsidR="009511A2" w:rsidRDefault="009511A2">
            <w:pPr>
              <w:pStyle w:val="ConsPlusNormal"/>
              <w:jc w:val="center"/>
            </w:pPr>
            <w:r>
              <w:t>0</w:t>
            </w:r>
          </w:p>
        </w:tc>
      </w:tr>
      <w:tr w:rsidR="009511A2" w:rsidTr="0085274E">
        <w:tc>
          <w:tcPr>
            <w:tcW w:w="208" w:type="pct"/>
          </w:tcPr>
          <w:p w:rsidR="009511A2" w:rsidRDefault="009511A2">
            <w:pPr>
              <w:pStyle w:val="ConsPlusNormal"/>
              <w:jc w:val="center"/>
            </w:pPr>
            <w:r>
              <w:t>ОС5</w:t>
            </w:r>
          </w:p>
        </w:tc>
        <w:tc>
          <w:tcPr>
            <w:tcW w:w="655" w:type="pct"/>
          </w:tcPr>
          <w:p w:rsidR="009511A2" w:rsidRDefault="009511A2">
            <w:pPr>
              <w:pStyle w:val="ConsPlusNormal"/>
            </w:pPr>
            <w:r>
              <w:t xml:space="preserve">Отношение недополученных доходов по местным налогам в результате действия налоговых льгот, установленных </w:t>
            </w:r>
            <w:r>
              <w:lastRenderedPageBreak/>
              <w:t>органами местного самоуправления, к объему налоговых доходов муниципального района (городского округа), %</w:t>
            </w:r>
          </w:p>
        </w:tc>
        <w:tc>
          <w:tcPr>
            <w:tcW w:w="1369" w:type="pct"/>
          </w:tcPr>
          <w:p w:rsidR="009511A2" w:rsidRDefault="009511A2">
            <w:pPr>
              <w:pStyle w:val="ConsPlusNormal"/>
              <w:jc w:val="center"/>
            </w:pPr>
            <w:r>
              <w:lastRenderedPageBreak/>
              <w:pict>
                <v:shape id="_x0000_i1066" style="width:132pt;height:19.5pt" coordsize="" o:spt="100" adj="0,,0" path="" filled="f" stroked="f">
                  <v:stroke joinstyle="miter"/>
                  <v:imagedata r:id="rId329" o:title="base_23605_74977_149"/>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67" style="width:25.5pt;height:18.75pt" coordsize="" o:spt="100" adj="0,,0" path="" filled="f" stroked="f">
                  <v:stroke joinstyle="miter"/>
                  <v:imagedata r:id="rId330" o:title="base_23605_74977_150"/>
                  <v:formulas/>
                  <v:path o:connecttype="segments"/>
                </v:shape>
              </w:pict>
            </w:r>
            <w:r>
              <w:t xml:space="preserve"> - объем недополученных доходов по местным налогам в результате действия налоговых льгот, установленных органами местного самоуправления i-</w:t>
            </w:r>
            <w:r>
              <w:lastRenderedPageBreak/>
              <w:t>го муниципального района (городского округа);</w:t>
            </w:r>
          </w:p>
          <w:p w:rsidR="009511A2" w:rsidRDefault="009511A2">
            <w:pPr>
              <w:pStyle w:val="ConsPlusNormal"/>
            </w:pPr>
            <w:r w:rsidRPr="00DB3EF5">
              <w:rPr>
                <w:position w:val="-10"/>
              </w:rPr>
              <w:pict>
                <v:shape id="_x0000_i1068" style="width:25.5pt;height:18.75pt" coordsize="" o:spt="100" adj="0,,0" path="" filled="f" stroked="f">
                  <v:stroke joinstyle="miter"/>
                  <v:imagedata r:id="rId331" o:title="base_23605_74977_151"/>
                  <v:formulas/>
                  <v:path o:connecttype="segments"/>
                </v:shape>
              </w:pict>
            </w:r>
            <w:r>
              <w:t xml:space="preserve"> - объем поступлений налоговых доходов в бюджет i-го муниципального района (городского округа)</w:t>
            </w:r>
          </w:p>
        </w:tc>
        <w:tc>
          <w:tcPr>
            <w:tcW w:w="506" w:type="pct"/>
          </w:tcPr>
          <w:p w:rsidR="009511A2" w:rsidRDefault="009511A2">
            <w:pPr>
              <w:pStyle w:val="ConsPlusNormal"/>
              <w:jc w:val="center"/>
            </w:pPr>
            <w:r>
              <w:lastRenderedPageBreak/>
              <w:t>5 и более</w:t>
            </w:r>
          </w:p>
        </w:tc>
        <w:tc>
          <w:tcPr>
            <w:tcW w:w="446" w:type="pct"/>
          </w:tcPr>
          <w:p w:rsidR="009511A2" w:rsidRDefault="009511A2">
            <w:pPr>
              <w:pStyle w:val="ConsPlusNormal"/>
              <w:jc w:val="center"/>
            </w:pPr>
            <w:r>
              <w:t>4 - 5</w:t>
            </w:r>
          </w:p>
        </w:tc>
        <w:tc>
          <w:tcPr>
            <w:tcW w:w="446" w:type="pct"/>
          </w:tcPr>
          <w:p w:rsidR="009511A2" w:rsidRDefault="009511A2">
            <w:pPr>
              <w:pStyle w:val="ConsPlusNormal"/>
              <w:jc w:val="center"/>
            </w:pPr>
            <w:r>
              <w:t>3 - 4</w:t>
            </w:r>
          </w:p>
        </w:tc>
        <w:tc>
          <w:tcPr>
            <w:tcW w:w="446" w:type="pct"/>
          </w:tcPr>
          <w:p w:rsidR="009511A2" w:rsidRDefault="009511A2">
            <w:pPr>
              <w:pStyle w:val="ConsPlusNormal"/>
              <w:jc w:val="center"/>
            </w:pPr>
            <w:r>
              <w:t>2 - 3</w:t>
            </w:r>
          </w:p>
        </w:tc>
        <w:tc>
          <w:tcPr>
            <w:tcW w:w="476" w:type="pct"/>
          </w:tcPr>
          <w:p w:rsidR="009511A2" w:rsidRDefault="009511A2">
            <w:pPr>
              <w:pStyle w:val="ConsPlusNormal"/>
              <w:jc w:val="center"/>
            </w:pPr>
            <w:r>
              <w:t>1 - 2</w:t>
            </w:r>
          </w:p>
        </w:tc>
        <w:tc>
          <w:tcPr>
            <w:tcW w:w="446" w:type="pct"/>
          </w:tcPr>
          <w:p w:rsidR="009511A2" w:rsidRDefault="009511A2">
            <w:pPr>
              <w:pStyle w:val="ConsPlusNormal"/>
              <w:jc w:val="center"/>
            </w:pPr>
            <w:r>
              <w:t>менее 1</w:t>
            </w:r>
          </w:p>
        </w:tc>
      </w:tr>
      <w:tr w:rsidR="009511A2" w:rsidTr="0085274E">
        <w:tc>
          <w:tcPr>
            <w:tcW w:w="208" w:type="pct"/>
          </w:tcPr>
          <w:p w:rsidR="009511A2" w:rsidRDefault="009511A2">
            <w:pPr>
              <w:pStyle w:val="ConsPlusNormal"/>
              <w:jc w:val="center"/>
            </w:pPr>
            <w:r>
              <w:lastRenderedPageBreak/>
              <w:t>ОС</w:t>
            </w:r>
            <w:proofErr w:type="gramStart"/>
            <w:r>
              <w:t>6</w:t>
            </w:r>
            <w:proofErr w:type="gramEnd"/>
          </w:p>
        </w:tc>
        <w:tc>
          <w:tcPr>
            <w:tcW w:w="655" w:type="pct"/>
          </w:tcPr>
          <w:p w:rsidR="009511A2" w:rsidRDefault="009511A2">
            <w:pPr>
              <w:pStyle w:val="ConsPlusNormal"/>
            </w:pPr>
            <w:r>
              <w:t>Объем налога на имущество физических лиц в расчете на душу населения, рублей</w:t>
            </w:r>
          </w:p>
        </w:tc>
        <w:tc>
          <w:tcPr>
            <w:tcW w:w="1369" w:type="pct"/>
          </w:tcPr>
          <w:p w:rsidR="009511A2" w:rsidRDefault="009511A2">
            <w:pPr>
              <w:pStyle w:val="ConsPlusNormal"/>
              <w:jc w:val="center"/>
            </w:pPr>
            <w:r>
              <w:pict>
                <v:shape id="_x0000_i1069" style="width:99.75pt;height:19.5pt" coordsize="" o:spt="100" adj="0,,0" path="" filled="f" stroked="f">
                  <v:stroke joinstyle="miter"/>
                  <v:imagedata r:id="rId332" o:title="base_23605_74977_152"/>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70" style="width:33pt;height:19.5pt" coordsize="" o:spt="100" adj="0,,0" path="" filled="f" stroked="f">
                  <v:stroke joinstyle="miter"/>
                  <v:imagedata r:id="rId333" o:title="base_23605_74977_153"/>
                  <v:formulas/>
                  <v:path o:connecttype="segments"/>
                </v:shape>
              </w:pict>
            </w:r>
            <w:r>
              <w:t xml:space="preserve"> - объем поступления налога на имущество физических лиц в бюджет i-го муниципального района (городского округа);</w:t>
            </w:r>
          </w:p>
          <w:p w:rsidR="009511A2" w:rsidRDefault="009511A2">
            <w:pPr>
              <w:pStyle w:val="ConsPlusNormal"/>
            </w:pPr>
            <w:r w:rsidRPr="00DB3EF5">
              <w:rPr>
                <w:position w:val="-10"/>
              </w:rPr>
              <w:pict>
                <v:shape id="_x0000_i1071" style="width:15.75pt;height:18.75pt" coordsize="" o:spt="100" adj="0,,0" path="" filled="f" stroked="f">
                  <v:stroke joinstyle="miter"/>
                  <v:imagedata r:id="rId334" o:title="base_23605_74977_154"/>
                  <v:formulas/>
                  <v:path o:connecttype="segments"/>
                </v:shape>
              </w:pict>
            </w:r>
            <w:r>
              <w:t xml:space="preserve"> - численность населения i-го муниципального района (городского округа)</w:t>
            </w:r>
          </w:p>
        </w:tc>
        <w:tc>
          <w:tcPr>
            <w:tcW w:w="506" w:type="pct"/>
          </w:tcPr>
          <w:p w:rsidR="009511A2" w:rsidRDefault="009511A2">
            <w:pPr>
              <w:pStyle w:val="ConsPlusNormal"/>
              <w:jc w:val="center"/>
            </w:pPr>
            <w:r>
              <w:t>Ниже среднего значения по группе муниципальных районов (городских округов)</w:t>
            </w:r>
          </w:p>
        </w:tc>
        <w:tc>
          <w:tcPr>
            <w:tcW w:w="446" w:type="pct"/>
          </w:tcPr>
          <w:p w:rsidR="009511A2" w:rsidRDefault="009511A2">
            <w:pPr>
              <w:pStyle w:val="ConsPlusNormal"/>
            </w:pPr>
          </w:p>
        </w:tc>
        <w:tc>
          <w:tcPr>
            <w:tcW w:w="446" w:type="pct"/>
          </w:tcPr>
          <w:p w:rsidR="009511A2" w:rsidRDefault="009511A2">
            <w:pPr>
              <w:pStyle w:val="ConsPlusNormal"/>
            </w:pPr>
          </w:p>
        </w:tc>
        <w:tc>
          <w:tcPr>
            <w:tcW w:w="446" w:type="pct"/>
          </w:tcPr>
          <w:p w:rsidR="009511A2" w:rsidRDefault="009511A2">
            <w:pPr>
              <w:pStyle w:val="ConsPlusNormal"/>
            </w:pPr>
          </w:p>
        </w:tc>
        <w:tc>
          <w:tcPr>
            <w:tcW w:w="476" w:type="pct"/>
          </w:tcPr>
          <w:p w:rsidR="009511A2" w:rsidRDefault="009511A2">
            <w:pPr>
              <w:pStyle w:val="ConsPlusNormal"/>
              <w:jc w:val="center"/>
            </w:pPr>
            <w:r>
              <w:t>Выше среднего значения по группе муниципальных районов (городских округов)</w:t>
            </w:r>
          </w:p>
        </w:tc>
        <w:tc>
          <w:tcPr>
            <w:tcW w:w="446" w:type="pct"/>
          </w:tcPr>
          <w:p w:rsidR="009511A2" w:rsidRDefault="009511A2">
            <w:pPr>
              <w:pStyle w:val="ConsPlusNormal"/>
            </w:pPr>
          </w:p>
        </w:tc>
      </w:tr>
      <w:tr w:rsidR="009511A2" w:rsidTr="0085274E">
        <w:tc>
          <w:tcPr>
            <w:tcW w:w="208" w:type="pct"/>
          </w:tcPr>
          <w:p w:rsidR="009511A2" w:rsidRDefault="009511A2">
            <w:pPr>
              <w:pStyle w:val="ConsPlusNormal"/>
              <w:jc w:val="center"/>
            </w:pPr>
            <w:r>
              <w:t>ОС</w:t>
            </w:r>
            <w:proofErr w:type="gramStart"/>
            <w:r>
              <w:t>7</w:t>
            </w:r>
            <w:proofErr w:type="gramEnd"/>
          </w:p>
        </w:tc>
        <w:tc>
          <w:tcPr>
            <w:tcW w:w="655" w:type="pct"/>
          </w:tcPr>
          <w:p w:rsidR="009511A2" w:rsidRDefault="009511A2">
            <w:pPr>
              <w:pStyle w:val="ConsPlusNormal"/>
            </w:pPr>
            <w:r>
              <w:t>Объем земельного налога в расчете на душу населения, рублей</w:t>
            </w:r>
          </w:p>
        </w:tc>
        <w:tc>
          <w:tcPr>
            <w:tcW w:w="1369" w:type="pct"/>
          </w:tcPr>
          <w:p w:rsidR="009511A2" w:rsidRDefault="009511A2">
            <w:pPr>
              <w:pStyle w:val="ConsPlusNormal"/>
              <w:jc w:val="center"/>
            </w:pPr>
            <w:r>
              <w:pict>
                <v:shape id="_x0000_i1072" style="width:93pt;height:19.5pt" coordsize="" o:spt="100" adj="0,,0" path="" filled="f" stroked="f">
                  <v:stroke joinstyle="miter"/>
                  <v:imagedata r:id="rId335" o:title="base_23605_74977_155"/>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73" style="width:26.25pt;height:19.5pt" coordsize="" o:spt="100" adj="0,,0" path="" filled="f" stroked="f">
                  <v:stroke joinstyle="miter"/>
                  <v:imagedata r:id="rId336" o:title="base_23605_74977_156"/>
                  <v:formulas/>
                  <v:path o:connecttype="segments"/>
                </v:shape>
              </w:pict>
            </w:r>
            <w:r>
              <w:t xml:space="preserve"> - объем поступления земельного налога в бюджет i-го муниципального района (городского округа);</w:t>
            </w:r>
          </w:p>
          <w:p w:rsidR="009511A2" w:rsidRDefault="009511A2">
            <w:pPr>
              <w:pStyle w:val="ConsPlusNormal"/>
            </w:pPr>
            <w:r w:rsidRPr="00DB3EF5">
              <w:rPr>
                <w:position w:val="-10"/>
              </w:rPr>
              <w:pict>
                <v:shape id="_x0000_i1074" style="width:15.75pt;height:18.75pt" coordsize="" o:spt="100" adj="0,,0" path="" filled="f" stroked="f">
                  <v:stroke joinstyle="miter"/>
                  <v:imagedata r:id="rId334" o:title="base_23605_74977_157"/>
                  <v:formulas/>
                  <v:path o:connecttype="segments"/>
                </v:shape>
              </w:pict>
            </w:r>
            <w:r>
              <w:t xml:space="preserve"> - численность населения i-го муниципального района (городского округа)</w:t>
            </w:r>
          </w:p>
        </w:tc>
        <w:tc>
          <w:tcPr>
            <w:tcW w:w="506" w:type="pct"/>
          </w:tcPr>
          <w:p w:rsidR="009511A2" w:rsidRDefault="009511A2">
            <w:pPr>
              <w:pStyle w:val="ConsPlusNormal"/>
              <w:jc w:val="center"/>
            </w:pPr>
            <w:r>
              <w:t>Ниже среднего значения по группе муниципальных районов (городских округов)</w:t>
            </w:r>
          </w:p>
        </w:tc>
        <w:tc>
          <w:tcPr>
            <w:tcW w:w="446" w:type="pct"/>
          </w:tcPr>
          <w:p w:rsidR="009511A2" w:rsidRDefault="009511A2">
            <w:pPr>
              <w:pStyle w:val="ConsPlusNormal"/>
            </w:pPr>
          </w:p>
        </w:tc>
        <w:tc>
          <w:tcPr>
            <w:tcW w:w="446" w:type="pct"/>
          </w:tcPr>
          <w:p w:rsidR="009511A2" w:rsidRDefault="009511A2">
            <w:pPr>
              <w:pStyle w:val="ConsPlusNormal"/>
            </w:pPr>
          </w:p>
        </w:tc>
        <w:tc>
          <w:tcPr>
            <w:tcW w:w="446" w:type="pct"/>
          </w:tcPr>
          <w:p w:rsidR="009511A2" w:rsidRDefault="009511A2">
            <w:pPr>
              <w:pStyle w:val="ConsPlusNormal"/>
            </w:pPr>
          </w:p>
        </w:tc>
        <w:tc>
          <w:tcPr>
            <w:tcW w:w="476" w:type="pct"/>
          </w:tcPr>
          <w:p w:rsidR="009511A2" w:rsidRDefault="009511A2">
            <w:pPr>
              <w:pStyle w:val="ConsPlusNormal"/>
              <w:jc w:val="center"/>
            </w:pPr>
            <w:r>
              <w:t>Выше среднего по группе муниципальных районов (городских округов)</w:t>
            </w:r>
          </w:p>
        </w:tc>
        <w:tc>
          <w:tcPr>
            <w:tcW w:w="446" w:type="pct"/>
          </w:tcPr>
          <w:p w:rsidR="009511A2" w:rsidRDefault="009511A2">
            <w:pPr>
              <w:pStyle w:val="ConsPlusNormal"/>
            </w:pPr>
          </w:p>
        </w:tc>
      </w:tr>
      <w:tr w:rsidR="009511A2" w:rsidTr="0085274E">
        <w:tc>
          <w:tcPr>
            <w:tcW w:w="208" w:type="pct"/>
          </w:tcPr>
          <w:p w:rsidR="009511A2" w:rsidRDefault="009511A2">
            <w:pPr>
              <w:pStyle w:val="ConsPlusNormal"/>
              <w:jc w:val="center"/>
            </w:pPr>
            <w:r>
              <w:t>ОС8</w:t>
            </w:r>
          </w:p>
        </w:tc>
        <w:tc>
          <w:tcPr>
            <w:tcW w:w="655" w:type="pct"/>
          </w:tcPr>
          <w:p w:rsidR="009511A2" w:rsidRDefault="009511A2">
            <w:pPr>
              <w:pStyle w:val="ConsPlusNormal"/>
            </w:pPr>
            <w:r>
              <w:t xml:space="preserve">Процент абсолютного отклонения фактического объема доходов бюджета муниципального района (городского округа) (без </w:t>
            </w:r>
            <w:r>
              <w:lastRenderedPageBreak/>
              <w:t>учета безвозмездных поступлений) от первоначального плана, %</w:t>
            </w:r>
          </w:p>
        </w:tc>
        <w:tc>
          <w:tcPr>
            <w:tcW w:w="1369" w:type="pct"/>
          </w:tcPr>
          <w:p w:rsidR="009511A2" w:rsidRDefault="009511A2">
            <w:pPr>
              <w:pStyle w:val="ConsPlusNormal"/>
              <w:jc w:val="center"/>
            </w:pPr>
            <w:r>
              <w:lastRenderedPageBreak/>
              <w:pict>
                <v:shape id="_x0000_i1075" style="width:167.25pt;height:42pt" coordsize="" o:spt="100" adj="0,,0" path="" filled="f" stroked="f">
                  <v:stroke joinstyle="miter"/>
                  <v:imagedata r:id="rId337" o:title="base_23605_74977_158"/>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76" style="width:16.5pt;height:18.75pt" coordsize="" o:spt="100" adj="0,,0" path="" filled="f" stroked="f">
                  <v:stroke joinstyle="miter"/>
                  <v:imagedata r:id="rId338" o:title="base_23605_74977_159"/>
                  <v:formulas/>
                  <v:path o:connecttype="segments"/>
                </v:shape>
              </w:pict>
            </w:r>
            <w:r>
              <w:t xml:space="preserve"> - общий объем доходов бюджета i-го </w:t>
            </w:r>
            <w:r>
              <w:lastRenderedPageBreak/>
              <w:t>муниципального района (городского округа);</w:t>
            </w:r>
          </w:p>
          <w:p w:rsidR="009511A2" w:rsidRDefault="009511A2">
            <w:pPr>
              <w:pStyle w:val="ConsPlusNormal"/>
            </w:pPr>
            <w:r w:rsidRPr="00DB3EF5">
              <w:rPr>
                <w:position w:val="-10"/>
              </w:rPr>
              <w:pict>
                <v:shape id="_x0000_i1077" style="width:24pt;height:18.75pt" coordsize="" o:spt="100" adj="0,,0" path="" filled="f" stroked="f">
                  <v:stroke joinstyle="miter"/>
                  <v:imagedata r:id="rId339" o:title="base_23605_74977_160"/>
                  <v:formulas/>
                  <v:path o:connecttype="segments"/>
                </v:shape>
              </w:pict>
            </w:r>
            <w:r>
              <w:t xml:space="preserve"> - объем безвозмездных поступлений в бюджет i-го муниципального района (городского округа);</w:t>
            </w:r>
          </w:p>
          <w:p w:rsidR="009511A2" w:rsidRDefault="009511A2">
            <w:pPr>
              <w:pStyle w:val="ConsPlusNormal"/>
            </w:pPr>
            <w:r w:rsidRPr="00DB3EF5">
              <w:rPr>
                <w:position w:val="-10"/>
              </w:rPr>
              <w:pict>
                <v:shape id="_x0000_i1078" style="width:30pt;height:19.5pt" coordsize="" o:spt="100" adj="0,,0" path="" filled="f" stroked="f">
                  <v:stroke joinstyle="miter"/>
                  <v:imagedata r:id="rId340" o:title="base_23605_74977_161"/>
                  <v:formulas/>
                  <v:path o:connecttype="segments"/>
                </v:shape>
              </w:pict>
            </w:r>
            <w:r>
              <w:t xml:space="preserve"> - первоначально утвержденный решением о бюджете план по доходам i-го муниципального района (городского округа);</w:t>
            </w:r>
          </w:p>
          <w:p w:rsidR="009511A2" w:rsidRDefault="009511A2">
            <w:pPr>
              <w:pStyle w:val="ConsPlusNormal"/>
            </w:pPr>
            <w:r w:rsidRPr="00DB3EF5">
              <w:rPr>
                <w:position w:val="-10"/>
              </w:rPr>
              <w:pict>
                <v:shape id="_x0000_i1079" style="width:37.5pt;height:19.5pt" coordsize="" o:spt="100" adj="0,,0" path="" filled="f" stroked="f">
                  <v:stroke joinstyle="miter"/>
                  <v:imagedata r:id="rId341" o:title="base_23605_74977_162"/>
                  <v:formulas/>
                  <v:path o:connecttype="segments"/>
                </v:shape>
              </w:pict>
            </w:r>
            <w:r>
              <w:t xml:space="preserve"> - первоначально утвержденный решением о бюджете план безвозмездных поступлений в бюджет i-го муниципального района (городского округа)</w:t>
            </w:r>
          </w:p>
        </w:tc>
        <w:tc>
          <w:tcPr>
            <w:tcW w:w="506" w:type="pct"/>
          </w:tcPr>
          <w:p w:rsidR="009511A2" w:rsidRDefault="009511A2">
            <w:pPr>
              <w:pStyle w:val="ConsPlusNormal"/>
              <w:jc w:val="center"/>
            </w:pPr>
            <w:r>
              <w:lastRenderedPageBreak/>
              <w:t>10 и более</w:t>
            </w:r>
          </w:p>
        </w:tc>
        <w:tc>
          <w:tcPr>
            <w:tcW w:w="446" w:type="pct"/>
          </w:tcPr>
          <w:p w:rsidR="009511A2" w:rsidRDefault="009511A2">
            <w:pPr>
              <w:pStyle w:val="ConsPlusNormal"/>
              <w:jc w:val="center"/>
            </w:pPr>
            <w:r>
              <w:t>7 - 10</w:t>
            </w:r>
          </w:p>
        </w:tc>
        <w:tc>
          <w:tcPr>
            <w:tcW w:w="446" w:type="pct"/>
          </w:tcPr>
          <w:p w:rsidR="009511A2" w:rsidRDefault="009511A2">
            <w:pPr>
              <w:pStyle w:val="ConsPlusNormal"/>
              <w:jc w:val="center"/>
            </w:pPr>
            <w:r>
              <w:t>5 - 7</w:t>
            </w:r>
          </w:p>
        </w:tc>
        <w:tc>
          <w:tcPr>
            <w:tcW w:w="446" w:type="pct"/>
          </w:tcPr>
          <w:p w:rsidR="009511A2" w:rsidRDefault="009511A2">
            <w:pPr>
              <w:pStyle w:val="ConsPlusNormal"/>
              <w:jc w:val="center"/>
            </w:pPr>
            <w:r>
              <w:t>3 - 5</w:t>
            </w:r>
          </w:p>
        </w:tc>
        <w:tc>
          <w:tcPr>
            <w:tcW w:w="476" w:type="pct"/>
          </w:tcPr>
          <w:p w:rsidR="009511A2" w:rsidRDefault="009511A2">
            <w:pPr>
              <w:pStyle w:val="ConsPlusNormal"/>
              <w:jc w:val="center"/>
            </w:pPr>
            <w:r>
              <w:t>менее 3</w:t>
            </w:r>
          </w:p>
        </w:tc>
        <w:tc>
          <w:tcPr>
            <w:tcW w:w="446" w:type="pct"/>
          </w:tcPr>
          <w:p w:rsidR="009511A2" w:rsidRDefault="009511A2">
            <w:pPr>
              <w:pStyle w:val="ConsPlusNormal"/>
            </w:pPr>
          </w:p>
        </w:tc>
      </w:tr>
      <w:tr w:rsidR="009511A2" w:rsidTr="0085274E">
        <w:tc>
          <w:tcPr>
            <w:tcW w:w="208" w:type="pct"/>
          </w:tcPr>
          <w:p w:rsidR="009511A2" w:rsidRDefault="009511A2">
            <w:pPr>
              <w:pStyle w:val="ConsPlusNormal"/>
              <w:jc w:val="center"/>
            </w:pPr>
            <w:r>
              <w:lastRenderedPageBreak/>
              <w:t>ОС</w:t>
            </w:r>
            <w:proofErr w:type="gramStart"/>
            <w:r>
              <w:t>9</w:t>
            </w:r>
            <w:proofErr w:type="gramEnd"/>
          </w:p>
        </w:tc>
        <w:tc>
          <w:tcPr>
            <w:tcW w:w="655" w:type="pct"/>
          </w:tcPr>
          <w:p w:rsidR="009511A2" w:rsidRDefault="009511A2">
            <w:pPr>
              <w:pStyle w:val="ConsPlusNormal"/>
            </w:pPr>
            <w:r>
              <w:t>Процент абсолютного отклонения утвержденного объема расходов бюджета муниципального района (городского округа) на очередной финансовый год от объема расходов соответствующего года при его утверждении на первый год планового периода в году, предшествующем отчетному году, %</w:t>
            </w:r>
          </w:p>
        </w:tc>
        <w:tc>
          <w:tcPr>
            <w:tcW w:w="1369" w:type="pct"/>
          </w:tcPr>
          <w:p w:rsidR="009511A2" w:rsidRDefault="009511A2">
            <w:pPr>
              <w:pStyle w:val="ConsPlusNormal"/>
              <w:jc w:val="center"/>
            </w:pPr>
            <w:r>
              <w:pict>
                <v:shape id="_x0000_i1080" style="width:253.5pt;height:42pt" coordsize="" o:spt="100" adj="0,,0" path="" filled="f" stroked="f">
                  <v:stroke joinstyle="miter"/>
                  <v:imagedata r:id="rId342" o:title="base_23605_74977_163"/>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081" style="width:16.5pt;height:19.5pt" coordsize="" o:spt="100" adj="0,,0" path="" filled="f" stroked="f">
                  <v:stroke joinstyle="miter"/>
                  <v:imagedata r:id="rId343" o:title="base_23605_74977_164"/>
                  <v:formulas/>
                  <v:path o:connecttype="segments"/>
                </v:shape>
              </w:pict>
            </w:r>
            <w:r>
              <w:t xml:space="preserve"> - объем расходов бюджета i-го муниципального района (городского округа), утвержденный на очередной финансовый год;</w:t>
            </w:r>
          </w:p>
          <w:p w:rsidR="009511A2" w:rsidRDefault="009511A2">
            <w:pPr>
              <w:pStyle w:val="ConsPlusNormal"/>
            </w:pPr>
            <w:r w:rsidRPr="00DB3EF5">
              <w:rPr>
                <w:position w:val="-8"/>
              </w:rPr>
              <w:pict>
                <v:shape id="_x0000_i1082" style="width:43.5pt;height:19.5pt" coordsize="" o:spt="100" adj="0,,0" path="" filled="f" stroked="f">
                  <v:stroke joinstyle="miter"/>
                  <v:imagedata r:id="rId344" o:title="base_23605_74977_165"/>
                  <v:formulas/>
                  <v:path o:connecttype="segments"/>
                </v:shape>
              </w:pict>
            </w:r>
            <w:r>
              <w:t xml:space="preserve"> - объем расходов бюджета i-го муниципального района (городского округа), осуществляемых за счет межбюджетных трансфертов, поступающих из вышестоящих бюджетов, утвержденный на очередной финансовый год;</w:t>
            </w:r>
          </w:p>
          <w:p w:rsidR="009511A2" w:rsidRDefault="009511A2">
            <w:pPr>
              <w:pStyle w:val="ConsPlusNormal"/>
            </w:pPr>
            <w:r w:rsidRPr="00DB3EF5">
              <w:rPr>
                <w:position w:val="-8"/>
              </w:rPr>
              <w:pict>
                <v:shape id="_x0000_i1083" style="width:16.5pt;height:19.5pt" coordsize="" o:spt="100" adj="0,,0" path="" filled="f" stroked="f">
                  <v:stroke joinstyle="miter"/>
                  <v:imagedata r:id="rId345" o:title="base_23605_74977_166"/>
                  <v:formulas/>
                  <v:path o:connecttype="segments"/>
                </v:shape>
              </w:pict>
            </w:r>
            <w:r>
              <w:t xml:space="preserve"> - объем расходов бюджета i-го муниципального района (городского округа), утвержденный на первый год планового периода в году, предшествующем отчетному году;</w:t>
            </w:r>
          </w:p>
          <w:p w:rsidR="009511A2" w:rsidRDefault="009511A2">
            <w:pPr>
              <w:pStyle w:val="ConsPlusNormal"/>
            </w:pPr>
            <w:r w:rsidRPr="00DB3EF5">
              <w:rPr>
                <w:position w:val="-8"/>
              </w:rPr>
              <w:pict>
                <v:shape id="_x0000_i1084" style="width:43.5pt;height:19.5pt" coordsize="" o:spt="100" adj="0,,0" path="" filled="f" stroked="f">
                  <v:stroke joinstyle="miter"/>
                  <v:imagedata r:id="rId346" o:title="base_23605_74977_167"/>
                  <v:formulas/>
                  <v:path o:connecttype="segments"/>
                </v:shape>
              </w:pict>
            </w:r>
            <w:r>
              <w:t xml:space="preserve"> - объем расходов бюджета i-го муниципального района (городского округа), </w:t>
            </w:r>
            <w:r>
              <w:lastRenderedPageBreak/>
              <w:t>осуществляемых за счет межбюджетных трансфертов, поступающих из вышестоящих бюджетов, утвержденный на первый год планового периода в году, предшествующем отчетному году</w:t>
            </w:r>
          </w:p>
        </w:tc>
        <w:tc>
          <w:tcPr>
            <w:tcW w:w="506" w:type="pct"/>
          </w:tcPr>
          <w:p w:rsidR="009511A2" w:rsidRDefault="009511A2">
            <w:pPr>
              <w:pStyle w:val="ConsPlusNormal"/>
              <w:jc w:val="center"/>
            </w:pPr>
            <w:r>
              <w:lastRenderedPageBreak/>
              <w:t>15 и более</w:t>
            </w:r>
          </w:p>
        </w:tc>
        <w:tc>
          <w:tcPr>
            <w:tcW w:w="446" w:type="pct"/>
          </w:tcPr>
          <w:p w:rsidR="009511A2" w:rsidRDefault="009511A2">
            <w:pPr>
              <w:pStyle w:val="ConsPlusNormal"/>
              <w:jc w:val="center"/>
            </w:pPr>
            <w:r>
              <w:t>10 - 15</w:t>
            </w:r>
          </w:p>
        </w:tc>
        <w:tc>
          <w:tcPr>
            <w:tcW w:w="446" w:type="pct"/>
          </w:tcPr>
          <w:p w:rsidR="009511A2" w:rsidRDefault="009511A2">
            <w:pPr>
              <w:pStyle w:val="ConsPlusNormal"/>
              <w:jc w:val="center"/>
            </w:pPr>
            <w:r>
              <w:t>5 - 10</w:t>
            </w:r>
          </w:p>
        </w:tc>
        <w:tc>
          <w:tcPr>
            <w:tcW w:w="446" w:type="pct"/>
          </w:tcPr>
          <w:p w:rsidR="009511A2" w:rsidRDefault="009511A2">
            <w:pPr>
              <w:pStyle w:val="ConsPlusNormal"/>
              <w:jc w:val="center"/>
            </w:pPr>
            <w:r>
              <w:t>3 - 5</w:t>
            </w:r>
          </w:p>
        </w:tc>
        <w:tc>
          <w:tcPr>
            <w:tcW w:w="476" w:type="pct"/>
          </w:tcPr>
          <w:p w:rsidR="009511A2" w:rsidRDefault="009511A2">
            <w:pPr>
              <w:pStyle w:val="ConsPlusNormal"/>
              <w:jc w:val="center"/>
            </w:pPr>
            <w:r>
              <w:t>менее 3</w:t>
            </w:r>
          </w:p>
        </w:tc>
        <w:tc>
          <w:tcPr>
            <w:tcW w:w="446" w:type="pct"/>
          </w:tcPr>
          <w:p w:rsidR="009511A2" w:rsidRDefault="009511A2">
            <w:pPr>
              <w:pStyle w:val="ConsPlusNormal"/>
            </w:pPr>
          </w:p>
        </w:tc>
      </w:tr>
      <w:tr w:rsidR="009511A2" w:rsidTr="0085274E">
        <w:tc>
          <w:tcPr>
            <w:tcW w:w="208" w:type="pct"/>
          </w:tcPr>
          <w:p w:rsidR="009511A2" w:rsidRDefault="009511A2">
            <w:pPr>
              <w:pStyle w:val="ConsPlusNormal"/>
              <w:jc w:val="center"/>
            </w:pPr>
            <w:proofErr w:type="gramStart"/>
            <w:r>
              <w:lastRenderedPageBreak/>
              <w:t>ПР</w:t>
            </w:r>
            <w:proofErr w:type="gramEnd"/>
          </w:p>
        </w:tc>
        <w:tc>
          <w:tcPr>
            <w:tcW w:w="4792" w:type="pct"/>
            <w:gridSpan w:val="8"/>
          </w:tcPr>
          <w:p w:rsidR="009511A2" w:rsidRDefault="009511A2">
            <w:pPr>
              <w:pStyle w:val="ConsPlusNormal"/>
              <w:jc w:val="center"/>
            </w:pPr>
            <w:r>
              <w:t>Группа индикаторов "Внедрение программно-целевых принципов организации деятельности органов местного самоуправления"</w:t>
            </w:r>
          </w:p>
        </w:tc>
      </w:tr>
      <w:tr w:rsidR="009511A2" w:rsidTr="0085274E">
        <w:tc>
          <w:tcPr>
            <w:tcW w:w="208" w:type="pct"/>
          </w:tcPr>
          <w:p w:rsidR="009511A2" w:rsidRDefault="009511A2">
            <w:pPr>
              <w:pStyle w:val="ConsPlusNormal"/>
              <w:jc w:val="center"/>
            </w:pPr>
            <w:r>
              <w:t>ПР</w:t>
            </w:r>
            <w:proofErr w:type="gramStart"/>
            <w:r>
              <w:t>1</w:t>
            </w:r>
            <w:proofErr w:type="gramEnd"/>
          </w:p>
        </w:tc>
        <w:tc>
          <w:tcPr>
            <w:tcW w:w="655" w:type="pct"/>
          </w:tcPr>
          <w:p w:rsidR="009511A2" w:rsidRDefault="009511A2">
            <w:pPr>
              <w:pStyle w:val="ConsPlusNormal"/>
            </w:pPr>
            <w:r>
              <w:t>Удельный вес расходов бюджета муниципального района (городского округа), формируемых в рамках муниципальных программ, в общем объеме расходов бюджета муниципального района (городского округа), %</w:t>
            </w:r>
          </w:p>
        </w:tc>
        <w:tc>
          <w:tcPr>
            <w:tcW w:w="1369" w:type="pct"/>
          </w:tcPr>
          <w:p w:rsidR="009511A2" w:rsidRDefault="009511A2">
            <w:pPr>
              <w:pStyle w:val="ConsPlusNormal"/>
              <w:jc w:val="center"/>
            </w:pPr>
            <w:r>
              <w:pict>
                <v:shape id="_x0000_i1085" style="width:116.25pt;height:19.5pt" coordsize="" o:spt="100" adj="0,,0" path="" filled="f" stroked="f">
                  <v:stroke joinstyle="miter"/>
                  <v:imagedata r:id="rId347" o:title="base_23605_74977_168"/>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086" style="width:25.5pt;height:19.5pt" coordsize="" o:spt="100" adj="0,,0" path="" filled="f" stroked="f">
                  <v:stroke joinstyle="miter"/>
                  <v:imagedata r:id="rId348" o:title="base_23605_74977_169"/>
                  <v:formulas/>
                  <v:path o:connecttype="segments"/>
                </v:shape>
              </w:pict>
            </w:r>
            <w:r>
              <w:t xml:space="preserve"> - объем расходов бюджета i-го муниципального района (городского округа) на реализацию муниципальных программ;</w:t>
            </w:r>
          </w:p>
          <w:p w:rsidR="009511A2" w:rsidRDefault="009511A2">
            <w:pPr>
              <w:pStyle w:val="ConsPlusNormal"/>
            </w:pPr>
            <w:r w:rsidRPr="00DB3EF5">
              <w:rPr>
                <w:position w:val="-7"/>
              </w:rPr>
              <w:pict>
                <v:shape id="_x0000_i1087" style="width:14.25pt;height:18.75pt" coordsize="" o:spt="100" adj="0,,0" path="" filled="f" stroked="f">
                  <v:stroke joinstyle="miter"/>
                  <v:imagedata r:id="rId349" o:title="base_23605_74977_170"/>
                  <v:formulas/>
                  <v:path o:connecttype="segments"/>
                </v:shape>
              </w:pict>
            </w:r>
            <w:r>
              <w:t xml:space="preserve"> - объем расходов бюджета i-го муниципального района (городского округа).</w:t>
            </w:r>
          </w:p>
          <w:p w:rsidR="009511A2" w:rsidRDefault="009511A2">
            <w:pPr>
              <w:pStyle w:val="ConsPlusNormal"/>
            </w:pPr>
            <w:r>
              <w:t>Если расходы на реализацию одной программы полностью или частично учитываются в расходах на реализацию иных программ, в целях расчета такие расходы учитываются только по одному типу программ</w:t>
            </w:r>
          </w:p>
        </w:tc>
        <w:tc>
          <w:tcPr>
            <w:tcW w:w="506" w:type="pct"/>
          </w:tcPr>
          <w:p w:rsidR="009511A2" w:rsidRDefault="009511A2">
            <w:pPr>
              <w:pStyle w:val="ConsPlusNormal"/>
              <w:jc w:val="center"/>
            </w:pPr>
            <w:r>
              <w:t>Менее 30</w:t>
            </w:r>
          </w:p>
        </w:tc>
        <w:tc>
          <w:tcPr>
            <w:tcW w:w="446" w:type="pct"/>
          </w:tcPr>
          <w:p w:rsidR="009511A2" w:rsidRDefault="009511A2">
            <w:pPr>
              <w:pStyle w:val="ConsPlusNormal"/>
              <w:jc w:val="center"/>
            </w:pPr>
            <w:r>
              <w:t>30 - 50</w:t>
            </w:r>
          </w:p>
        </w:tc>
        <w:tc>
          <w:tcPr>
            <w:tcW w:w="446" w:type="pct"/>
          </w:tcPr>
          <w:p w:rsidR="009511A2" w:rsidRDefault="009511A2">
            <w:pPr>
              <w:pStyle w:val="ConsPlusNormal"/>
              <w:jc w:val="center"/>
            </w:pPr>
            <w:r>
              <w:t>50 - 60</w:t>
            </w:r>
          </w:p>
        </w:tc>
        <w:tc>
          <w:tcPr>
            <w:tcW w:w="446" w:type="pct"/>
          </w:tcPr>
          <w:p w:rsidR="009511A2" w:rsidRDefault="009511A2">
            <w:pPr>
              <w:pStyle w:val="ConsPlusNormal"/>
              <w:jc w:val="center"/>
            </w:pPr>
            <w:r>
              <w:t>60 - 70</w:t>
            </w:r>
          </w:p>
        </w:tc>
        <w:tc>
          <w:tcPr>
            <w:tcW w:w="476" w:type="pct"/>
          </w:tcPr>
          <w:p w:rsidR="009511A2" w:rsidRDefault="009511A2">
            <w:pPr>
              <w:pStyle w:val="ConsPlusNormal"/>
              <w:jc w:val="center"/>
            </w:pPr>
            <w:r>
              <w:t>70 - 85</w:t>
            </w:r>
          </w:p>
        </w:tc>
        <w:tc>
          <w:tcPr>
            <w:tcW w:w="446" w:type="pct"/>
          </w:tcPr>
          <w:p w:rsidR="009511A2" w:rsidRDefault="009511A2">
            <w:pPr>
              <w:pStyle w:val="ConsPlusNormal"/>
              <w:jc w:val="center"/>
            </w:pPr>
            <w:r>
              <w:t>85 и более</w:t>
            </w:r>
          </w:p>
        </w:tc>
      </w:tr>
      <w:tr w:rsidR="009511A2" w:rsidTr="0085274E">
        <w:tc>
          <w:tcPr>
            <w:tcW w:w="208" w:type="pct"/>
          </w:tcPr>
          <w:p w:rsidR="009511A2" w:rsidRDefault="009511A2">
            <w:pPr>
              <w:pStyle w:val="ConsPlusNormal"/>
              <w:jc w:val="center"/>
            </w:pPr>
            <w:r>
              <w:t>ПР</w:t>
            </w:r>
            <w:proofErr w:type="gramStart"/>
            <w:r>
              <w:t>2</w:t>
            </w:r>
            <w:proofErr w:type="gramEnd"/>
          </w:p>
        </w:tc>
        <w:tc>
          <w:tcPr>
            <w:tcW w:w="655" w:type="pct"/>
          </w:tcPr>
          <w:p w:rsidR="009511A2" w:rsidRDefault="009511A2">
            <w:pPr>
              <w:pStyle w:val="ConsPlusNormal"/>
            </w:pPr>
            <w:r>
              <w:t>Доля муниципальных программ, проекты которых прошли публичные обсуждения, %</w:t>
            </w:r>
          </w:p>
        </w:tc>
        <w:tc>
          <w:tcPr>
            <w:tcW w:w="1369" w:type="pct"/>
          </w:tcPr>
          <w:p w:rsidR="009511A2" w:rsidRDefault="009511A2">
            <w:pPr>
              <w:pStyle w:val="ConsPlusNormal"/>
              <w:jc w:val="center"/>
            </w:pPr>
            <w:r>
              <w:pict>
                <v:shape id="_x0000_i1088" style="width:147.75pt;height:19.5pt" coordsize="" o:spt="100" adj="0,,0" path="" filled="f" stroked="f">
                  <v:stroke joinstyle="miter"/>
                  <v:imagedata r:id="rId350" o:title="base_23605_74977_171"/>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089" style="width:40.5pt;height:19.5pt" coordsize="" o:spt="100" adj="0,,0" path="" filled="f" stroked="f">
                  <v:stroke joinstyle="miter"/>
                  <v:imagedata r:id="rId351" o:title="base_23605_74977_172"/>
                  <v:formulas/>
                  <v:path o:connecttype="segments"/>
                </v:shape>
              </w:pict>
            </w:r>
            <w:r>
              <w:t xml:space="preserve"> - количество муниципальных программ, принятых в </w:t>
            </w:r>
            <w:proofErr w:type="spellStart"/>
            <w:r>
              <w:t>i-ом</w:t>
            </w:r>
            <w:proofErr w:type="spellEnd"/>
            <w:r>
              <w:t xml:space="preserve"> муниципальном районе (городском округе) на конец отчетного периода, </w:t>
            </w:r>
            <w:proofErr w:type="gramStart"/>
            <w:r>
              <w:t>проекты</w:t>
            </w:r>
            <w:proofErr w:type="gramEnd"/>
            <w:r>
              <w:t xml:space="preserve"> которых прошли публичное обсуждение;</w:t>
            </w:r>
          </w:p>
          <w:p w:rsidR="009511A2" w:rsidRDefault="009511A2">
            <w:pPr>
              <w:pStyle w:val="ConsPlusNormal"/>
            </w:pPr>
            <w:r w:rsidRPr="00DB3EF5">
              <w:rPr>
                <w:position w:val="-7"/>
              </w:rPr>
              <w:pict>
                <v:shape id="_x0000_i1090" style="width:29.25pt;height:18.75pt" coordsize="" o:spt="100" adj="0,,0" path="" filled="f" stroked="f">
                  <v:stroke joinstyle="miter"/>
                  <v:imagedata r:id="rId352" o:title="base_23605_74977_173"/>
                  <v:formulas/>
                  <v:path o:connecttype="segments"/>
                </v:shape>
              </w:pict>
            </w:r>
            <w:r>
              <w:t xml:space="preserve"> - общее количество муниципальных программ, принятых в </w:t>
            </w:r>
            <w:proofErr w:type="spellStart"/>
            <w:r>
              <w:t>i-ом</w:t>
            </w:r>
            <w:proofErr w:type="spellEnd"/>
            <w:r>
              <w:t xml:space="preserve"> муниципальном районе (городском округе) на конец отчетного периода</w:t>
            </w:r>
          </w:p>
        </w:tc>
        <w:tc>
          <w:tcPr>
            <w:tcW w:w="506" w:type="pct"/>
          </w:tcPr>
          <w:p w:rsidR="009511A2" w:rsidRDefault="009511A2">
            <w:pPr>
              <w:pStyle w:val="ConsPlusNormal"/>
              <w:jc w:val="center"/>
            </w:pPr>
            <w:r>
              <w:t>Менее 25</w:t>
            </w:r>
          </w:p>
        </w:tc>
        <w:tc>
          <w:tcPr>
            <w:tcW w:w="446" w:type="pct"/>
          </w:tcPr>
          <w:p w:rsidR="009511A2" w:rsidRDefault="009511A2">
            <w:pPr>
              <w:pStyle w:val="ConsPlusNormal"/>
              <w:jc w:val="center"/>
            </w:pPr>
            <w:r>
              <w:t>25 - 50</w:t>
            </w:r>
          </w:p>
        </w:tc>
        <w:tc>
          <w:tcPr>
            <w:tcW w:w="446" w:type="pct"/>
          </w:tcPr>
          <w:p w:rsidR="009511A2" w:rsidRDefault="009511A2">
            <w:pPr>
              <w:pStyle w:val="ConsPlusNormal"/>
              <w:jc w:val="center"/>
            </w:pPr>
            <w:r>
              <w:t>50 - 75</w:t>
            </w:r>
          </w:p>
        </w:tc>
        <w:tc>
          <w:tcPr>
            <w:tcW w:w="446" w:type="pct"/>
          </w:tcPr>
          <w:p w:rsidR="009511A2" w:rsidRDefault="009511A2">
            <w:pPr>
              <w:pStyle w:val="ConsPlusNormal"/>
              <w:jc w:val="center"/>
            </w:pPr>
            <w:r>
              <w:t>75 - 85</w:t>
            </w:r>
          </w:p>
        </w:tc>
        <w:tc>
          <w:tcPr>
            <w:tcW w:w="476" w:type="pct"/>
          </w:tcPr>
          <w:p w:rsidR="009511A2" w:rsidRDefault="009511A2">
            <w:pPr>
              <w:pStyle w:val="ConsPlusNormal"/>
              <w:jc w:val="center"/>
            </w:pPr>
            <w:r>
              <w:t>85 - 100</w:t>
            </w:r>
          </w:p>
        </w:tc>
        <w:tc>
          <w:tcPr>
            <w:tcW w:w="446" w:type="pct"/>
          </w:tcPr>
          <w:p w:rsidR="009511A2" w:rsidRDefault="009511A2">
            <w:pPr>
              <w:pStyle w:val="ConsPlusNormal"/>
              <w:jc w:val="center"/>
            </w:pPr>
            <w:r>
              <w:t>100</w:t>
            </w:r>
          </w:p>
        </w:tc>
      </w:tr>
      <w:tr w:rsidR="009511A2" w:rsidTr="0085274E">
        <w:tc>
          <w:tcPr>
            <w:tcW w:w="208" w:type="pct"/>
          </w:tcPr>
          <w:p w:rsidR="009511A2" w:rsidRDefault="009511A2">
            <w:pPr>
              <w:pStyle w:val="ConsPlusNormal"/>
              <w:jc w:val="center"/>
            </w:pPr>
            <w:r>
              <w:lastRenderedPageBreak/>
              <w:t>ПР3</w:t>
            </w:r>
          </w:p>
        </w:tc>
        <w:tc>
          <w:tcPr>
            <w:tcW w:w="655" w:type="pct"/>
          </w:tcPr>
          <w:p w:rsidR="009511A2" w:rsidRDefault="009511A2">
            <w:pPr>
              <w:pStyle w:val="ConsPlusNormal"/>
            </w:pPr>
            <w:r>
              <w:t>Доля руководителей администрации муниципального района (городского округа), оплата труда которых определяется с учетом результатов их профессиональной служебной деятельности (заключены "эффективные контракты"), %</w:t>
            </w:r>
          </w:p>
        </w:tc>
        <w:tc>
          <w:tcPr>
            <w:tcW w:w="1369" w:type="pct"/>
          </w:tcPr>
          <w:p w:rsidR="009511A2" w:rsidRDefault="009511A2">
            <w:pPr>
              <w:pStyle w:val="ConsPlusNormal"/>
              <w:jc w:val="center"/>
            </w:pPr>
            <w:r>
              <w:pict>
                <v:shape id="_x0000_i1091" style="width:135pt;height:19.5pt" coordsize="" o:spt="100" adj="0,,0" path="" filled="f" stroked="f">
                  <v:stroke joinstyle="miter"/>
                  <v:imagedata r:id="rId353" o:title="base_23605_74977_174"/>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092" style="width:33pt;height:19.5pt" coordsize="" o:spt="100" adj="0,,0" path="" filled="f" stroked="f">
                  <v:stroke joinstyle="miter"/>
                  <v:imagedata r:id="rId354" o:title="base_23605_74977_175"/>
                  <v:formulas/>
                  <v:path o:connecttype="segments"/>
                </v:shape>
              </w:pict>
            </w:r>
            <w:r>
              <w:t xml:space="preserve"> - количество руководителей администрации i-го муниципального района (городского округа), оплата труда которых определяется с учетом результатов их профессиональной служебной деятельности (с которыми заключены "эффективные контракты");</w:t>
            </w:r>
          </w:p>
          <w:p w:rsidR="009511A2" w:rsidRDefault="009511A2">
            <w:pPr>
              <w:pStyle w:val="ConsPlusNormal"/>
            </w:pPr>
            <w:r w:rsidRPr="00DB3EF5">
              <w:rPr>
                <w:position w:val="-7"/>
              </w:rPr>
              <w:pict>
                <v:shape id="_x0000_i1093" style="width:24pt;height:18.75pt" coordsize="" o:spt="100" adj="0,,0" path="" filled="f" stroked="f">
                  <v:stroke joinstyle="miter"/>
                  <v:imagedata r:id="rId355" o:title="base_23605_74977_176"/>
                  <v:formulas/>
                  <v:path o:connecttype="segments"/>
                </v:shape>
              </w:pict>
            </w:r>
            <w:r>
              <w:t xml:space="preserve"> - общее количество руководителей администрации i-го муниципального района (городского округа). В число руководителей администрации муниципального района (городского округа) включаются заместители главы администрации, руководители структурных подразделений администрации, руководители главных распорядителей средств местного бюджета</w:t>
            </w:r>
          </w:p>
        </w:tc>
        <w:tc>
          <w:tcPr>
            <w:tcW w:w="506" w:type="pct"/>
          </w:tcPr>
          <w:p w:rsidR="009511A2" w:rsidRDefault="009511A2">
            <w:pPr>
              <w:pStyle w:val="ConsPlusNormal"/>
              <w:jc w:val="center"/>
            </w:pPr>
            <w:r>
              <w:t>Менее 60</w:t>
            </w:r>
          </w:p>
        </w:tc>
        <w:tc>
          <w:tcPr>
            <w:tcW w:w="446" w:type="pct"/>
          </w:tcPr>
          <w:p w:rsidR="009511A2" w:rsidRDefault="009511A2">
            <w:pPr>
              <w:pStyle w:val="ConsPlusNormal"/>
              <w:jc w:val="center"/>
            </w:pPr>
            <w:r>
              <w:t>60 - 70</w:t>
            </w:r>
          </w:p>
        </w:tc>
        <w:tc>
          <w:tcPr>
            <w:tcW w:w="446" w:type="pct"/>
          </w:tcPr>
          <w:p w:rsidR="009511A2" w:rsidRDefault="009511A2">
            <w:pPr>
              <w:pStyle w:val="ConsPlusNormal"/>
              <w:jc w:val="center"/>
            </w:pPr>
            <w:r>
              <w:t>70 - 80</w:t>
            </w:r>
          </w:p>
        </w:tc>
        <w:tc>
          <w:tcPr>
            <w:tcW w:w="446" w:type="pct"/>
          </w:tcPr>
          <w:p w:rsidR="009511A2" w:rsidRDefault="009511A2">
            <w:pPr>
              <w:pStyle w:val="ConsPlusNormal"/>
              <w:jc w:val="center"/>
            </w:pPr>
            <w:r>
              <w:t>80 - 90</w:t>
            </w:r>
          </w:p>
        </w:tc>
        <w:tc>
          <w:tcPr>
            <w:tcW w:w="476" w:type="pct"/>
          </w:tcPr>
          <w:p w:rsidR="009511A2" w:rsidRDefault="009511A2">
            <w:pPr>
              <w:pStyle w:val="ConsPlusNormal"/>
              <w:jc w:val="center"/>
            </w:pPr>
            <w:r>
              <w:t>90 - 100</w:t>
            </w:r>
          </w:p>
        </w:tc>
        <w:tc>
          <w:tcPr>
            <w:tcW w:w="446" w:type="pct"/>
          </w:tcPr>
          <w:p w:rsidR="009511A2" w:rsidRDefault="009511A2">
            <w:pPr>
              <w:pStyle w:val="ConsPlusNormal"/>
              <w:jc w:val="center"/>
            </w:pPr>
            <w:r>
              <w:t>100</w:t>
            </w:r>
          </w:p>
        </w:tc>
      </w:tr>
      <w:tr w:rsidR="009511A2" w:rsidTr="0085274E">
        <w:tc>
          <w:tcPr>
            <w:tcW w:w="208" w:type="pct"/>
          </w:tcPr>
          <w:p w:rsidR="009511A2" w:rsidRDefault="009511A2">
            <w:pPr>
              <w:pStyle w:val="ConsPlusNormal"/>
              <w:jc w:val="center"/>
            </w:pPr>
            <w:r>
              <w:t>ПР</w:t>
            </w:r>
            <w:proofErr w:type="gramStart"/>
            <w:r>
              <w:t>4</w:t>
            </w:r>
            <w:proofErr w:type="gramEnd"/>
          </w:p>
        </w:tc>
        <w:tc>
          <w:tcPr>
            <w:tcW w:w="655" w:type="pct"/>
          </w:tcPr>
          <w:p w:rsidR="009511A2" w:rsidRDefault="009511A2">
            <w:pPr>
              <w:pStyle w:val="ConsPlusNormal"/>
            </w:pPr>
            <w:r>
              <w:t>Средняя доля оплаты труда руководителей администрации муниципального района (городского округа), зависящая от показателей результатов их профессиональной служебной деятельности, %</w:t>
            </w:r>
          </w:p>
        </w:tc>
        <w:tc>
          <w:tcPr>
            <w:tcW w:w="1369" w:type="pct"/>
          </w:tcPr>
          <w:p w:rsidR="009511A2" w:rsidRDefault="009511A2">
            <w:pPr>
              <w:pStyle w:val="ConsPlusNormal"/>
              <w:jc w:val="center"/>
            </w:pPr>
            <w:r>
              <w:pict>
                <v:shape id="_x0000_i1094" style="width:159pt;height:26.25pt" coordsize="" o:spt="100" adj="0,,0" path="" filled="f" stroked="f">
                  <v:stroke joinstyle="miter"/>
                  <v:imagedata r:id="rId356" o:title="base_23605_74977_177"/>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095" style="width:57pt;height:22.5pt" coordsize="" o:spt="100" adj="0,,0" path="" filled="f" stroked="f">
                  <v:stroke joinstyle="miter"/>
                  <v:imagedata r:id="rId357" o:title="base_23605_74977_178"/>
                  <v:formulas/>
                  <v:path o:connecttype="segments"/>
                </v:shape>
              </w:pict>
            </w:r>
            <w:r>
              <w:t xml:space="preserve"> - доля оплаты труда j-го руководителя администрации i-го муниципального района (городского округа), которая по состоянию на отчетную дату зависит от результатов его профессиональной служебной деятельности;</w:t>
            </w:r>
          </w:p>
          <w:p w:rsidR="009511A2" w:rsidRDefault="009511A2">
            <w:pPr>
              <w:pStyle w:val="ConsPlusNormal"/>
            </w:pPr>
            <w:r w:rsidRPr="00DB3EF5">
              <w:rPr>
                <w:position w:val="-7"/>
              </w:rPr>
              <w:pict>
                <v:shape id="_x0000_i1096" style="width:24pt;height:18.75pt" coordsize="" o:spt="100" adj="0,,0" path="" filled="f" stroked="f">
                  <v:stroke joinstyle="miter"/>
                  <v:imagedata r:id="rId358" o:title="base_23605_74977_179"/>
                  <v:formulas/>
                  <v:path o:connecttype="segments"/>
                </v:shape>
              </w:pict>
            </w:r>
            <w:r>
              <w:t xml:space="preserve"> - общее количество руководителей администрации i-го муниципального района (городского округа).</w:t>
            </w:r>
          </w:p>
          <w:p w:rsidR="009511A2" w:rsidRDefault="009511A2">
            <w:pPr>
              <w:pStyle w:val="ConsPlusNormal"/>
            </w:pPr>
            <w:r>
              <w:t xml:space="preserve">В число руководителей администрации </w:t>
            </w:r>
            <w:r>
              <w:lastRenderedPageBreak/>
              <w:t>муниципального района (городского округа) включаются заместители главы администрации, руководители структурных подразделений администрации, руководители главных распорядителей средств местного бюджета</w:t>
            </w:r>
          </w:p>
        </w:tc>
        <w:tc>
          <w:tcPr>
            <w:tcW w:w="506" w:type="pct"/>
          </w:tcPr>
          <w:p w:rsidR="009511A2" w:rsidRDefault="009511A2">
            <w:pPr>
              <w:pStyle w:val="ConsPlusNormal"/>
              <w:jc w:val="center"/>
            </w:pPr>
            <w:r>
              <w:lastRenderedPageBreak/>
              <w:t>Менее 5</w:t>
            </w:r>
          </w:p>
        </w:tc>
        <w:tc>
          <w:tcPr>
            <w:tcW w:w="446" w:type="pct"/>
          </w:tcPr>
          <w:p w:rsidR="009511A2" w:rsidRDefault="009511A2">
            <w:pPr>
              <w:pStyle w:val="ConsPlusNormal"/>
              <w:jc w:val="center"/>
            </w:pPr>
            <w:r>
              <w:t>5 - 20</w:t>
            </w:r>
          </w:p>
        </w:tc>
        <w:tc>
          <w:tcPr>
            <w:tcW w:w="446" w:type="pct"/>
          </w:tcPr>
          <w:p w:rsidR="009511A2" w:rsidRDefault="009511A2">
            <w:pPr>
              <w:pStyle w:val="ConsPlusNormal"/>
              <w:jc w:val="center"/>
            </w:pPr>
            <w:r>
              <w:t>20 - 35</w:t>
            </w:r>
          </w:p>
        </w:tc>
        <w:tc>
          <w:tcPr>
            <w:tcW w:w="446" w:type="pct"/>
          </w:tcPr>
          <w:p w:rsidR="009511A2" w:rsidRDefault="009511A2">
            <w:pPr>
              <w:pStyle w:val="ConsPlusNormal"/>
              <w:jc w:val="center"/>
            </w:pPr>
            <w:r>
              <w:t>35 - 45</w:t>
            </w:r>
          </w:p>
        </w:tc>
        <w:tc>
          <w:tcPr>
            <w:tcW w:w="476" w:type="pct"/>
          </w:tcPr>
          <w:p w:rsidR="009511A2" w:rsidRDefault="009511A2">
            <w:pPr>
              <w:pStyle w:val="ConsPlusNormal"/>
              <w:jc w:val="center"/>
            </w:pPr>
            <w:r>
              <w:t>45 - 50</w:t>
            </w:r>
          </w:p>
        </w:tc>
        <w:tc>
          <w:tcPr>
            <w:tcW w:w="446" w:type="pct"/>
          </w:tcPr>
          <w:p w:rsidR="009511A2" w:rsidRDefault="009511A2">
            <w:pPr>
              <w:pStyle w:val="ConsPlusNormal"/>
              <w:jc w:val="center"/>
            </w:pPr>
            <w:r>
              <w:t>50 и более</w:t>
            </w:r>
          </w:p>
        </w:tc>
      </w:tr>
      <w:tr w:rsidR="009511A2" w:rsidTr="0085274E">
        <w:tc>
          <w:tcPr>
            <w:tcW w:w="208" w:type="pct"/>
          </w:tcPr>
          <w:p w:rsidR="009511A2" w:rsidRDefault="009511A2">
            <w:pPr>
              <w:pStyle w:val="ConsPlusNormal"/>
              <w:jc w:val="center"/>
            </w:pPr>
            <w:r>
              <w:lastRenderedPageBreak/>
              <w:t>МУ</w:t>
            </w:r>
          </w:p>
        </w:tc>
        <w:tc>
          <w:tcPr>
            <w:tcW w:w="4792" w:type="pct"/>
            <w:gridSpan w:val="8"/>
          </w:tcPr>
          <w:p w:rsidR="009511A2" w:rsidRDefault="009511A2">
            <w:pPr>
              <w:pStyle w:val="ConsPlusNormal"/>
              <w:jc w:val="center"/>
            </w:pPr>
            <w:r>
              <w:t>Группа индикаторов "Повышение эффективности деятельности муниципальных учреждений"</w:t>
            </w:r>
          </w:p>
        </w:tc>
      </w:tr>
      <w:tr w:rsidR="009511A2" w:rsidTr="0085274E">
        <w:tc>
          <w:tcPr>
            <w:tcW w:w="208" w:type="pct"/>
          </w:tcPr>
          <w:p w:rsidR="009511A2" w:rsidRDefault="009511A2">
            <w:pPr>
              <w:pStyle w:val="ConsPlusNormal"/>
              <w:jc w:val="center"/>
            </w:pPr>
            <w:r>
              <w:t>МУ</w:t>
            </w:r>
            <w:proofErr w:type="gramStart"/>
            <w:r>
              <w:t>1</w:t>
            </w:r>
            <w:proofErr w:type="gramEnd"/>
          </w:p>
        </w:tc>
        <w:tc>
          <w:tcPr>
            <w:tcW w:w="655" w:type="pct"/>
          </w:tcPr>
          <w:p w:rsidR="009511A2" w:rsidRDefault="009511A2">
            <w:pPr>
              <w:pStyle w:val="ConsPlusNormal"/>
            </w:pPr>
            <w:r>
              <w:t>Доля муниципальных учреждений, выполнивших муниципальные задания на 100% в соответствии с установленными в них требованиями к объему и качеству услуг (работ), в общем количестве муниципальных учреждений, которым утверждены муниципальные задания, %</w:t>
            </w:r>
          </w:p>
        </w:tc>
        <w:tc>
          <w:tcPr>
            <w:tcW w:w="1369" w:type="pct"/>
          </w:tcPr>
          <w:p w:rsidR="009511A2" w:rsidRDefault="009511A2">
            <w:pPr>
              <w:pStyle w:val="ConsPlusNormal"/>
              <w:jc w:val="center"/>
            </w:pPr>
            <w:r>
              <w:pict>
                <v:shape id="_x0000_i1097" style="width:142.5pt;height:19.5pt" coordsize="" o:spt="100" adj="0,,0" path="" filled="f" stroked="f">
                  <v:stroke joinstyle="miter"/>
                  <v:imagedata r:id="rId359" o:title="base_23605_74977_180"/>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098" style="width:36pt;height:19.5pt" coordsize="" o:spt="100" adj="0,,0" path="" filled="f" stroked="f">
                  <v:stroke joinstyle="miter"/>
                  <v:imagedata r:id="rId360" o:title="base_23605_74977_181"/>
                  <v:formulas/>
                  <v:path o:connecttype="segments"/>
                </v:shape>
              </w:pict>
            </w:r>
            <w:r>
              <w:t xml:space="preserve"> - количество муниципальных учреждений в </w:t>
            </w:r>
            <w:proofErr w:type="spellStart"/>
            <w:r>
              <w:t>i-ом</w:t>
            </w:r>
            <w:proofErr w:type="spellEnd"/>
            <w:r>
              <w:t xml:space="preserve"> муниципальном районе (городском округе), выполнивших в отчетном году муниципальные задания на 100% в соответствии с установленными в них требованиями к объему и качеству муниципальных услуг;</w:t>
            </w:r>
          </w:p>
          <w:p w:rsidR="009511A2" w:rsidRDefault="009511A2">
            <w:pPr>
              <w:pStyle w:val="ConsPlusNormal"/>
            </w:pPr>
            <w:r w:rsidRPr="00DB3EF5">
              <w:rPr>
                <w:position w:val="-7"/>
              </w:rPr>
              <w:pict>
                <v:shape id="_x0000_i1099" style="width:25.5pt;height:18.75pt" coordsize="" o:spt="100" adj="0,,0" path="" filled="f" stroked="f">
                  <v:stroke joinstyle="miter"/>
                  <v:imagedata r:id="rId361" o:title="base_23605_74977_182"/>
                  <v:formulas/>
                  <v:path o:connecttype="segments"/>
                </v:shape>
              </w:pict>
            </w:r>
            <w:r>
              <w:t xml:space="preserve"> - количество муниципальных учреждений в </w:t>
            </w:r>
            <w:proofErr w:type="spellStart"/>
            <w:r>
              <w:t>i-ом</w:t>
            </w:r>
            <w:proofErr w:type="spellEnd"/>
            <w:r>
              <w:t xml:space="preserve"> муниципальном районе (городском округе), для которых утверждены муниципальные задания на отчетный финансовый год</w:t>
            </w:r>
          </w:p>
        </w:tc>
        <w:tc>
          <w:tcPr>
            <w:tcW w:w="506" w:type="pct"/>
          </w:tcPr>
          <w:p w:rsidR="009511A2" w:rsidRDefault="009511A2">
            <w:pPr>
              <w:pStyle w:val="ConsPlusNormal"/>
              <w:jc w:val="center"/>
            </w:pPr>
            <w:r>
              <w:t>Менее 25</w:t>
            </w:r>
          </w:p>
        </w:tc>
        <w:tc>
          <w:tcPr>
            <w:tcW w:w="446" w:type="pct"/>
          </w:tcPr>
          <w:p w:rsidR="009511A2" w:rsidRDefault="009511A2">
            <w:pPr>
              <w:pStyle w:val="ConsPlusNormal"/>
              <w:jc w:val="center"/>
            </w:pPr>
            <w:r>
              <w:t>25 - 50</w:t>
            </w:r>
          </w:p>
        </w:tc>
        <w:tc>
          <w:tcPr>
            <w:tcW w:w="446" w:type="pct"/>
          </w:tcPr>
          <w:p w:rsidR="009511A2" w:rsidRDefault="009511A2">
            <w:pPr>
              <w:pStyle w:val="ConsPlusNormal"/>
              <w:jc w:val="center"/>
            </w:pPr>
            <w:r>
              <w:t>50 - 75</w:t>
            </w:r>
          </w:p>
        </w:tc>
        <w:tc>
          <w:tcPr>
            <w:tcW w:w="446" w:type="pct"/>
          </w:tcPr>
          <w:p w:rsidR="009511A2" w:rsidRDefault="009511A2">
            <w:pPr>
              <w:pStyle w:val="ConsPlusNormal"/>
              <w:jc w:val="center"/>
            </w:pPr>
            <w:r>
              <w:t>75 - 85</w:t>
            </w:r>
          </w:p>
        </w:tc>
        <w:tc>
          <w:tcPr>
            <w:tcW w:w="476" w:type="pct"/>
          </w:tcPr>
          <w:p w:rsidR="009511A2" w:rsidRDefault="009511A2">
            <w:pPr>
              <w:pStyle w:val="ConsPlusNormal"/>
              <w:jc w:val="center"/>
            </w:pPr>
            <w:r>
              <w:t>85 - 95</w:t>
            </w:r>
          </w:p>
        </w:tc>
        <w:tc>
          <w:tcPr>
            <w:tcW w:w="446" w:type="pct"/>
          </w:tcPr>
          <w:p w:rsidR="009511A2" w:rsidRDefault="009511A2">
            <w:pPr>
              <w:pStyle w:val="ConsPlusNormal"/>
              <w:jc w:val="center"/>
            </w:pPr>
            <w:r>
              <w:t>95% и более</w:t>
            </w:r>
          </w:p>
        </w:tc>
      </w:tr>
      <w:tr w:rsidR="009511A2" w:rsidTr="0085274E">
        <w:tc>
          <w:tcPr>
            <w:tcW w:w="208" w:type="pct"/>
          </w:tcPr>
          <w:p w:rsidR="009511A2" w:rsidRDefault="009511A2">
            <w:pPr>
              <w:pStyle w:val="ConsPlusNormal"/>
              <w:jc w:val="center"/>
            </w:pPr>
            <w:r>
              <w:t>МУ</w:t>
            </w:r>
            <w:proofErr w:type="gramStart"/>
            <w:r>
              <w:t>2</w:t>
            </w:r>
            <w:proofErr w:type="gramEnd"/>
          </w:p>
        </w:tc>
        <w:tc>
          <w:tcPr>
            <w:tcW w:w="655" w:type="pct"/>
          </w:tcPr>
          <w:p w:rsidR="009511A2" w:rsidRDefault="009511A2">
            <w:pPr>
              <w:pStyle w:val="ConsPlusNormal"/>
            </w:pPr>
            <w:r>
              <w:t>Доля муниципальных услуг, в отношении которых осуществляется оценка потребности в их предоставлении, в общем количестве муниципальных услуг, на выполнение которых утверждается муниципальное задание, %</w:t>
            </w:r>
          </w:p>
        </w:tc>
        <w:tc>
          <w:tcPr>
            <w:tcW w:w="1369" w:type="pct"/>
          </w:tcPr>
          <w:p w:rsidR="009511A2" w:rsidRDefault="009511A2">
            <w:pPr>
              <w:pStyle w:val="ConsPlusNormal"/>
              <w:jc w:val="center"/>
            </w:pPr>
            <w:r>
              <w:pict>
                <v:shape id="_x0000_i1100" style="width:146.25pt;height:19.5pt" coordsize="" o:spt="100" adj="0,,0" path="" filled="f" stroked="f">
                  <v:stroke joinstyle="miter"/>
                  <v:imagedata r:id="rId362" o:title="base_23605_74977_183"/>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01" style="width:39pt;height:19.5pt" coordsize="" o:spt="100" adj="0,,0" path="" filled="f" stroked="f">
                  <v:stroke joinstyle="miter"/>
                  <v:imagedata r:id="rId363" o:title="base_23605_74977_184"/>
                  <v:formulas/>
                  <v:path o:connecttype="segments"/>
                </v:shape>
              </w:pict>
            </w:r>
            <w:r>
              <w:t xml:space="preserve"> - количество муниципальных услуг в </w:t>
            </w:r>
            <w:proofErr w:type="spellStart"/>
            <w:r>
              <w:t>i-ом</w:t>
            </w:r>
            <w:proofErr w:type="spellEnd"/>
            <w:r>
              <w:t xml:space="preserve"> муниципальном районе (городском округе), в отношении которых в отчетном году проведена оценка потребности в их предоставлении;</w:t>
            </w:r>
          </w:p>
          <w:p w:rsidR="009511A2" w:rsidRDefault="009511A2">
            <w:pPr>
              <w:pStyle w:val="ConsPlusNormal"/>
            </w:pPr>
            <w:r w:rsidRPr="00DB3EF5">
              <w:rPr>
                <w:position w:val="-7"/>
              </w:rPr>
              <w:pict>
                <v:shape id="_x0000_i1102" style="width:25.5pt;height:18.75pt" coordsize="" o:spt="100" adj="0,,0" path="" filled="f" stroked="f">
                  <v:stroke joinstyle="miter"/>
                  <v:imagedata r:id="rId364" o:title="base_23605_74977_185"/>
                  <v:formulas/>
                  <v:path o:connecttype="segments"/>
                </v:shape>
              </w:pict>
            </w:r>
            <w:r>
              <w:t xml:space="preserve"> - количество муниципальных услуг в </w:t>
            </w:r>
            <w:proofErr w:type="spellStart"/>
            <w:r>
              <w:t>i-ом</w:t>
            </w:r>
            <w:proofErr w:type="spellEnd"/>
            <w:r>
              <w:t xml:space="preserve"> муниципальном районе (городском округе), на </w:t>
            </w:r>
            <w:r>
              <w:lastRenderedPageBreak/>
              <w:t>выполнение которых утверждены муниципальные задания на отчетный финансовый год</w:t>
            </w:r>
          </w:p>
        </w:tc>
        <w:tc>
          <w:tcPr>
            <w:tcW w:w="506" w:type="pct"/>
          </w:tcPr>
          <w:p w:rsidR="009511A2" w:rsidRDefault="009511A2">
            <w:pPr>
              <w:pStyle w:val="ConsPlusNormal"/>
              <w:jc w:val="center"/>
            </w:pPr>
            <w:r>
              <w:lastRenderedPageBreak/>
              <w:t>Менее 25</w:t>
            </w:r>
          </w:p>
        </w:tc>
        <w:tc>
          <w:tcPr>
            <w:tcW w:w="446" w:type="pct"/>
          </w:tcPr>
          <w:p w:rsidR="009511A2" w:rsidRDefault="009511A2">
            <w:pPr>
              <w:pStyle w:val="ConsPlusNormal"/>
              <w:jc w:val="center"/>
            </w:pPr>
            <w:r>
              <w:t>25 - 50</w:t>
            </w:r>
          </w:p>
        </w:tc>
        <w:tc>
          <w:tcPr>
            <w:tcW w:w="446" w:type="pct"/>
          </w:tcPr>
          <w:p w:rsidR="009511A2" w:rsidRDefault="009511A2">
            <w:pPr>
              <w:pStyle w:val="ConsPlusNormal"/>
              <w:jc w:val="center"/>
            </w:pPr>
            <w:r>
              <w:t>50 - 70</w:t>
            </w:r>
          </w:p>
        </w:tc>
        <w:tc>
          <w:tcPr>
            <w:tcW w:w="446" w:type="pct"/>
          </w:tcPr>
          <w:p w:rsidR="009511A2" w:rsidRDefault="009511A2">
            <w:pPr>
              <w:pStyle w:val="ConsPlusNormal"/>
              <w:jc w:val="center"/>
            </w:pPr>
            <w:r>
              <w:t>70 - 85</w:t>
            </w:r>
          </w:p>
        </w:tc>
        <w:tc>
          <w:tcPr>
            <w:tcW w:w="476" w:type="pct"/>
          </w:tcPr>
          <w:p w:rsidR="009511A2" w:rsidRDefault="009511A2">
            <w:pPr>
              <w:pStyle w:val="ConsPlusNormal"/>
              <w:jc w:val="center"/>
            </w:pPr>
            <w:r>
              <w:t>85 - 100</w:t>
            </w:r>
          </w:p>
        </w:tc>
        <w:tc>
          <w:tcPr>
            <w:tcW w:w="446" w:type="pct"/>
          </w:tcPr>
          <w:p w:rsidR="009511A2" w:rsidRDefault="009511A2">
            <w:pPr>
              <w:pStyle w:val="ConsPlusNormal"/>
              <w:jc w:val="center"/>
            </w:pPr>
            <w:r>
              <w:t>100</w:t>
            </w:r>
          </w:p>
        </w:tc>
      </w:tr>
      <w:tr w:rsidR="009511A2" w:rsidTr="0085274E">
        <w:tc>
          <w:tcPr>
            <w:tcW w:w="208" w:type="pct"/>
          </w:tcPr>
          <w:p w:rsidR="009511A2" w:rsidRDefault="009511A2">
            <w:pPr>
              <w:pStyle w:val="ConsPlusNormal"/>
              <w:jc w:val="center"/>
            </w:pPr>
            <w:r>
              <w:lastRenderedPageBreak/>
              <w:t>МУ3</w:t>
            </w:r>
          </w:p>
        </w:tc>
        <w:tc>
          <w:tcPr>
            <w:tcW w:w="655" w:type="pct"/>
          </w:tcPr>
          <w:p w:rsidR="009511A2" w:rsidRDefault="009511A2">
            <w:pPr>
              <w:pStyle w:val="ConsPlusNormal"/>
            </w:pPr>
            <w:r>
              <w:t>Доля муниципальных услуг, для которых объем финансового обеспечения рассчитывается на основе единых нормативных затрат, в общем количестве муниципальных услуг, на выполнение которых утверждается муниципальное задание, %</w:t>
            </w:r>
          </w:p>
        </w:tc>
        <w:tc>
          <w:tcPr>
            <w:tcW w:w="1369" w:type="pct"/>
          </w:tcPr>
          <w:p w:rsidR="009511A2" w:rsidRDefault="009511A2">
            <w:pPr>
              <w:pStyle w:val="ConsPlusNormal"/>
              <w:jc w:val="center"/>
            </w:pPr>
            <w:r>
              <w:pict>
                <v:shape id="_x0000_i1103" style="width:147.75pt;height:19.5pt" coordsize="" o:spt="100" adj="0,,0" path="" filled="f" stroked="f">
                  <v:stroke joinstyle="miter"/>
                  <v:imagedata r:id="rId365" o:title="base_23605_74977_186"/>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04" style="width:39.75pt;height:19.5pt" coordsize="" o:spt="100" adj="0,,0" path="" filled="f" stroked="f">
                  <v:stroke joinstyle="miter"/>
                  <v:imagedata r:id="rId366" o:title="base_23605_74977_187"/>
                  <v:formulas/>
                  <v:path o:connecttype="segments"/>
                </v:shape>
              </w:pict>
            </w:r>
            <w:r>
              <w:t xml:space="preserve"> - количество муниципальных услуг в </w:t>
            </w:r>
            <w:proofErr w:type="spellStart"/>
            <w:r>
              <w:t>i-ом</w:t>
            </w:r>
            <w:proofErr w:type="spellEnd"/>
            <w:r>
              <w:t xml:space="preserve"> муниципальном районе (городском округе), для которых на отчетный год объем финансового обеспечения рассчитан на основе единых нормативных затрат;</w:t>
            </w:r>
          </w:p>
          <w:p w:rsidR="009511A2" w:rsidRDefault="009511A2">
            <w:pPr>
              <w:pStyle w:val="ConsPlusNormal"/>
            </w:pPr>
            <w:r w:rsidRPr="00DB3EF5">
              <w:rPr>
                <w:position w:val="-7"/>
              </w:rPr>
              <w:pict>
                <v:shape id="_x0000_i1105" style="width:25.5pt;height:18.75pt" coordsize="" o:spt="100" adj="0,,0" path="" filled="f" stroked="f">
                  <v:stroke joinstyle="miter"/>
                  <v:imagedata r:id="rId367" o:title="base_23605_74977_188"/>
                  <v:formulas/>
                  <v:path o:connecttype="segments"/>
                </v:shape>
              </w:pict>
            </w:r>
            <w:r>
              <w:t xml:space="preserve"> - количество муниципальных услуг в </w:t>
            </w:r>
            <w:proofErr w:type="spellStart"/>
            <w:r>
              <w:t>i-ом</w:t>
            </w:r>
            <w:proofErr w:type="spellEnd"/>
            <w:r>
              <w:t xml:space="preserve"> муниципальном районе (городском округе), на выполнение которых утверждены муниципальные задания на отчетный финансовый год</w:t>
            </w:r>
          </w:p>
        </w:tc>
        <w:tc>
          <w:tcPr>
            <w:tcW w:w="506" w:type="pct"/>
          </w:tcPr>
          <w:p w:rsidR="009511A2" w:rsidRDefault="009511A2">
            <w:pPr>
              <w:pStyle w:val="ConsPlusNormal"/>
              <w:jc w:val="center"/>
            </w:pPr>
            <w:r>
              <w:t>Менее 10</w:t>
            </w:r>
          </w:p>
        </w:tc>
        <w:tc>
          <w:tcPr>
            <w:tcW w:w="446" w:type="pct"/>
          </w:tcPr>
          <w:p w:rsidR="009511A2" w:rsidRDefault="009511A2">
            <w:pPr>
              <w:pStyle w:val="ConsPlusNormal"/>
              <w:jc w:val="center"/>
            </w:pPr>
            <w:r>
              <w:t>10 - 25</w:t>
            </w:r>
          </w:p>
        </w:tc>
        <w:tc>
          <w:tcPr>
            <w:tcW w:w="446" w:type="pct"/>
          </w:tcPr>
          <w:p w:rsidR="009511A2" w:rsidRDefault="009511A2">
            <w:pPr>
              <w:pStyle w:val="ConsPlusNormal"/>
              <w:jc w:val="center"/>
            </w:pPr>
            <w:r>
              <w:t>25 - 50</w:t>
            </w:r>
          </w:p>
        </w:tc>
        <w:tc>
          <w:tcPr>
            <w:tcW w:w="446" w:type="pct"/>
          </w:tcPr>
          <w:p w:rsidR="009511A2" w:rsidRDefault="009511A2">
            <w:pPr>
              <w:pStyle w:val="ConsPlusNormal"/>
              <w:jc w:val="center"/>
            </w:pPr>
            <w:r>
              <w:t>50 - 75</w:t>
            </w:r>
          </w:p>
        </w:tc>
        <w:tc>
          <w:tcPr>
            <w:tcW w:w="476" w:type="pct"/>
          </w:tcPr>
          <w:p w:rsidR="009511A2" w:rsidRDefault="009511A2">
            <w:pPr>
              <w:pStyle w:val="ConsPlusNormal"/>
              <w:jc w:val="center"/>
            </w:pPr>
            <w:r>
              <w:t>75 - 85</w:t>
            </w:r>
          </w:p>
        </w:tc>
        <w:tc>
          <w:tcPr>
            <w:tcW w:w="446" w:type="pct"/>
          </w:tcPr>
          <w:p w:rsidR="009511A2" w:rsidRDefault="009511A2">
            <w:pPr>
              <w:pStyle w:val="ConsPlusNormal"/>
              <w:jc w:val="center"/>
            </w:pPr>
            <w:r>
              <w:t>85 и более</w:t>
            </w:r>
          </w:p>
        </w:tc>
      </w:tr>
      <w:tr w:rsidR="009511A2" w:rsidTr="0085274E">
        <w:tc>
          <w:tcPr>
            <w:tcW w:w="208" w:type="pct"/>
          </w:tcPr>
          <w:p w:rsidR="009511A2" w:rsidRDefault="009511A2">
            <w:pPr>
              <w:pStyle w:val="ConsPlusNormal"/>
              <w:jc w:val="center"/>
            </w:pPr>
            <w:r>
              <w:t>МУ</w:t>
            </w:r>
            <w:proofErr w:type="gramStart"/>
            <w:r>
              <w:t>4</w:t>
            </w:r>
            <w:proofErr w:type="gramEnd"/>
          </w:p>
        </w:tc>
        <w:tc>
          <w:tcPr>
            <w:tcW w:w="655" w:type="pct"/>
          </w:tcPr>
          <w:p w:rsidR="009511A2" w:rsidRDefault="009511A2">
            <w:pPr>
              <w:pStyle w:val="ConsPlusNormal"/>
            </w:pPr>
            <w:r>
              <w:t>Доля расходов на финансовое обеспечение муниципальных услуг, оказываемых муниципальными учреждениями, рассчитанных на основе единых нормативных затрат, в общем объеме расходов на финансовое обеспечение муниципальных услуг, %</w:t>
            </w:r>
          </w:p>
        </w:tc>
        <w:tc>
          <w:tcPr>
            <w:tcW w:w="1369" w:type="pct"/>
          </w:tcPr>
          <w:p w:rsidR="009511A2" w:rsidRDefault="009511A2">
            <w:pPr>
              <w:pStyle w:val="ConsPlusNormal"/>
              <w:jc w:val="center"/>
            </w:pPr>
            <w:r>
              <w:pict>
                <v:shape id="_x0000_i1106" style="width:162.75pt;height:19.5pt" coordsize="" o:spt="100" adj="0,,0" path="" filled="f" stroked="f">
                  <v:stroke joinstyle="miter"/>
                  <v:imagedata r:id="rId368" o:title="base_23605_74977_189"/>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07" style="width:47.25pt;height:19.5pt" coordsize="" o:spt="100" adj="0,,0" path="" filled="f" stroked="f">
                  <v:stroke joinstyle="miter"/>
                  <v:imagedata r:id="rId369" o:title="base_23605_74977_190"/>
                  <v:formulas/>
                  <v:path o:connecttype="segments"/>
                </v:shape>
              </w:pict>
            </w:r>
            <w:r>
              <w:t xml:space="preserve"> - объем расходов на финансовое обеспечение муниципальных услуг, оказываемых муниципальными учреждениями в </w:t>
            </w:r>
            <w:proofErr w:type="spellStart"/>
            <w:r>
              <w:t>i-ом</w:t>
            </w:r>
            <w:proofErr w:type="spellEnd"/>
            <w:r>
              <w:t xml:space="preserve"> муниципальном районе (городском округе), рассчитанных на отчетный год на основе единых нормативных затрат;</w:t>
            </w:r>
          </w:p>
          <w:p w:rsidR="009511A2" w:rsidRDefault="009511A2">
            <w:pPr>
              <w:pStyle w:val="ConsPlusNormal"/>
            </w:pPr>
            <w:r w:rsidRPr="00DB3EF5">
              <w:rPr>
                <w:position w:val="-7"/>
              </w:rPr>
              <w:pict>
                <v:shape id="_x0000_i1108" style="width:33pt;height:18.75pt" coordsize="" o:spt="100" adj="0,,0" path="" filled="f" stroked="f">
                  <v:stroke joinstyle="miter"/>
                  <v:imagedata r:id="rId370" o:title="base_23605_74977_191"/>
                  <v:formulas/>
                  <v:path o:connecttype="segments"/>
                </v:shape>
              </w:pict>
            </w:r>
            <w:r>
              <w:t xml:space="preserve"> - общий объем расходов на финансовое обеспечение муниципальных услуг в </w:t>
            </w:r>
            <w:proofErr w:type="spellStart"/>
            <w:r>
              <w:t>i-ом</w:t>
            </w:r>
            <w:proofErr w:type="spellEnd"/>
            <w:r>
              <w:t xml:space="preserve"> муниципальном районе (городском округе) в отчетном году</w:t>
            </w:r>
          </w:p>
        </w:tc>
        <w:tc>
          <w:tcPr>
            <w:tcW w:w="506" w:type="pct"/>
          </w:tcPr>
          <w:p w:rsidR="009511A2" w:rsidRDefault="009511A2">
            <w:pPr>
              <w:pStyle w:val="ConsPlusNormal"/>
              <w:jc w:val="center"/>
            </w:pPr>
            <w:r>
              <w:t>Менее 25</w:t>
            </w:r>
          </w:p>
        </w:tc>
        <w:tc>
          <w:tcPr>
            <w:tcW w:w="446" w:type="pct"/>
          </w:tcPr>
          <w:p w:rsidR="009511A2" w:rsidRDefault="009511A2">
            <w:pPr>
              <w:pStyle w:val="ConsPlusNormal"/>
              <w:jc w:val="center"/>
            </w:pPr>
            <w:r>
              <w:t>25 - 50</w:t>
            </w:r>
          </w:p>
        </w:tc>
        <w:tc>
          <w:tcPr>
            <w:tcW w:w="446" w:type="pct"/>
          </w:tcPr>
          <w:p w:rsidR="009511A2" w:rsidRDefault="009511A2">
            <w:pPr>
              <w:pStyle w:val="ConsPlusNormal"/>
              <w:jc w:val="center"/>
            </w:pPr>
            <w:r>
              <w:t>50 - 65</w:t>
            </w:r>
          </w:p>
        </w:tc>
        <w:tc>
          <w:tcPr>
            <w:tcW w:w="446" w:type="pct"/>
          </w:tcPr>
          <w:p w:rsidR="009511A2" w:rsidRDefault="009511A2">
            <w:pPr>
              <w:pStyle w:val="ConsPlusNormal"/>
              <w:jc w:val="center"/>
            </w:pPr>
            <w:r>
              <w:t>65 - 75</w:t>
            </w:r>
          </w:p>
        </w:tc>
        <w:tc>
          <w:tcPr>
            <w:tcW w:w="476" w:type="pct"/>
          </w:tcPr>
          <w:p w:rsidR="009511A2" w:rsidRDefault="009511A2">
            <w:pPr>
              <w:pStyle w:val="ConsPlusNormal"/>
              <w:jc w:val="center"/>
            </w:pPr>
            <w:r>
              <w:t>75 - 85</w:t>
            </w:r>
          </w:p>
        </w:tc>
        <w:tc>
          <w:tcPr>
            <w:tcW w:w="446" w:type="pct"/>
          </w:tcPr>
          <w:p w:rsidR="009511A2" w:rsidRDefault="009511A2">
            <w:pPr>
              <w:pStyle w:val="ConsPlusNormal"/>
              <w:jc w:val="center"/>
            </w:pPr>
            <w:r>
              <w:t>85 и более</w:t>
            </w:r>
          </w:p>
        </w:tc>
      </w:tr>
      <w:tr w:rsidR="009511A2" w:rsidTr="0085274E">
        <w:tc>
          <w:tcPr>
            <w:tcW w:w="208" w:type="pct"/>
          </w:tcPr>
          <w:p w:rsidR="009511A2" w:rsidRDefault="009511A2">
            <w:pPr>
              <w:pStyle w:val="ConsPlusNormal"/>
              <w:jc w:val="center"/>
            </w:pPr>
            <w:r>
              <w:t>МУ5</w:t>
            </w:r>
          </w:p>
        </w:tc>
        <w:tc>
          <w:tcPr>
            <w:tcW w:w="655" w:type="pct"/>
          </w:tcPr>
          <w:p w:rsidR="009511A2" w:rsidRDefault="009511A2">
            <w:pPr>
              <w:pStyle w:val="ConsPlusNormal"/>
            </w:pPr>
            <w:r>
              <w:t xml:space="preserve">Доля муниципальных </w:t>
            </w:r>
            <w:r>
              <w:lastRenderedPageBreak/>
              <w:t>услуг, в отношении которых нормативно установлены требования к качеству их оказания, %</w:t>
            </w:r>
          </w:p>
        </w:tc>
        <w:tc>
          <w:tcPr>
            <w:tcW w:w="1369" w:type="pct"/>
          </w:tcPr>
          <w:p w:rsidR="009511A2" w:rsidRDefault="009511A2">
            <w:pPr>
              <w:pStyle w:val="ConsPlusNormal"/>
              <w:jc w:val="center"/>
            </w:pPr>
            <w:r>
              <w:lastRenderedPageBreak/>
              <w:pict>
                <v:shape id="_x0000_i1109" style="width:157.5pt;height:21pt" coordsize="" o:spt="100" adj="0,,0" path="" filled="f" stroked="f">
                  <v:stroke joinstyle="miter"/>
                  <v:imagedata r:id="rId371" o:title="base_23605_74977_192"/>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9"/>
              </w:rPr>
              <w:pict>
                <v:shape id="_x0000_i1110" style="width:49.5pt;height:21pt" coordsize="" o:spt="100" adj="0,,0" path="" filled="f" stroked="f">
                  <v:stroke joinstyle="miter"/>
                  <v:imagedata r:id="rId372" o:title="base_23605_74977_193"/>
                  <v:formulas/>
                  <v:path o:connecttype="segments"/>
                </v:shape>
              </w:pict>
            </w:r>
            <w:r>
              <w:t xml:space="preserve"> - количество муниципальных услуг, оказываемых за счет средств бюджета i-го муниципального района (городского округа), в отношении которых муниципальными правовыми актами были установлены требования к качеству оказания (без учета муниципальных услуг по осуществлению юридически значимых действий);</w:t>
            </w:r>
          </w:p>
          <w:p w:rsidR="009511A2" w:rsidRDefault="009511A2">
            <w:pPr>
              <w:pStyle w:val="ConsPlusNormal"/>
            </w:pPr>
            <w:r w:rsidRPr="00DB3EF5">
              <w:rPr>
                <w:position w:val="-7"/>
              </w:rPr>
              <w:pict>
                <v:shape id="_x0000_i1111" style="width:29.25pt;height:18.75pt" coordsize="" o:spt="100" adj="0,,0" path="" filled="f" stroked="f">
                  <v:stroke joinstyle="miter"/>
                  <v:imagedata r:id="rId373" o:title="base_23605_74977_194"/>
                  <v:formulas/>
                  <v:path o:connecttype="segments"/>
                </v:shape>
              </w:pict>
            </w:r>
            <w:r>
              <w:t xml:space="preserve"> - общее количество муниципальных услуг, оказываемых за счет средств бюджета i-го муниципального района (городского округа), на отчетную дату (без учета муниципальных услуг по осуществлению юридически значимых действий)</w:t>
            </w:r>
          </w:p>
        </w:tc>
        <w:tc>
          <w:tcPr>
            <w:tcW w:w="506" w:type="pct"/>
          </w:tcPr>
          <w:p w:rsidR="009511A2" w:rsidRDefault="009511A2">
            <w:pPr>
              <w:pStyle w:val="ConsPlusNormal"/>
              <w:jc w:val="center"/>
            </w:pPr>
            <w:r>
              <w:lastRenderedPageBreak/>
              <w:t>Менее 20</w:t>
            </w:r>
          </w:p>
        </w:tc>
        <w:tc>
          <w:tcPr>
            <w:tcW w:w="446" w:type="pct"/>
          </w:tcPr>
          <w:p w:rsidR="009511A2" w:rsidRDefault="009511A2">
            <w:pPr>
              <w:pStyle w:val="ConsPlusNormal"/>
              <w:jc w:val="center"/>
            </w:pPr>
            <w:r>
              <w:t>20 - 40</w:t>
            </w:r>
          </w:p>
        </w:tc>
        <w:tc>
          <w:tcPr>
            <w:tcW w:w="446" w:type="pct"/>
          </w:tcPr>
          <w:p w:rsidR="009511A2" w:rsidRDefault="009511A2">
            <w:pPr>
              <w:pStyle w:val="ConsPlusNormal"/>
              <w:jc w:val="center"/>
            </w:pPr>
            <w:r>
              <w:t>40 - 60</w:t>
            </w:r>
          </w:p>
        </w:tc>
        <w:tc>
          <w:tcPr>
            <w:tcW w:w="446" w:type="pct"/>
          </w:tcPr>
          <w:p w:rsidR="009511A2" w:rsidRDefault="009511A2">
            <w:pPr>
              <w:pStyle w:val="ConsPlusNormal"/>
              <w:jc w:val="center"/>
            </w:pPr>
            <w:r>
              <w:t>60 - 70</w:t>
            </w:r>
          </w:p>
        </w:tc>
        <w:tc>
          <w:tcPr>
            <w:tcW w:w="476" w:type="pct"/>
          </w:tcPr>
          <w:p w:rsidR="009511A2" w:rsidRDefault="009511A2">
            <w:pPr>
              <w:pStyle w:val="ConsPlusNormal"/>
              <w:jc w:val="center"/>
            </w:pPr>
            <w:r>
              <w:t>70 - 80</w:t>
            </w:r>
          </w:p>
        </w:tc>
        <w:tc>
          <w:tcPr>
            <w:tcW w:w="446" w:type="pct"/>
          </w:tcPr>
          <w:p w:rsidR="009511A2" w:rsidRDefault="009511A2">
            <w:pPr>
              <w:pStyle w:val="ConsPlusNormal"/>
              <w:jc w:val="center"/>
            </w:pPr>
            <w:r>
              <w:t>80 и более</w:t>
            </w:r>
          </w:p>
        </w:tc>
      </w:tr>
      <w:tr w:rsidR="009511A2" w:rsidTr="0085274E">
        <w:tc>
          <w:tcPr>
            <w:tcW w:w="208" w:type="pct"/>
          </w:tcPr>
          <w:p w:rsidR="009511A2" w:rsidRDefault="009511A2">
            <w:pPr>
              <w:pStyle w:val="ConsPlusNormal"/>
              <w:jc w:val="center"/>
            </w:pPr>
            <w:r>
              <w:lastRenderedPageBreak/>
              <w:t>МУ</w:t>
            </w:r>
            <w:proofErr w:type="gramStart"/>
            <w:r>
              <w:t>6</w:t>
            </w:r>
            <w:proofErr w:type="gramEnd"/>
          </w:p>
        </w:tc>
        <w:tc>
          <w:tcPr>
            <w:tcW w:w="655" w:type="pct"/>
          </w:tcPr>
          <w:p w:rsidR="009511A2" w:rsidRDefault="009511A2">
            <w:pPr>
              <w:pStyle w:val="ConsPlusNormal"/>
            </w:pPr>
            <w:r>
              <w:t>Доля муниципальных учреждений, проводящих независимую оценку качества оказания муниципальных услуг, %</w:t>
            </w:r>
          </w:p>
        </w:tc>
        <w:tc>
          <w:tcPr>
            <w:tcW w:w="1369" w:type="pct"/>
          </w:tcPr>
          <w:p w:rsidR="009511A2" w:rsidRDefault="009511A2">
            <w:pPr>
              <w:pStyle w:val="ConsPlusNormal"/>
              <w:jc w:val="center"/>
            </w:pPr>
            <w:r>
              <w:pict>
                <v:shape id="_x0000_i1112" style="width:154.5pt;height:19.5pt" coordsize="" o:spt="100" adj="0,,0" path="" filled="f" stroked="f">
                  <v:stroke joinstyle="miter"/>
                  <v:imagedata r:id="rId374" o:title="base_23605_74977_195"/>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13" style="width:46.5pt;height:19.5pt" coordsize="" o:spt="100" adj="0,,0" path="" filled="f" stroked="f">
                  <v:stroke joinstyle="miter"/>
                  <v:imagedata r:id="rId375" o:title="base_23605_74977_196"/>
                  <v:formulas/>
                  <v:path o:connecttype="segments"/>
                </v:shape>
              </w:pict>
            </w:r>
            <w:r>
              <w:t xml:space="preserve"> - количество муниципальных учреждений в </w:t>
            </w:r>
            <w:proofErr w:type="spellStart"/>
            <w:r>
              <w:t>i-ом</w:t>
            </w:r>
            <w:proofErr w:type="spellEnd"/>
            <w:r>
              <w:t xml:space="preserve"> муниципальном районе (городском округе), проводящих независимую оценку качества оказания муниципальных услуг в отчетном году;</w:t>
            </w:r>
          </w:p>
          <w:p w:rsidR="009511A2" w:rsidRDefault="009511A2">
            <w:pPr>
              <w:pStyle w:val="ConsPlusNormal"/>
            </w:pPr>
            <w:r w:rsidRPr="00DB3EF5">
              <w:rPr>
                <w:position w:val="-7"/>
              </w:rPr>
              <w:pict>
                <v:shape id="_x0000_i1114" style="width:25.5pt;height:18.75pt" coordsize="" o:spt="100" adj="0,,0" path="" filled="f" stroked="f">
                  <v:stroke joinstyle="miter"/>
                  <v:imagedata r:id="rId376" o:title="base_23605_74977_197"/>
                  <v:formulas/>
                  <v:path o:connecttype="segments"/>
                </v:shape>
              </w:pict>
            </w:r>
            <w:r>
              <w:t xml:space="preserve"> - количество муниципальных учреждений в </w:t>
            </w:r>
            <w:proofErr w:type="spellStart"/>
            <w:r>
              <w:t>i-ом</w:t>
            </w:r>
            <w:proofErr w:type="spellEnd"/>
            <w:r>
              <w:t xml:space="preserve"> муниципальном районе (городском округе) в отчетном году</w:t>
            </w:r>
          </w:p>
        </w:tc>
        <w:tc>
          <w:tcPr>
            <w:tcW w:w="506" w:type="pct"/>
          </w:tcPr>
          <w:p w:rsidR="009511A2" w:rsidRDefault="009511A2">
            <w:pPr>
              <w:pStyle w:val="ConsPlusNormal"/>
              <w:jc w:val="center"/>
            </w:pPr>
            <w:r>
              <w:t>Менее 60</w:t>
            </w:r>
          </w:p>
        </w:tc>
        <w:tc>
          <w:tcPr>
            <w:tcW w:w="446" w:type="pct"/>
          </w:tcPr>
          <w:p w:rsidR="009511A2" w:rsidRDefault="009511A2">
            <w:pPr>
              <w:pStyle w:val="ConsPlusNormal"/>
              <w:jc w:val="center"/>
            </w:pPr>
            <w:r>
              <w:t>60 - 70</w:t>
            </w:r>
          </w:p>
        </w:tc>
        <w:tc>
          <w:tcPr>
            <w:tcW w:w="446" w:type="pct"/>
          </w:tcPr>
          <w:p w:rsidR="009511A2" w:rsidRDefault="009511A2">
            <w:pPr>
              <w:pStyle w:val="ConsPlusNormal"/>
              <w:jc w:val="center"/>
            </w:pPr>
            <w:r>
              <w:t>70 - 80</w:t>
            </w:r>
          </w:p>
        </w:tc>
        <w:tc>
          <w:tcPr>
            <w:tcW w:w="446" w:type="pct"/>
          </w:tcPr>
          <w:p w:rsidR="009511A2" w:rsidRDefault="009511A2">
            <w:pPr>
              <w:pStyle w:val="ConsPlusNormal"/>
              <w:jc w:val="center"/>
            </w:pPr>
            <w:r>
              <w:t>80 - 90</w:t>
            </w:r>
          </w:p>
        </w:tc>
        <w:tc>
          <w:tcPr>
            <w:tcW w:w="476" w:type="pct"/>
          </w:tcPr>
          <w:p w:rsidR="009511A2" w:rsidRDefault="009511A2">
            <w:pPr>
              <w:pStyle w:val="ConsPlusNormal"/>
              <w:jc w:val="center"/>
            </w:pPr>
            <w:r>
              <w:t>90 - 95</w:t>
            </w:r>
          </w:p>
        </w:tc>
        <w:tc>
          <w:tcPr>
            <w:tcW w:w="446" w:type="pct"/>
          </w:tcPr>
          <w:p w:rsidR="009511A2" w:rsidRDefault="009511A2">
            <w:pPr>
              <w:pStyle w:val="ConsPlusNormal"/>
              <w:jc w:val="center"/>
            </w:pPr>
            <w:r>
              <w:t>95 и более</w:t>
            </w:r>
          </w:p>
        </w:tc>
      </w:tr>
      <w:tr w:rsidR="009511A2" w:rsidTr="0085274E">
        <w:tc>
          <w:tcPr>
            <w:tcW w:w="208" w:type="pct"/>
          </w:tcPr>
          <w:p w:rsidR="009511A2" w:rsidRDefault="009511A2">
            <w:pPr>
              <w:pStyle w:val="ConsPlusNormal"/>
              <w:jc w:val="center"/>
            </w:pPr>
            <w:r>
              <w:t>МУ</w:t>
            </w:r>
            <w:proofErr w:type="gramStart"/>
            <w:r>
              <w:t>7</w:t>
            </w:r>
            <w:proofErr w:type="gramEnd"/>
          </w:p>
        </w:tc>
        <w:tc>
          <w:tcPr>
            <w:tcW w:w="655" w:type="pct"/>
          </w:tcPr>
          <w:p w:rsidR="009511A2" w:rsidRDefault="009511A2">
            <w:pPr>
              <w:pStyle w:val="ConsPlusNormal"/>
            </w:pPr>
            <w:r>
              <w:t>Доля муниципальных учреждений, проводящих изучение мнения населения о качестве оказания муниципальных услуг, %</w:t>
            </w:r>
          </w:p>
        </w:tc>
        <w:tc>
          <w:tcPr>
            <w:tcW w:w="1369" w:type="pct"/>
          </w:tcPr>
          <w:p w:rsidR="009511A2" w:rsidRDefault="009511A2">
            <w:pPr>
              <w:pStyle w:val="ConsPlusNormal"/>
              <w:jc w:val="center"/>
            </w:pPr>
            <w:r>
              <w:pict>
                <v:shape id="_x0000_i1115" style="width:149.25pt;height:19.5pt" coordsize="" o:spt="100" adj="0,,0" path="" filled="f" stroked="f">
                  <v:stroke joinstyle="miter"/>
                  <v:imagedata r:id="rId377" o:title="base_23605_74977_198"/>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16" style="width:42pt;height:19.5pt" coordsize="" o:spt="100" adj="0,,0" path="" filled="f" stroked="f">
                  <v:stroke joinstyle="miter"/>
                  <v:imagedata r:id="rId378" o:title="base_23605_74977_199"/>
                  <v:formulas/>
                  <v:path o:connecttype="segments"/>
                </v:shape>
              </w:pict>
            </w:r>
            <w:r>
              <w:t xml:space="preserve"> - количество муниципальных учреждений в </w:t>
            </w:r>
            <w:proofErr w:type="spellStart"/>
            <w:r>
              <w:t>i-ом</w:t>
            </w:r>
            <w:proofErr w:type="spellEnd"/>
            <w:r>
              <w:t xml:space="preserve"> муниципальном районе (городском округе), </w:t>
            </w:r>
            <w:r>
              <w:lastRenderedPageBreak/>
              <w:t>проводящих изучение мнения населения о качестве оказания муниципальных услуг в отчетном году;</w:t>
            </w:r>
          </w:p>
          <w:p w:rsidR="009511A2" w:rsidRDefault="009511A2">
            <w:pPr>
              <w:pStyle w:val="ConsPlusNormal"/>
            </w:pPr>
            <w:r w:rsidRPr="00DB3EF5">
              <w:rPr>
                <w:position w:val="-7"/>
              </w:rPr>
              <w:pict>
                <v:shape id="_x0000_i1117" style="width:25.5pt;height:18.75pt" coordsize="" o:spt="100" adj="0,,0" path="" filled="f" stroked="f">
                  <v:stroke joinstyle="miter"/>
                  <v:imagedata r:id="rId379" o:title="base_23605_74977_200"/>
                  <v:formulas/>
                  <v:path o:connecttype="segments"/>
                </v:shape>
              </w:pict>
            </w:r>
            <w:r>
              <w:t xml:space="preserve"> - количество муниципальных учреждений в </w:t>
            </w:r>
            <w:proofErr w:type="spellStart"/>
            <w:r>
              <w:t>i-ом</w:t>
            </w:r>
            <w:proofErr w:type="spellEnd"/>
            <w:r>
              <w:t xml:space="preserve"> муниципальном районе (городском округе) в отчетном году</w:t>
            </w:r>
          </w:p>
        </w:tc>
        <w:tc>
          <w:tcPr>
            <w:tcW w:w="506" w:type="pct"/>
          </w:tcPr>
          <w:p w:rsidR="009511A2" w:rsidRDefault="009511A2">
            <w:pPr>
              <w:pStyle w:val="ConsPlusNormal"/>
              <w:jc w:val="center"/>
            </w:pPr>
            <w:r>
              <w:lastRenderedPageBreak/>
              <w:t>Менее 60</w:t>
            </w:r>
          </w:p>
        </w:tc>
        <w:tc>
          <w:tcPr>
            <w:tcW w:w="446" w:type="pct"/>
          </w:tcPr>
          <w:p w:rsidR="009511A2" w:rsidRDefault="009511A2">
            <w:pPr>
              <w:pStyle w:val="ConsPlusNormal"/>
              <w:jc w:val="center"/>
            </w:pPr>
            <w:r>
              <w:t>60 - 70</w:t>
            </w:r>
          </w:p>
        </w:tc>
        <w:tc>
          <w:tcPr>
            <w:tcW w:w="446" w:type="pct"/>
          </w:tcPr>
          <w:p w:rsidR="009511A2" w:rsidRDefault="009511A2">
            <w:pPr>
              <w:pStyle w:val="ConsPlusNormal"/>
              <w:jc w:val="center"/>
            </w:pPr>
            <w:r>
              <w:t>70 - 80</w:t>
            </w:r>
          </w:p>
        </w:tc>
        <w:tc>
          <w:tcPr>
            <w:tcW w:w="446" w:type="pct"/>
          </w:tcPr>
          <w:p w:rsidR="009511A2" w:rsidRDefault="009511A2">
            <w:pPr>
              <w:pStyle w:val="ConsPlusNormal"/>
              <w:jc w:val="center"/>
            </w:pPr>
            <w:r>
              <w:t>80 - 90</w:t>
            </w:r>
          </w:p>
        </w:tc>
        <w:tc>
          <w:tcPr>
            <w:tcW w:w="476" w:type="pct"/>
          </w:tcPr>
          <w:p w:rsidR="009511A2" w:rsidRDefault="009511A2">
            <w:pPr>
              <w:pStyle w:val="ConsPlusNormal"/>
              <w:jc w:val="center"/>
            </w:pPr>
            <w:r>
              <w:t>90 - 95</w:t>
            </w:r>
          </w:p>
        </w:tc>
        <w:tc>
          <w:tcPr>
            <w:tcW w:w="446" w:type="pct"/>
          </w:tcPr>
          <w:p w:rsidR="009511A2" w:rsidRDefault="009511A2">
            <w:pPr>
              <w:pStyle w:val="ConsPlusNormal"/>
              <w:jc w:val="center"/>
            </w:pPr>
            <w:r>
              <w:t>95 и более</w:t>
            </w:r>
          </w:p>
        </w:tc>
      </w:tr>
      <w:tr w:rsidR="009511A2" w:rsidTr="0085274E">
        <w:tc>
          <w:tcPr>
            <w:tcW w:w="208" w:type="pct"/>
          </w:tcPr>
          <w:p w:rsidR="009511A2" w:rsidRDefault="009511A2">
            <w:pPr>
              <w:pStyle w:val="ConsPlusNormal"/>
              <w:jc w:val="center"/>
            </w:pPr>
            <w:r>
              <w:lastRenderedPageBreak/>
              <w:t>МУ8</w:t>
            </w:r>
          </w:p>
        </w:tc>
        <w:tc>
          <w:tcPr>
            <w:tcW w:w="655" w:type="pct"/>
          </w:tcPr>
          <w:p w:rsidR="009511A2" w:rsidRDefault="009511A2">
            <w:pPr>
              <w:pStyle w:val="ConsPlusNormal"/>
            </w:pPr>
            <w:r>
              <w:t>Доля руководителей муниципальных учреждений, оплата труда которых определяется с учетом результатов их профессиональной служебной деятельности (заключены "эффективные контракты"), %</w:t>
            </w:r>
          </w:p>
        </w:tc>
        <w:tc>
          <w:tcPr>
            <w:tcW w:w="1369" w:type="pct"/>
          </w:tcPr>
          <w:p w:rsidR="009511A2" w:rsidRDefault="009511A2">
            <w:pPr>
              <w:pStyle w:val="ConsPlusNormal"/>
              <w:jc w:val="center"/>
            </w:pPr>
            <w:r>
              <w:pict>
                <v:shape id="_x0000_i1118" style="width:155.25pt;height:19.5pt" coordsize="" o:spt="100" adj="0,,0" path="" filled="f" stroked="f">
                  <v:stroke joinstyle="miter"/>
                  <v:imagedata r:id="rId380" o:title="base_23605_74977_201"/>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19" style="width:43.5pt;height:19.5pt" coordsize="" o:spt="100" adj="0,,0" path="" filled="f" stroked="f">
                  <v:stroke joinstyle="miter"/>
                  <v:imagedata r:id="rId381" o:title="base_23605_74977_202"/>
                  <v:formulas/>
                  <v:path o:connecttype="segments"/>
                </v:shape>
              </w:pict>
            </w:r>
            <w:r>
              <w:t xml:space="preserve"> - количество руководителей муниципальных учреждений i-го муниципального района (городского округа), оплата труда которых в отчетном году определяется с учетом результатов их профессиональной служебной деятельности (с которыми заключены "эффективные контракты");</w:t>
            </w:r>
          </w:p>
          <w:p w:rsidR="009511A2" w:rsidRDefault="009511A2">
            <w:pPr>
              <w:pStyle w:val="ConsPlusNormal"/>
            </w:pPr>
            <w:r w:rsidRPr="00DB3EF5">
              <w:rPr>
                <w:position w:val="-7"/>
              </w:rPr>
              <w:pict>
                <v:shape id="_x0000_i1120" style="width:29.25pt;height:18.75pt" coordsize="" o:spt="100" adj="0,,0" path="" filled="f" stroked="f">
                  <v:stroke joinstyle="miter"/>
                  <v:imagedata r:id="rId382" o:title="base_23605_74977_203"/>
                  <v:formulas/>
                  <v:path o:connecttype="segments"/>
                </v:shape>
              </w:pict>
            </w:r>
            <w:r>
              <w:t xml:space="preserve"> - общее количество муниципальных учреждений в </w:t>
            </w:r>
            <w:proofErr w:type="spellStart"/>
            <w:r>
              <w:t>i-ом</w:t>
            </w:r>
            <w:proofErr w:type="spellEnd"/>
            <w:r>
              <w:t xml:space="preserve"> муниципальном районе (городском округе) в отчетном году</w:t>
            </w:r>
          </w:p>
        </w:tc>
        <w:tc>
          <w:tcPr>
            <w:tcW w:w="506" w:type="pct"/>
          </w:tcPr>
          <w:p w:rsidR="009511A2" w:rsidRDefault="009511A2">
            <w:pPr>
              <w:pStyle w:val="ConsPlusNormal"/>
              <w:jc w:val="center"/>
            </w:pPr>
            <w:r>
              <w:t>Менее 60</w:t>
            </w:r>
          </w:p>
        </w:tc>
        <w:tc>
          <w:tcPr>
            <w:tcW w:w="446" w:type="pct"/>
          </w:tcPr>
          <w:p w:rsidR="009511A2" w:rsidRDefault="009511A2">
            <w:pPr>
              <w:pStyle w:val="ConsPlusNormal"/>
              <w:jc w:val="center"/>
            </w:pPr>
            <w:r>
              <w:t>60 - 70</w:t>
            </w:r>
          </w:p>
        </w:tc>
        <w:tc>
          <w:tcPr>
            <w:tcW w:w="446" w:type="pct"/>
          </w:tcPr>
          <w:p w:rsidR="009511A2" w:rsidRDefault="009511A2">
            <w:pPr>
              <w:pStyle w:val="ConsPlusNormal"/>
              <w:jc w:val="center"/>
            </w:pPr>
            <w:r>
              <w:t>70 - 80</w:t>
            </w:r>
          </w:p>
        </w:tc>
        <w:tc>
          <w:tcPr>
            <w:tcW w:w="446" w:type="pct"/>
          </w:tcPr>
          <w:p w:rsidR="009511A2" w:rsidRDefault="009511A2">
            <w:pPr>
              <w:pStyle w:val="ConsPlusNormal"/>
              <w:jc w:val="center"/>
            </w:pPr>
            <w:r>
              <w:t>80 - 90</w:t>
            </w:r>
          </w:p>
        </w:tc>
        <w:tc>
          <w:tcPr>
            <w:tcW w:w="476" w:type="pct"/>
          </w:tcPr>
          <w:p w:rsidR="009511A2" w:rsidRDefault="009511A2">
            <w:pPr>
              <w:pStyle w:val="ConsPlusNormal"/>
              <w:jc w:val="center"/>
            </w:pPr>
            <w:r>
              <w:t>90 - 100</w:t>
            </w:r>
          </w:p>
        </w:tc>
        <w:tc>
          <w:tcPr>
            <w:tcW w:w="446" w:type="pct"/>
          </w:tcPr>
          <w:p w:rsidR="009511A2" w:rsidRDefault="009511A2">
            <w:pPr>
              <w:pStyle w:val="ConsPlusNormal"/>
              <w:jc w:val="center"/>
            </w:pPr>
            <w:r>
              <w:t>100</w:t>
            </w:r>
          </w:p>
        </w:tc>
      </w:tr>
      <w:tr w:rsidR="009511A2" w:rsidTr="0085274E">
        <w:tc>
          <w:tcPr>
            <w:tcW w:w="208" w:type="pct"/>
          </w:tcPr>
          <w:p w:rsidR="009511A2" w:rsidRDefault="009511A2">
            <w:pPr>
              <w:pStyle w:val="ConsPlusNormal"/>
              <w:jc w:val="center"/>
            </w:pPr>
            <w:r>
              <w:t>МУ</w:t>
            </w:r>
            <w:proofErr w:type="gramStart"/>
            <w:r>
              <w:t>9</w:t>
            </w:r>
            <w:proofErr w:type="gramEnd"/>
          </w:p>
        </w:tc>
        <w:tc>
          <w:tcPr>
            <w:tcW w:w="655" w:type="pct"/>
          </w:tcPr>
          <w:p w:rsidR="009511A2" w:rsidRDefault="009511A2">
            <w:pPr>
              <w:pStyle w:val="ConsPlusNormal"/>
            </w:pPr>
            <w:r>
              <w:t>Средняя доля оплаты труда руководителей муниципальных учреждений, зависящая от показателей результатов их профессиональной служебной деятельности, %</w:t>
            </w:r>
          </w:p>
        </w:tc>
        <w:tc>
          <w:tcPr>
            <w:tcW w:w="1369" w:type="pct"/>
          </w:tcPr>
          <w:p w:rsidR="009511A2" w:rsidRDefault="009511A2">
            <w:pPr>
              <w:pStyle w:val="ConsPlusNormal"/>
              <w:jc w:val="center"/>
            </w:pPr>
            <w:r>
              <w:pict>
                <v:shape id="_x0000_i1121" style="width:182.25pt;height:26.25pt" coordsize="" o:spt="100" adj="0,,0" path="" filled="f" stroked="f">
                  <v:stroke joinstyle="miter"/>
                  <v:imagedata r:id="rId383" o:title="base_23605_74977_204"/>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10"/>
              </w:rPr>
              <w:pict>
                <v:shape id="_x0000_i1122" style="width:68.25pt;height:22.5pt" coordsize="" o:spt="100" adj="0,,0" path="" filled="f" stroked="f">
                  <v:stroke joinstyle="miter"/>
                  <v:imagedata r:id="rId384" o:title="base_23605_74977_205"/>
                  <v:formulas/>
                  <v:path o:connecttype="segments"/>
                </v:shape>
              </w:pict>
            </w:r>
            <w:r>
              <w:t xml:space="preserve"> - доля оплаты труда руководителя j-го муниципального учреждения, которая зависит от результатов его профессиональной служебной деятельности в отчетном году;</w:t>
            </w:r>
          </w:p>
          <w:p w:rsidR="009511A2" w:rsidRDefault="009511A2">
            <w:pPr>
              <w:pStyle w:val="ConsPlusNormal"/>
            </w:pPr>
            <w:r w:rsidRPr="00DB3EF5">
              <w:rPr>
                <w:position w:val="-7"/>
              </w:rPr>
              <w:pict>
                <v:shape id="_x0000_i1123" style="width:29.25pt;height:18.75pt" coordsize="" o:spt="100" adj="0,,0" path="" filled="f" stroked="f">
                  <v:stroke joinstyle="miter"/>
                  <v:imagedata r:id="rId385" o:title="base_23605_74977_206"/>
                  <v:formulas/>
                  <v:path o:connecttype="segments"/>
                </v:shape>
              </w:pict>
            </w:r>
            <w:r>
              <w:t xml:space="preserve"> - общее количество муниципальных учреждений в </w:t>
            </w:r>
            <w:proofErr w:type="spellStart"/>
            <w:r>
              <w:t>i-ом</w:t>
            </w:r>
            <w:proofErr w:type="spellEnd"/>
            <w:r>
              <w:t xml:space="preserve"> муниципальном районе (городском округе) в отчетном году</w:t>
            </w:r>
          </w:p>
        </w:tc>
        <w:tc>
          <w:tcPr>
            <w:tcW w:w="506" w:type="pct"/>
          </w:tcPr>
          <w:p w:rsidR="009511A2" w:rsidRDefault="009511A2">
            <w:pPr>
              <w:pStyle w:val="ConsPlusNormal"/>
              <w:jc w:val="center"/>
            </w:pPr>
            <w:r>
              <w:t>Менее 5</w:t>
            </w:r>
          </w:p>
        </w:tc>
        <w:tc>
          <w:tcPr>
            <w:tcW w:w="446" w:type="pct"/>
          </w:tcPr>
          <w:p w:rsidR="009511A2" w:rsidRDefault="009511A2">
            <w:pPr>
              <w:pStyle w:val="ConsPlusNormal"/>
              <w:jc w:val="center"/>
            </w:pPr>
            <w:r>
              <w:t>5 - 20</w:t>
            </w:r>
          </w:p>
        </w:tc>
        <w:tc>
          <w:tcPr>
            <w:tcW w:w="446" w:type="pct"/>
          </w:tcPr>
          <w:p w:rsidR="009511A2" w:rsidRDefault="009511A2">
            <w:pPr>
              <w:pStyle w:val="ConsPlusNormal"/>
              <w:jc w:val="center"/>
            </w:pPr>
            <w:r>
              <w:t>20 - 35</w:t>
            </w:r>
          </w:p>
        </w:tc>
        <w:tc>
          <w:tcPr>
            <w:tcW w:w="446" w:type="pct"/>
          </w:tcPr>
          <w:p w:rsidR="009511A2" w:rsidRDefault="009511A2">
            <w:pPr>
              <w:pStyle w:val="ConsPlusNormal"/>
              <w:jc w:val="center"/>
            </w:pPr>
            <w:r>
              <w:t>35 - 45</w:t>
            </w:r>
          </w:p>
        </w:tc>
        <w:tc>
          <w:tcPr>
            <w:tcW w:w="476" w:type="pct"/>
          </w:tcPr>
          <w:p w:rsidR="009511A2" w:rsidRDefault="009511A2">
            <w:pPr>
              <w:pStyle w:val="ConsPlusNormal"/>
              <w:jc w:val="center"/>
            </w:pPr>
            <w:r>
              <w:t>45 - 50</w:t>
            </w:r>
          </w:p>
        </w:tc>
        <w:tc>
          <w:tcPr>
            <w:tcW w:w="446" w:type="pct"/>
          </w:tcPr>
          <w:p w:rsidR="009511A2" w:rsidRDefault="009511A2">
            <w:pPr>
              <w:pStyle w:val="ConsPlusNormal"/>
              <w:jc w:val="center"/>
            </w:pPr>
            <w:r>
              <w:t>50 и более</w:t>
            </w:r>
          </w:p>
        </w:tc>
      </w:tr>
      <w:tr w:rsidR="009511A2" w:rsidTr="0085274E">
        <w:tc>
          <w:tcPr>
            <w:tcW w:w="208" w:type="pct"/>
          </w:tcPr>
          <w:p w:rsidR="009511A2" w:rsidRDefault="009511A2">
            <w:pPr>
              <w:pStyle w:val="ConsPlusNormal"/>
              <w:jc w:val="center"/>
            </w:pPr>
            <w:r>
              <w:lastRenderedPageBreak/>
              <w:t>МУ10</w:t>
            </w:r>
          </w:p>
        </w:tc>
        <w:tc>
          <w:tcPr>
            <w:tcW w:w="655" w:type="pct"/>
          </w:tcPr>
          <w:p w:rsidR="009511A2" w:rsidRDefault="009511A2">
            <w:pPr>
              <w:pStyle w:val="ConsPlusNormal"/>
            </w:pPr>
            <w:r>
              <w:t>Соотношение средней заработной платы руководителей муниципальных учреждений и их заместителей к средней заработной плате работников муниципальных учреждений</w:t>
            </w:r>
          </w:p>
        </w:tc>
        <w:tc>
          <w:tcPr>
            <w:tcW w:w="1369" w:type="pct"/>
          </w:tcPr>
          <w:p w:rsidR="009511A2" w:rsidRDefault="009511A2">
            <w:pPr>
              <w:pStyle w:val="ConsPlusNormal"/>
              <w:jc w:val="center"/>
            </w:pPr>
            <w:r>
              <w:pict>
                <v:shape id="_x0000_i1124" style="width:192pt;height:19.5pt" coordsize="" o:spt="100" adj="0,,0" path="" filled="f" stroked="f">
                  <v:stroke joinstyle="miter"/>
                  <v:imagedata r:id="rId386" o:title="base_23605_74977_207"/>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25" style="width:66pt;height:19.5pt" coordsize="" o:spt="100" adj="0,,0" path="" filled="f" stroked="f">
                  <v:stroke joinstyle="miter"/>
                  <v:imagedata r:id="rId387" o:title="base_23605_74977_208"/>
                  <v:formulas/>
                  <v:path o:connecttype="segments"/>
                </v:shape>
              </w:pict>
            </w:r>
            <w:r>
              <w:t xml:space="preserve"> - средняя заработная плата руководителей и заместителей руководителей муниципальных учреждений в </w:t>
            </w:r>
            <w:proofErr w:type="spellStart"/>
            <w:r>
              <w:t>i-ом</w:t>
            </w:r>
            <w:proofErr w:type="spellEnd"/>
            <w:r>
              <w:t xml:space="preserve"> муниципальном районе (городском округе) в отчетном году;</w:t>
            </w:r>
          </w:p>
          <w:p w:rsidR="009511A2" w:rsidRDefault="009511A2">
            <w:pPr>
              <w:pStyle w:val="ConsPlusNormal"/>
            </w:pPr>
            <w:r w:rsidRPr="00DB3EF5">
              <w:rPr>
                <w:position w:val="-8"/>
              </w:rPr>
              <w:pict>
                <v:shape id="_x0000_i1126" style="width:66.75pt;height:19.5pt" coordsize="" o:spt="100" adj="0,,0" path="" filled="f" stroked="f">
                  <v:stroke joinstyle="miter"/>
                  <v:imagedata r:id="rId388" o:title="base_23605_74977_209"/>
                  <v:formulas/>
                  <v:path o:connecttype="segments"/>
                </v:shape>
              </w:pict>
            </w:r>
            <w:r>
              <w:t xml:space="preserve"> - средняя заработная плата работников муниципальных учреждений в </w:t>
            </w:r>
            <w:proofErr w:type="spellStart"/>
            <w:r>
              <w:t>i-ом</w:t>
            </w:r>
            <w:proofErr w:type="spellEnd"/>
            <w:r>
              <w:t xml:space="preserve"> муниципальном районе (городском округе) в отчетном году</w:t>
            </w:r>
          </w:p>
        </w:tc>
        <w:tc>
          <w:tcPr>
            <w:tcW w:w="506" w:type="pct"/>
          </w:tcPr>
          <w:p w:rsidR="009511A2" w:rsidRDefault="009511A2">
            <w:pPr>
              <w:pStyle w:val="ConsPlusNormal"/>
              <w:jc w:val="center"/>
            </w:pPr>
            <w:r>
              <w:t>4 и более</w:t>
            </w:r>
          </w:p>
        </w:tc>
        <w:tc>
          <w:tcPr>
            <w:tcW w:w="446" w:type="pct"/>
          </w:tcPr>
          <w:p w:rsidR="009511A2" w:rsidRDefault="009511A2">
            <w:pPr>
              <w:pStyle w:val="ConsPlusNormal"/>
              <w:jc w:val="center"/>
            </w:pPr>
            <w:r>
              <w:t>3 - 4</w:t>
            </w:r>
          </w:p>
        </w:tc>
        <w:tc>
          <w:tcPr>
            <w:tcW w:w="446" w:type="pct"/>
          </w:tcPr>
          <w:p w:rsidR="009511A2" w:rsidRDefault="009511A2">
            <w:pPr>
              <w:pStyle w:val="ConsPlusNormal"/>
              <w:jc w:val="center"/>
            </w:pPr>
            <w:r>
              <w:t>2,5 - 3</w:t>
            </w:r>
          </w:p>
        </w:tc>
        <w:tc>
          <w:tcPr>
            <w:tcW w:w="446" w:type="pct"/>
          </w:tcPr>
          <w:p w:rsidR="009511A2" w:rsidRDefault="009511A2">
            <w:pPr>
              <w:pStyle w:val="ConsPlusNormal"/>
              <w:jc w:val="center"/>
            </w:pPr>
            <w:r>
              <w:t>2 - 2,5</w:t>
            </w:r>
          </w:p>
        </w:tc>
        <w:tc>
          <w:tcPr>
            <w:tcW w:w="476" w:type="pct"/>
          </w:tcPr>
          <w:p w:rsidR="009511A2" w:rsidRDefault="009511A2">
            <w:pPr>
              <w:pStyle w:val="ConsPlusNormal"/>
              <w:jc w:val="center"/>
            </w:pPr>
            <w:r>
              <w:t>1,5 - 2</w:t>
            </w:r>
          </w:p>
        </w:tc>
        <w:tc>
          <w:tcPr>
            <w:tcW w:w="446" w:type="pct"/>
          </w:tcPr>
          <w:p w:rsidR="009511A2" w:rsidRDefault="009511A2">
            <w:pPr>
              <w:pStyle w:val="ConsPlusNormal"/>
              <w:jc w:val="center"/>
            </w:pPr>
            <w:r>
              <w:t>менее 1,5</w:t>
            </w:r>
          </w:p>
        </w:tc>
      </w:tr>
      <w:tr w:rsidR="009511A2" w:rsidTr="0085274E">
        <w:tc>
          <w:tcPr>
            <w:tcW w:w="208" w:type="pct"/>
          </w:tcPr>
          <w:p w:rsidR="009511A2" w:rsidRDefault="009511A2">
            <w:pPr>
              <w:pStyle w:val="ConsPlusNormal"/>
              <w:jc w:val="center"/>
            </w:pPr>
            <w:r>
              <w:t>ОД</w:t>
            </w:r>
          </w:p>
        </w:tc>
        <w:tc>
          <w:tcPr>
            <w:tcW w:w="4792" w:type="pct"/>
            <w:gridSpan w:val="8"/>
          </w:tcPr>
          <w:p w:rsidR="009511A2" w:rsidRDefault="009511A2">
            <w:pPr>
              <w:pStyle w:val="ConsPlusNormal"/>
              <w:jc w:val="center"/>
            </w:pPr>
            <w:r>
              <w:t>Группа индикаторов "Повышение открытости данных об управлении муниципальными финансами"</w:t>
            </w:r>
          </w:p>
        </w:tc>
      </w:tr>
      <w:tr w:rsidR="009511A2" w:rsidTr="0085274E">
        <w:tc>
          <w:tcPr>
            <w:tcW w:w="208" w:type="pct"/>
          </w:tcPr>
          <w:p w:rsidR="009511A2" w:rsidRDefault="009511A2">
            <w:pPr>
              <w:pStyle w:val="ConsPlusNormal"/>
              <w:jc w:val="center"/>
            </w:pPr>
            <w:r>
              <w:t>ОД</w:t>
            </w:r>
            <w:proofErr w:type="gramStart"/>
            <w:r>
              <w:t>1</w:t>
            </w:r>
            <w:proofErr w:type="gramEnd"/>
          </w:p>
        </w:tc>
        <w:tc>
          <w:tcPr>
            <w:tcW w:w="655" w:type="pct"/>
          </w:tcPr>
          <w:p w:rsidR="009511A2" w:rsidRDefault="009511A2">
            <w:pPr>
              <w:pStyle w:val="ConsPlusNormal"/>
            </w:pPr>
            <w:r>
              <w:t>Размещение информации о муниципальных финансах на официальном сайте администрации муниципального района (городского округа)</w:t>
            </w:r>
          </w:p>
        </w:tc>
        <w:tc>
          <w:tcPr>
            <w:tcW w:w="1369" w:type="pct"/>
          </w:tcPr>
          <w:p w:rsidR="009511A2" w:rsidRDefault="009511A2">
            <w:pPr>
              <w:pStyle w:val="ConsPlusNormal"/>
            </w:pPr>
            <w:r>
              <w:t>На официальном сайте администрации муниципального района (городского округа) в отчетном году размещены:</w:t>
            </w:r>
          </w:p>
          <w:p w:rsidR="009511A2" w:rsidRDefault="009511A2">
            <w:pPr>
              <w:pStyle w:val="ConsPlusNormal"/>
            </w:pPr>
            <w:r>
              <w:t>1) проект решения о бюджете муниципального района (городского округа) с документами и материалами, представляемыми одновременно с проектом бюджета в представительный орган;</w:t>
            </w:r>
          </w:p>
          <w:p w:rsidR="009511A2" w:rsidRDefault="009511A2">
            <w:pPr>
              <w:pStyle w:val="ConsPlusNormal"/>
            </w:pPr>
            <w:r>
              <w:t>2) актуальная редакция решения о бюджете муниципального района (городского округа);</w:t>
            </w:r>
          </w:p>
          <w:p w:rsidR="009511A2" w:rsidRDefault="009511A2">
            <w:pPr>
              <w:pStyle w:val="ConsPlusNormal"/>
            </w:pPr>
            <w:r>
              <w:t>3) информация об исполнении бюджета муниципального района (городского округа);</w:t>
            </w:r>
          </w:p>
          <w:p w:rsidR="009511A2" w:rsidRDefault="009511A2">
            <w:pPr>
              <w:pStyle w:val="ConsPlusNormal"/>
            </w:pPr>
            <w:r>
              <w:t>4) актуальные редакции муниципальных программ;</w:t>
            </w:r>
          </w:p>
          <w:p w:rsidR="009511A2" w:rsidRDefault="009511A2">
            <w:pPr>
              <w:pStyle w:val="ConsPlusNormal"/>
            </w:pPr>
            <w:r>
              <w:t>5) отчеты об исполнении муниципальных программ;</w:t>
            </w:r>
          </w:p>
          <w:p w:rsidR="009511A2" w:rsidRDefault="009511A2">
            <w:pPr>
              <w:pStyle w:val="ConsPlusNormal"/>
            </w:pPr>
            <w:r>
              <w:t>6) информация об объеме и структуре муниципального долга;</w:t>
            </w:r>
          </w:p>
          <w:p w:rsidR="009511A2" w:rsidRDefault="009511A2">
            <w:pPr>
              <w:pStyle w:val="ConsPlusNormal"/>
            </w:pPr>
            <w:r>
              <w:t>7) информация об объеме кредиторской задолженности по расходам бюджета муниципального района (городского округа);</w:t>
            </w:r>
          </w:p>
          <w:p w:rsidR="009511A2" w:rsidRDefault="009511A2">
            <w:pPr>
              <w:pStyle w:val="ConsPlusNormal"/>
            </w:pPr>
            <w:r>
              <w:lastRenderedPageBreak/>
              <w:t>8) актуальная версия реестра расходных обязательств муниципального района (городского округа)</w:t>
            </w:r>
          </w:p>
        </w:tc>
        <w:tc>
          <w:tcPr>
            <w:tcW w:w="506" w:type="pct"/>
          </w:tcPr>
          <w:p w:rsidR="009511A2" w:rsidRDefault="009511A2">
            <w:pPr>
              <w:pStyle w:val="ConsPlusNormal"/>
              <w:jc w:val="center"/>
            </w:pPr>
            <w:r>
              <w:lastRenderedPageBreak/>
              <w:t>Информация представлена по 3 и менее позициям</w:t>
            </w:r>
          </w:p>
        </w:tc>
        <w:tc>
          <w:tcPr>
            <w:tcW w:w="446" w:type="pct"/>
          </w:tcPr>
          <w:p w:rsidR="009511A2" w:rsidRDefault="009511A2">
            <w:pPr>
              <w:pStyle w:val="ConsPlusNormal"/>
              <w:jc w:val="center"/>
            </w:pPr>
            <w:r>
              <w:t>Информация представлена по 4 позициям</w:t>
            </w:r>
          </w:p>
        </w:tc>
        <w:tc>
          <w:tcPr>
            <w:tcW w:w="446" w:type="pct"/>
          </w:tcPr>
          <w:p w:rsidR="009511A2" w:rsidRDefault="009511A2">
            <w:pPr>
              <w:pStyle w:val="ConsPlusNormal"/>
              <w:jc w:val="center"/>
            </w:pPr>
            <w:r>
              <w:t>Информация представлена по 5 позициям</w:t>
            </w:r>
          </w:p>
        </w:tc>
        <w:tc>
          <w:tcPr>
            <w:tcW w:w="446" w:type="pct"/>
          </w:tcPr>
          <w:p w:rsidR="009511A2" w:rsidRDefault="009511A2">
            <w:pPr>
              <w:pStyle w:val="ConsPlusNormal"/>
              <w:jc w:val="center"/>
            </w:pPr>
            <w:r>
              <w:t>Информация представлена по 6 позициям</w:t>
            </w:r>
          </w:p>
        </w:tc>
        <w:tc>
          <w:tcPr>
            <w:tcW w:w="476" w:type="pct"/>
          </w:tcPr>
          <w:p w:rsidR="009511A2" w:rsidRDefault="009511A2">
            <w:pPr>
              <w:pStyle w:val="ConsPlusNormal"/>
              <w:jc w:val="center"/>
            </w:pPr>
            <w:r>
              <w:t>Информация представлена по 7 позициям</w:t>
            </w:r>
          </w:p>
        </w:tc>
        <w:tc>
          <w:tcPr>
            <w:tcW w:w="446" w:type="pct"/>
          </w:tcPr>
          <w:p w:rsidR="009511A2" w:rsidRDefault="009511A2">
            <w:pPr>
              <w:pStyle w:val="ConsPlusNormal"/>
              <w:jc w:val="center"/>
            </w:pPr>
            <w:r>
              <w:t>Информация представлена в полном объеме</w:t>
            </w:r>
          </w:p>
        </w:tc>
      </w:tr>
      <w:tr w:rsidR="009511A2" w:rsidTr="0085274E">
        <w:tc>
          <w:tcPr>
            <w:tcW w:w="208" w:type="pct"/>
          </w:tcPr>
          <w:p w:rsidR="009511A2" w:rsidRDefault="009511A2">
            <w:pPr>
              <w:pStyle w:val="ConsPlusNormal"/>
              <w:jc w:val="center"/>
            </w:pPr>
            <w:r>
              <w:lastRenderedPageBreak/>
              <w:t>ОД</w:t>
            </w:r>
            <w:proofErr w:type="gramStart"/>
            <w:r>
              <w:t>2</w:t>
            </w:r>
            <w:proofErr w:type="gramEnd"/>
          </w:p>
        </w:tc>
        <w:tc>
          <w:tcPr>
            <w:tcW w:w="655" w:type="pct"/>
          </w:tcPr>
          <w:p w:rsidR="009511A2" w:rsidRDefault="009511A2">
            <w:pPr>
              <w:pStyle w:val="ConsPlusNormal"/>
            </w:pPr>
            <w:r>
              <w:t>Доля муниципальных учреждений, информация о деятельности которых размещена на официальном сайте для размещения информации о государственных (муниципальных) учреждениях, %</w:t>
            </w:r>
          </w:p>
        </w:tc>
        <w:tc>
          <w:tcPr>
            <w:tcW w:w="1369" w:type="pct"/>
          </w:tcPr>
          <w:p w:rsidR="009511A2" w:rsidRDefault="009511A2">
            <w:pPr>
              <w:pStyle w:val="ConsPlusNormal"/>
              <w:jc w:val="center"/>
            </w:pPr>
            <w:r>
              <w:pict>
                <v:shape id="_x0000_i1127" style="width:159pt;height:19.5pt" coordsize="" o:spt="100" adj="0,,0" path="" filled="f" stroked="f">
                  <v:stroke joinstyle="miter"/>
                  <v:imagedata r:id="rId389" o:title="base_23605_74977_210"/>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28" style="width:51.75pt;height:19.5pt" coordsize="" o:spt="100" adj="0,,0" path="" filled="f" stroked="f">
                  <v:stroke joinstyle="miter"/>
                  <v:imagedata r:id="rId390" o:title="base_23605_74977_211"/>
                  <v:formulas/>
                  <v:path o:connecttype="segments"/>
                </v:shape>
              </w:pict>
            </w:r>
            <w:r>
              <w:t xml:space="preserve"> </w:t>
            </w:r>
            <w:proofErr w:type="gramStart"/>
            <w:r>
              <w:t>- количество муниципальных учреждений i-го муниципального района (городского округа), которые в отчетном году разместили на официальном сайте для размещения информации о государственных (муниципальных) учреждениях информацию в соответствии с установленными правовым актом Российской Федерации требованиями;</w:t>
            </w:r>
            <w:proofErr w:type="gramEnd"/>
          </w:p>
          <w:p w:rsidR="009511A2" w:rsidRDefault="009511A2">
            <w:pPr>
              <w:pStyle w:val="ConsPlusNormal"/>
            </w:pPr>
            <w:r w:rsidRPr="00DB3EF5">
              <w:rPr>
                <w:position w:val="-7"/>
              </w:rPr>
              <w:pict>
                <v:shape id="_x0000_i1129" style="width:29.25pt;height:18.75pt" coordsize="" o:spt="100" adj="0,,0" path="" filled="f" stroked="f">
                  <v:stroke joinstyle="miter"/>
                  <v:imagedata r:id="rId391" o:title="base_23605_74977_212"/>
                  <v:formulas/>
                  <v:path o:connecttype="segments"/>
                </v:shape>
              </w:pict>
            </w:r>
            <w:r>
              <w:t xml:space="preserve"> - общее количество муниципальных учреждений i-го муниципального района (городского округа) (за исключением казенных учреждений, являющихся органами местного самоуправления) в отчетном году</w:t>
            </w:r>
          </w:p>
        </w:tc>
        <w:tc>
          <w:tcPr>
            <w:tcW w:w="506" w:type="pct"/>
          </w:tcPr>
          <w:p w:rsidR="009511A2" w:rsidRDefault="009511A2">
            <w:pPr>
              <w:pStyle w:val="ConsPlusNormal"/>
              <w:jc w:val="center"/>
            </w:pPr>
            <w:r>
              <w:t>Менее 75</w:t>
            </w:r>
          </w:p>
        </w:tc>
        <w:tc>
          <w:tcPr>
            <w:tcW w:w="446" w:type="pct"/>
          </w:tcPr>
          <w:p w:rsidR="009511A2" w:rsidRDefault="009511A2">
            <w:pPr>
              <w:pStyle w:val="ConsPlusNormal"/>
              <w:jc w:val="center"/>
            </w:pPr>
            <w:r>
              <w:t>75 - 85</w:t>
            </w:r>
          </w:p>
        </w:tc>
        <w:tc>
          <w:tcPr>
            <w:tcW w:w="446" w:type="pct"/>
          </w:tcPr>
          <w:p w:rsidR="009511A2" w:rsidRDefault="009511A2">
            <w:pPr>
              <w:pStyle w:val="ConsPlusNormal"/>
              <w:jc w:val="center"/>
            </w:pPr>
            <w:r>
              <w:t>85 - 90</w:t>
            </w:r>
          </w:p>
        </w:tc>
        <w:tc>
          <w:tcPr>
            <w:tcW w:w="446" w:type="pct"/>
          </w:tcPr>
          <w:p w:rsidR="009511A2" w:rsidRDefault="009511A2">
            <w:pPr>
              <w:pStyle w:val="ConsPlusNormal"/>
              <w:jc w:val="center"/>
            </w:pPr>
            <w:r>
              <w:t>90 - 95</w:t>
            </w:r>
          </w:p>
        </w:tc>
        <w:tc>
          <w:tcPr>
            <w:tcW w:w="476" w:type="pct"/>
          </w:tcPr>
          <w:p w:rsidR="009511A2" w:rsidRDefault="009511A2">
            <w:pPr>
              <w:pStyle w:val="ConsPlusNormal"/>
              <w:jc w:val="center"/>
            </w:pPr>
            <w:r>
              <w:t>95 - 100</w:t>
            </w:r>
          </w:p>
        </w:tc>
        <w:tc>
          <w:tcPr>
            <w:tcW w:w="446" w:type="pct"/>
          </w:tcPr>
          <w:p w:rsidR="009511A2" w:rsidRDefault="009511A2">
            <w:pPr>
              <w:pStyle w:val="ConsPlusNormal"/>
              <w:jc w:val="center"/>
            </w:pPr>
            <w:r>
              <w:t>100</w:t>
            </w:r>
          </w:p>
        </w:tc>
      </w:tr>
      <w:tr w:rsidR="009511A2" w:rsidTr="0085274E">
        <w:tc>
          <w:tcPr>
            <w:tcW w:w="208" w:type="pct"/>
          </w:tcPr>
          <w:p w:rsidR="009511A2" w:rsidRDefault="009511A2">
            <w:pPr>
              <w:pStyle w:val="ConsPlusNormal"/>
              <w:jc w:val="center"/>
            </w:pPr>
            <w:r>
              <w:t>ОД3</w:t>
            </w:r>
          </w:p>
        </w:tc>
        <w:tc>
          <w:tcPr>
            <w:tcW w:w="655" w:type="pct"/>
          </w:tcPr>
          <w:p w:rsidR="009511A2" w:rsidRDefault="009511A2">
            <w:pPr>
              <w:pStyle w:val="ConsPlusNormal"/>
            </w:pPr>
            <w:r>
              <w:t xml:space="preserve">Доля муниципальных учреждений, информация о </w:t>
            </w:r>
            <w:proofErr w:type="gramStart"/>
            <w:r>
              <w:t>результатах</w:t>
            </w:r>
            <w:proofErr w:type="gramEnd"/>
            <w:r>
              <w:t xml:space="preserve"> деятельности которых размещена на официальном сайте администрации муниципального района (городского округа), %</w:t>
            </w:r>
          </w:p>
        </w:tc>
        <w:tc>
          <w:tcPr>
            <w:tcW w:w="1369" w:type="pct"/>
          </w:tcPr>
          <w:p w:rsidR="009511A2" w:rsidRDefault="009511A2">
            <w:pPr>
              <w:pStyle w:val="ConsPlusNormal"/>
              <w:jc w:val="center"/>
            </w:pPr>
            <w:r>
              <w:pict>
                <v:shape id="_x0000_i1130" style="width:162pt;height:19.5pt" coordsize="" o:spt="100" adj="0,,0" path="" filled="f" stroked="f">
                  <v:stroke joinstyle="miter"/>
                  <v:imagedata r:id="rId392" o:title="base_23605_74977_213"/>
                  <v:formulas/>
                  <v:path o:connecttype="segments"/>
                </v:shape>
              </w:pict>
            </w:r>
          </w:p>
          <w:p w:rsidR="009511A2" w:rsidRDefault="009511A2">
            <w:pPr>
              <w:pStyle w:val="ConsPlusNormal"/>
            </w:pPr>
          </w:p>
          <w:p w:rsidR="009511A2" w:rsidRDefault="009511A2">
            <w:pPr>
              <w:pStyle w:val="ConsPlusNormal"/>
            </w:pPr>
            <w:r>
              <w:t>где:</w:t>
            </w:r>
          </w:p>
          <w:p w:rsidR="009511A2" w:rsidRDefault="009511A2">
            <w:pPr>
              <w:pStyle w:val="ConsPlusNormal"/>
            </w:pPr>
            <w:r w:rsidRPr="00DB3EF5">
              <w:rPr>
                <w:position w:val="-8"/>
              </w:rPr>
              <w:pict>
                <v:shape id="_x0000_i1131" style="width:53.25pt;height:19.5pt" coordsize="" o:spt="100" adj="0,,0" path="" filled="f" stroked="f">
                  <v:stroke joinstyle="miter"/>
                  <v:imagedata r:id="rId393" o:title="base_23605_74977_214"/>
                  <v:formulas/>
                  <v:path o:connecttype="segments"/>
                </v:shape>
              </w:pict>
            </w:r>
            <w:r>
              <w:t xml:space="preserve"> - количество муниципальных учреждений i-го муниципального района (городского округа), которые разместили в отчетном году на официальном сайте администрации муниципального района (городского округа) информацию о плановых и фактических результатах деятельности муниципального учреждения, в том числе объемах и качестве оказанных муниципальных услуг (выполненных работ);</w:t>
            </w:r>
          </w:p>
          <w:p w:rsidR="009511A2" w:rsidRDefault="009511A2">
            <w:pPr>
              <w:pStyle w:val="ConsPlusNormal"/>
            </w:pPr>
            <w:r w:rsidRPr="00DB3EF5">
              <w:rPr>
                <w:position w:val="-7"/>
              </w:rPr>
              <w:lastRenderedPageBreak/>
              <w:pict>
                <v:shape id="_x0000_i1132" style="width:29.25pt;height:18.75pt" coordsize="" o:spt="100" adj="0,,0" path="" filled="f" stroked="f">
                  <v:stroke joinstyle="miter"/>
                  <v:imagedata r:id="rId394" o:title="base_23605_74977_215"/>
                  <v:formulas/>
                  <v:path o:connecttype="segments"/>
                </v:shape>
              </w:pict>
            </w:r>
            <w:r>
              <w:t xml:space="preserve"> - общее количество муниципальных учреждений i-го муниципального района (городского округа) (за исключением казенных учреждений, являющихся органами местного самоуправления)</w:t>
            </w:r>
          </w:p>
        </w:tc>
        <w:tc>
          <w:tcPr>
            <w:tcW w:w="506" w:type="pct"/>
          </w:tcPr>
          <w:p w:rsidR="009511A2" w:rsidRDefault="009511A2">
            <w:pPr>
              <w:pStyle w:val="ConsPlusNormal"/>
              <w:jc w:val="center"/>
            </w:pPr>
            <w:r>
              <w:lastRenderedPageBreak/>
              <w:t>Менее 75</w:t>
            </w:r>
          </w:p>
        </w:tc>
        <w:tc>
          <w:tcPr>
            <w:tcW w:w="446" w:type="pct"/>
          </w:tcPr>
          <w:p w:rsidR="009511A2" w:rsidRDefault="009511A2">
            <w:pPr>
              <w:pStyle w:val="ConsPlusNormal"/>
              <w:jc w:val="center"/>
            </w:pPr>
            <w:r>
              <w:t>75 - 85</w:t>
            </w:r>
          </w:p>
        </w:tc>
        <w:tc>
          <w:tcPr>
            <w:tcW w:w="446" w:type="pct"/>
          </w:tcPr>
          <w:p w:rsidR="009511A2" w:rsidRDefault="009511A2">
            <w:pPr>
              <w:pStyle w:val="ConsPlusNormal"/>
              <w:jc w:val="center"/>
            </w:pPr>
            <w:r>
              <w:t>85 - 90</w:t>
            </w:r>
          </w:p>
        </w:tc>
        <w:tc>
          <w:tcPr>
            <w:tcW w:w="446" w:type="pct"/>
          </w:tcPr>
          <w:p w:rsidR="009511A2" w:rsidRDefault="009511A2">
            <w:pPr>
              <w:pStyle w:val="ConsPlusNormal"/>
              <w:jc w:val="center"/>
            </w:pPr>
            <w:r>
              <w:t>90 - 95</w:t>
            </w:r>
          </w:p>
        </w:tc>
        <w:tc>
          <w:tcPr>
            <w:tcW w:w="476" w:type="pct"/>
          </w:tcPr>
          <w:p w:rsidR="009511A2" w:rsidRDefault="009511A2">
            <w:pPr>
              <w:pStyle w:val="ConsPlusNormal"/>
              <w:jc w:val="center"/>
            </w:pPr>
            <w:r>
              <w:t>95 - 100</w:t>
            </w:r>
          </w:p>
        </w:tc>
        <w:tc>
          <w:tcPr>
            <w:tcW w:w="446" w:type="pct"/>
          </w:tcPr>
          <w:p w:rsidR="009511A2" w:rsidRDefault="009511A2">
            <w:pPr>
              <w:pStyle w:val="ConsPlusNormal"/>
              <w:jc w:val="center"/>
            </w:pPr>
            <w:r>
              <w:t>100</w:t>
            </w:r>
          </w:p>
        </w:tc>
      </w:tr>
    </w:tbl>
    <w:p w:rsidR="009511A2" w:rsidRDefault="009511A2">
      <w:pPr>
        <w:pStyle w:val="ConsPlusNormal"/>
        <w:jc w:val="both"/>
      </w:pPr>
    </w:p>
    <w:p w:rsidR="009511A2" w:rsidRDefault="009511A2">
      <w:pPr>
        <w:pStyle w:val="ConsPlusNormal"/>
        <w:ind w:firstLine="540"/>
        <w:jc w:val="both"/>
      </w:pPr>
      <w:r>
        <w:t>Примечание: если фактическое значение индикатора совпадает с верхней границей диапазона, то считается, что оно выходит за границы диапазона; если фактическое значение индикатора совпадает с нижней границей диапазона, считается, что оно входит в границы данного диапазона.</w:t>
      </w:r>
    </w:p>
    <w:p w:rsidR="009511A2" w:rsidRDefault="009511A2">
      <w:pPr>
        <w:pStyle w:val="ConsPlusNormal"/>
        <w:jc w:val="both"/>
      </w:pPr>
    </w:p>
    <w:p w:rsidR="009511A2" w:rsidRDefault="009511A2">
      <w:pPr>
        <w:pStyle w:val="ConsPlusNormal"/>
        <w:jc w:val="both"/>
      </w:pPr>
    </w:p>
    <w:p w:rsidR="009511A2" w:rsidRDefault="009511A2">
      <w:pPr>
        <w:pStyle w:val="ConsPlusNormal"/>
        <w:pBdr>
          <w:top w:val="single" w:sz="6" w:space="0" w:color="auto"/>
        </w:pBdr>
        <w:spacing w:before="100" w:after="100"/>
        <w:jc w:val="both"/>
        <w:rPr>
          <w:sz w:val="2"/>
          <w:szCs w:val="2"/>
        </w:rPr>
      </w:pPr>
    </w:p>
    <w:p w:rsidR="00171640" w:rsidRDefault="00171640"/>
    <w:sectPr w:rsidR="00171640" w:rsidSect="00DB3EF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11A2"/>
    <w:rsid w:val="00047AF2"/>
    <w:rsid w:val="00171640"/>
    <w:rsid w:val="00250370"/>
    <w:rsid w:val="0085274E"/>
    <w:rsid w:val="009511A2"/>
    <w:rsid w:val="00D40653"/>
    <w:rsid w:val="00DF5B09"/>
    <w:rsid w:val="00EE6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1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1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11A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0AC3646F3F0AE82FF66F76D78767D8DD5A7307C1040569041A0F0F2A4B6237CCEDE1BBB10DB351B1F4EES1BFK" TargetMode="External"/><Relationship Id="rId299" Type="http://schemas.openxmlformats.org/officeDocument/2006/relationships/hyperlink" Target="consultantplus://offline/ref=EE0AC3646F3F0AE82FF6717BC1EB39D0DF592B0DC502063D594554527D4268608BA2B8FBF000SBB2K" TargetMode="External"/><Relationship Id="rId21" Type="http://schemas.openxmlformats.org/officeDocument/2006/relationships/hyperlink" Target="consultantplus://offline/ref=EE0AC3646F3F0AE82FF66F76D78767D8DD5A7307C1040569041A0F0F2A4B6237CCEDE1BBB10DB351B1F6EES1BEK" TargetMode="External"/><Relationship Id="rId63" Type="http://schemas.openxmlformats.org/officeDocument/2006/relationships/hyperlink" Target="consultantplus://offline/ref=EE0AC3646F3F0AE82FF6717BC1EB39D0DF562E08CF04063D594554527DS4B2K" TargetMode="External"/><Relationship Id="rId159" Type="http://schemas.openxmlformats.org/officeDocument/2006/relationships/hyperlink" Target="consultantplus://offline/ref=EE0AC3646F3F0AE82FF66F76D78767D8DD5A7307C1040569041A0F0F2A4B6237CCEDE1BBB10DB351B1F4E7S1BAK" TargetMode="External"/><Relationship Id="rId324" Type="http://schemas.openxmlformats.org/officeDocument/2006/relationships/image" Target="media/image33.wmf"/><Relationship Id="rId366" Type="http://schemas.openxmlformats.org/officeDocument/2006/relationships/image" Target="media/image75.wmf"/><Relationship Id="rId170" Type="http://schemas.openxmlformats.org/officeDocument/2006/relationships/hyperlink" Target="consultantplus://offline/ref=EE0AC3646F3F0AE82FF6717BC1EB39D0DF592B0DC502063D594554527DS4B2K" TargetMode="External"/><Relationship Id="rId191" Type="http://schemas.openxmlformats.org/officeDocument/2006/relationships/hyperlink" Target="consultantplus://offline/ref=EE0AC3646F3F0AE82FF66F76D78767D8DD5A7307C1040569041A0F0F2A4B6237CCEDE1BBB10DB351B1F2EFS1BFK" TargetMode="External"/><Relationship Id="rId205" Type="http://schemas.openxmlformats.org/officeDocument/2006/relationships/hyperlink" Target="consultantplus://offline/ref=EE0AC3646F3F0AE82FF66F76D78767D8DD5A7307C2080F6C021A0F0F2A4B6237SCBCK" TargetMode="External"/><Relationship Id="rId226" Type="http://schemas.openxmlformats.org/officeDocument/2006/relationships/hyperlink" Target="consultantplus://offline/ref=EE0AC3646F3F0AE82FF66F76D78767D8DD5A7307C303056C011A0F0F2A4B6237SCBCK" TargetMode="External"/><Relationship Id="rId247" Type="http://schemas.openxmlformats.org/officeDocument/2006/relationships/hyperlink" Target="consultantplus://offline/ref=EE0AC3646F3F0AE82FF66F76D78767D8DD5A7307C1040569041A0F0F2A4B6237CCEDE1BBB10DB351B1F2EDS1B0K" TargetMode="External"/><Relationship Id="rId107" Type="http://schemas.openxmlformats.org/officeDocument/2006/relationships/hyperlink" Target="consultantplus://offline/ref=EE0AC3646F3F0AE82FF6717BC1EB39D0DF592B0DC502063D594554527DS4B2K" TargetMode="External"/><Relationship Id="rId268" Type="http://schemas.openxmlformats.org/officeDocument/2006/relationships/hyperlink" Target="consultantplus://offline/ref=EE0AC3646F3F0AE82FF66F76D78767D8DD5A7307C308086F051A0F0F2A4B6237CCEDE1BBB10DB351B1F6EFS1B1K" TargetMode="External"/><Relationship Id="rId289" Type="http://schemas.openxmlformats.org/officeDocument/2006/relationships/hyperlink" Target="consultantplus://offline/ref=EE0AC3646F3F0AE82FF66F76D78767D8DD5A7307C1020C6A041A0F0F2A4B6237SCBCK" TargetMode="External"/><Relationship Id="rId11" Type="http://schemas.openxmlformats.org/officeDocument/2006/relationships/hyperlink" Target="consultantplus://offline/ref=EE0AC3646F3F0AE82FF66F76D78767D8DD5A7307C1040569041A0F0F2A4B6237CCEDE1BBB10DB351B1F6EFS1BFK" TargetMode="External"/><Relationship Id="rId32" Type="http://schemas.openxmlformats.org/officeDocument/2006/relationships/hyperlink" Target="consultantplus://offline/ref=EE0AC3646F3F0AE82FF6717BC1EB39D0DF592B0DC502063D594554527DS4B2K" TargetMode="External"/><Relationship Id="rId53" Type="http://schemas.openxmlformats.org/officeDocument/2006/relationships/hyperlink" Target="consultantplus://offline/ref=EE0AC3646F3F0AE82FF66F76D78767D8DD5A7307C0020563061A0F0F2A4B6237SCBCK" TargetMode="External"/><Relationship Id="rId74" Type="http://schemas.openxmlformats.org/officeDocument/2006/relationships/hyperlink" Target="consultantplus://offline/ref=EE0AC3646F3F0AE82FF66F76D78767D8DD5A7307C0050F6B0C1A0F0F2A4B6237SCBCK" TargetMode="External"/><Relationship Id="rId128" Type="http://schemas.openxmlformats.org/officeDocument/2006/relationships/hyperlink" Target="consultantplus://offline/ref=EE0AC3646F3F0AE82FF66F76D78767D8DD5A7307C3090868021A0F0F2A4B6237CCEDE1BBB10DB351B1FEEES1B1K" TargetMode="External"/><Relationship Id="rId149" Type="http://schemas.openxmlformats.org/officeDocument/2006/relationships/hyperlink" Target="consultantplus://offline/ref=EE0AC3646F3F0AE82FF6717BC1EB39D0DF592B0DC502063D594554527DS4B2K" TargetMode="External"/><Relationship Id="rId314" Type="http://schemas.openxmlformats.org/officeDocument/2006/relationships/image" Target="media/image23.wmf"/><Relationship Id="rId335" Type="http://schemas.openxmlformats.org/officeDocument/2006/relationships/image" Target="media/image44.wmf"/><Relationship Id="rId356" Type="http://schemas.openxmlformats.org/officeDocument/2006/relationships/image" Target="media/image65.wmf"/><Relationship Id="rId377" Type="http://schemas.openxmlformats.org/officeDocument/2006/relationships/image" Target="media/image86.wmf"/><Relationship Id="rId5" Type="http://schemas.openxmlformats.org/officeDocument/2006/relationships/hyperlink" Target="consultantplus://offline/ref=434ABF30DA1999631D7C1421386D97AC43A7C4678C28D950C3084E47C91F3EEFA4D83D211A38062FFE45CDR8B3K" TargetMode="External"/><Relationship Id="rId95" Type="http://schemas.openxmlformats.org/officeDocument/2006/relationships/hyperlink" Target="consultantplus://offline/ref=EE0AC3646F3F0AE82FF66F76D78767D8DD5A7307C1040569041A0F0F2A4B6237CCEDE1BBB10DB351B1F4EFS1BFK" TargetMode="External"/><Relationship Id="rId160" Type="http://schemas.openxmlformats.org/officeDocument/2006/relationships/hyperlink" Target="consultantplus://offline/ref=EE0AC3646F3F0AE82FF66F76D78767D8DD5A7307C1040569041A0F0F2A4B6237CCEDE1BBB10DB351B1F4E7S1BCK" TargetMode="External"/><Relationship Id="rId181" Type="http://schemas.openxmlformats.org/officeDocument/2006/relationships/hyperlink" Target="consultantplus://offline/ref=EE0AC3646F3F0AE82FF66F76D78767D8DD5A7307C0090E6F061A0F0F2A4B6237CCEDE1BBB10DB351B1F6EES1BEK" TargetMode="External"/><Relationship Id="rId216" Type="http://schemas.openxmlformats.org/officeDocument/2006/relationships/hyperlink" Target="consultantplus://offline/ref=EE0AC3646F3F0AE82FF66F76D78767D8DD5A7307C1040569041A0F0F2A4B6237CCEDE1BBB10DB351B1F2EES1BFK" TargetMode="External"/><Relationship Id="rId237" Type="http://schemas.openxmlformats.org/officeDocument/2006/relationships/image" Target="media/image11.wmf"/><Relationship Id="rId258" Type="http://schemas.openxmlformats.org/officeDocument/2006/relationships/hyperlink" Target="consultantplus://offline/ref=EE0AC3646F3F0AE82FF6717BC1EB39D0DF592B0DC502063D594554527DS4B2K" TargetMode="External"/><Relationship Id="rId279" Type="http://schemas.openxmlformats.org/officeDocument/2006/relationships/hyperlink" Target="consultantplus://offline/ref=EE0AC3646F3F0AE82FF6717BC1EB39D0DF532409C204063D594554527DS4B2K" TargetMode="External"/><Relationship Id="rId22" Type="http://schemas.openxmlformats.org/officeDocument/2006/relationships/hyperlink" Target="consultantplus://offline/ref=EE0AC3646F3F0AE82FF66F76D78767D8DD5A7307C1020B6A0C1A0F0F2A4B6237CCEDE1BBB10DB351B1F6EES1BDK" TargetMode="External"/><Relationship Id="rId43" Type="http://schemas.openxmlformats.org/officeDocument/2006/relationships/hyperlink" Target="consultantplus://offline/ref=EE0AC3646F3F0AE82FF6717BC1EB39D0DF522D0FC706063D594554527DS4B2K" TargetMode="External"/><Relationship Id="rId64" Type="http://schemas.openxmlformats.org/officeDocument/2006/relationships/hyperlink" Target="consultantplus://offline/ref=EE0AC3646F3F0AE82FF6717BC1EB39D0DF592F0FC702063D594554527D4268608BA2B8F9F500B251SBB6K" TargetMode="External"/><Relationship Id="rId118" Type="http://schemas.openxmlformats.org/officeDocument/2006/relationships/hyperlink" Target="consultantplus://offline/ref=EE0AC3646F3F0AE82FF66F76D78767D8DD5A7307C1040569041A0F0F2A4B6237CCEDE1BBB10DB351B1F6EDS1B9K" TargetMode="External"/><Relationship Id="rId139" Type="http://schemas.openxmlformats.org/officeDocument/2006/relationships/hyperlink" Target="consultantplus://offline/ref=EE0AC3646F3F0AE82FF66F76D78767D8DD5A7307C0080B6A011A0F0F2A4B6237SCBCK" TargetMode="External"/><Relationship Id="rId290" Type="http://schemas.openxmlformats.org/officeDocument/2006/relationships/hyperlink" Target="consultantplus://offline/ref=EE0AC3646F3F0AE82FF66F76D78767D8DD5A7307C1040569041A0F0F2A4B6237CCEDE1BBB10DB351B1F2EAS1BCK" TargetMode="External"/><Relationship Id="rId304" Type="http://schemas.openxmlformats.org/officeDocument/2006/relationships/image" Target="media/image13.wmf"/><Relationship Id="rId325" Type="http://schemas.openxmlformats.org/officeDocument/2006/relationships/image" Target="media/image34.wmf"/><Relationship Id="rId346" Type="http://schemas.openxmlformats.org/officeDocument/2006/relationships/image" Target="media/image55.wmf"/><Relationship Id="rId367" Type="http://schemas.openxmlformats.org/officeDocument/2006/relationships/image" Target="media/image76.wmf"/><Relationship Id="rId388" Type="http://schemas.openxmlformats.org/officeDocument/2006/relationships/image" Target="media/image97.wmf"/><Relationship Id="rId85" Type="http://schemas.openxmlformats.org/officeDocument/2006/relationships/hyperlink" Target="consultantplus://offline/ref=EE0AC3646F3F0AE82FF66F76D78767D8DD5A7307C1040569041A0F0F2A4B6237CCEDE1BBB10DB351B1F6EDS1B9K" TargetMode="External"/><Relationship Id="rId150" Type="http://schemas.openxmlformats.org/officeDocument/2006/relationships/hyperlink" Target="consultantplus://offline/ref=EE0AC3646F3F0AE82FF6717BC1EB39D0DF592B0DC502063D594554527DS4B2K" TargetMode="External"/><Relationship Id="rId171" Type="http://schemas.openxmlformats.org/officeDocument/2006/relationships/hyperlink" Target="consultantplus://offline/ref=EE0AC3646F3F0AE82FF66F76D78767D8DD5A7307C1040569041A0F0F2A4B6237CCEDE1BBB10DB351B1F5EFS1B8K" TargetMode="External"/><Relationship Id="rId192" Type="http://schemas.openxmlformats.org/officeDocument/2006/relationships/hyperlink" Target="consultantplus://offline/ref=EE0AC3646F3F0AE82FF66F76D78767D8DD5A7307C1020C6A041A0F0F2A4B6237SCBCK" TargetMode="External"/><Relationship Id="rId206" Type="http://schemas.openxmlformats.org/officeDocument/2006/relationships/hyperlink" Target="consultantplus://offline/ref=EE0AC3646F3F0AE82FF6717BC1EB39D0DF592B0DC502063D594554527DS4B2K" TargetMode="External"/><Relationship Id="rId227" Type="http://schemas.openxmlformats.org/officeDocument/2006/relationships/image" Target="media/image1.wmf"/><Relationship Id="rId248" Type="http://schemas.openxmlformats.org/officeDocument/2006/relationships/hyperlink" Target="consultantplus://offline/ref=EE0AC3646F3F0AE82FF66F76D78767D8DD5A7307C1040569041A0F0F2A4B6237CCEDE1BBB10DB351B1F2EDS1B1K" TargetMode="External"/><Relationship Id="rId269" Type="http://schemas.openxmlformats.org/officeDocument/2006/relationships/hyperlink" Target="consultantplus://offline/ref=EE0AC3646F3F0AE82FF6717BC1EB39D0DF542B0FC406063D594554527DS4B2K" TargetMode="External"/><Relationship Id="rId12" Type="http://schemas.openxmlformats.org/officeDocument/2006/relationships/hyperlink" Target="consultantplus://offline/ref=EE0AC3646F3F0AE82FF6717BC1EB39D0DF592B0DC502063D594554527DS4B2K" TargetMode="External"/><Relationship Id="rId33" Type="http://schemas.openxmlformats.org/officeDocument/2006/relationships/hyperlink" Target="consultantplus://offline/ref=EE0AC3646F3F0AE82FF6717BC1EB39D0DF562E08C105063D594554527DS4B2K" TargetMode="External"/><Relationship Id="rId108" Type="http://schemas.openxmlformats.org/officeDocument/2006/relationships/hyperlink" Target="consultantplus://offline/ref=EE0AC3646F3F0AE82FF66F76D78767D8DD5A7307C2090A6F001A0F0F2A4B6237CCEDE1BBB10DB351B1F6EFS1B1K" TargetMode="External"/><Relationship Id="rId129" Type="http://schemas.openxmlformats.org/officeDocument/2006/relationships/hyperlink" Target="consultantplus://offline/ref=EE0AC3646F3F0AE82FF6717BC1EB39D0DF532409C204063D594554527DS4B2K" TargetMode="External"/><Relationship Id="rId280" Type="http://schemas.openxmlformats.org/officeDocument/2006/relationships/hyperlink" Target="consultantplus://offline/ref=EE0AC3646F3F0AE82FF6717BC1EB39D0DF532409C204063D594554527DS4B2K" TargetMode="External"/><Relationship Id="rId315" Type="http://schemas.openxmlformats.org/officeDocument/2006/relationships/image" Target="media/image24.wmf"/><Relationship Id="rId336" Type="http://schemas.openxmlformats.org/officeDocument/2006/relationships/image" Target="media/image45.wmf"/><Relationship Id="rId357" Type="http://schemas.openxmlformats.org/officeDocument/2006/relationships/image" Target="media/image66.wmf"/><Relationship Id="rId54" Type="http://schemas.openxmlformats.org/officeDocument/2006/relationships/hyperlink" Target="consultantplus://offline/ref=EE0AC3646F3F0AE82FF66F76D78767D8DD5A7307C0030A6A031A0F0F2A4B6237CCEDE1BBB10DB351B1F6EFS1B1K" TargetMode="External"/><Relationship Id="rId75" Type="http://schemas.openxmlformats.org/officeDocument/2006/relationships/hyperlink" Target="consultantplus://offline/ref=EE0AC3646F3F0AE82FF66F76D78767D8DD5A7307C1040569041A0F0F2A4B6237CCEDE1BBB10DB351B1F7E6S1BDK" TargetMode="External"/><Relationship Id="rId96" Type="http://schemas.openxmlformats.org/officeDocument/2006/relationships/hyperlink" Target="consultantplus://offline/ref=EE0AC3646F3F0AE82FF66F76D78767D8DD5A7307C0030A6A031A0F0F2A4B6237CCEDE1BBB10DB351B1F6EFS1B1K" TargetMode="External"/><Relationship Id="rId140" Type="http://schemas.openxmlformats.org/officeDocument/2006/relationships/hyperlink" Target="consultantplus://offline/ref=EE0AC3646F3F0AE82FF6717BC1EB39D0D6542C03C30B5B37511C5850S7BAK" TargetMode="External"/><Relationship Id="rId161" Type="http://schemas.openxmlformats.org/officeDocument/2006/relationships/hyperlink" Target="consultantplus://offline/ref=EE0AC3646F3F0AE82FF66F76D78767D8DD5A7307C1040569041A0F0F2A4B6237CCEDE1BBB10DB351B1F4E7S1BDK" TargetMode="External"/><Relationship Id="rId182" Type="http://schemas.openxmlformats.org/officeDocument/2006/relationships/hyperlink" Target="consultantplus://offline/ref=EE0AC3646F3F0AE82FF66F76D78767D8DD5A7307C0090E6F061A0F0F2A4B6237CCEDE1BBB10DB351B1F7EBS1BCK" TargetMode="External"/><Relationship Id="rId217" Type="http://schemas.openxmlformats.org/officeDocument/2006/relationships/hyperlink" Target="consultantplus://offline/ref=EE0AC3646F3F0AE82FF66F76D78767D8DD5A7307C3090868021A0F0F2A4B6237CCEDE1BBB10DB351B1FEEES1B1K" TargetMode="External"/><Relationship Id="rId378" Type="http://schemas.openxmlformats.org/officeDocument/2006/relationships/image" Target="media/image87.wmf"/><Relationship Id="rId6" Type="http://schemas.openxmlformats.org/officeDocument/2006/relationships/hyperlink" Target="consultantplus://offline/ref=434ABF30DA1999631D7C1421386D97AC43A7C4678D2AD15BC2084E47C91F3EEFA4D83D211A38062FFE45CDR8B0K" TargetMode="External"/><Relationship Id="rId238" Type="http://schemas.openxmlformats.org/officeDocument/2006/relationships/hyperlink" Target="consultantplus://offline/ref=EE0AC3646F3F0AE82FF66F76D78767D8DD5A7307C0080B6A011A0F0F2A4B6237SCBCK" TargetMode="External"/><Relationship Id="rId259" Type="http://schemas.openxmlformats.org/officeDocument/2006/relationships/hyperlink" Target="consultantplus://offline/ref=EE0AC3646F3F0AE82FF6717BC1EB39D0DF592B0DC502063D594554527D4268608BA2B8FCF501SBB1K" TargetMode="External"/><Relationship Id="rId23" Type="http://schemas.openxmlformats.org/officeDocument/2006/relationships/hyperlink" Target="consultantplus://offline/ref=EE0AC3646F3F0AE82FF66F76D78767D8DD5A7307C3070E6E0C1A0F0F2A4B6237CCEDE1BBB10DB351B1F6EES1BFK" TargetMode="External"/><Relationship Id="rId119" Type="http://schemas.openxmlformats.org/officeDocument/2006/relationships/hyperlink" Target="consultantplus://offline/ref=EE0AC3646F3F0AE82FF66F76D78767D8DD5A7307C1040569041A0F0F2A4B6237CCEDE1BBB10DB351B1F4EES1B0K" TargetMode="External"/><Relationship Id="rId270" Type="http://schemas.openxmlformats.org/officeDocument/2006/relationships/hyperlink" Target="consultantplus://offline/ref=EE0AC3646F3F0AE82FF6717BC1EB39D0DF542B0FC406063D594554527DS4B2K" TargetMode="External"/><Relationship Id="rId291" Type="http://schemas.openxmlformats.org/officeDocument/2006/relationships/hyperlink" Target="consultantplus://offline/ref=EE0AC3646F3F0AE82FF6717BC1EB39D0DF592B0DC502063D594554527DS4B2K" TargetMode="External"/><Relationship Id="rId305" Type="http://schemas.openxmlformats.org/officeDocument/2006/relationships/image" Target="media/image14.wmf"/><Relationship Id="rId326" Type="http://schemas.openxmlformats.org/officeDocument/2006/relationships/image" Target="media/image35.wmf"/><Relationship Id="rId347" Type="http://schemas.openxmlformats.org/officeDocument/2006/relationships/image" Target="media/image56.wmf"/><Relationship Id="rId44" Type="http://schemas.openxmlformats.org/officeDocument/2006/relationships/hyperlink" Target="consultantplus://offline/ref=EE0AC3646F3F0AE82FF6717BC1EB39D0DF522403CF05063D594554527DS4B2K" TargetMode="External"/><Relationship Id="rId65" Type="http://schemas.openxmlformats.org/officeDocument/2006/relationships/hyperlink" Target="consultantplus://offline/ref=EE0AC3646F3F0AE82FF66F76D78767D8DD5A7307C308086F051A0F0F2A4B6237CCEDE1BBB10DB351B1F6EFS1B1K" TargetMode="External"/><Relationship Id="rId86" Type="http://schemas.openxmlformats.org/officeDocument/2006/relationships/hyperlink" Target="consultantplus://offline/ref=EE0AC3646F3F0AE82FF66F76D78767D8DD5A7307C308086F051A0F0F2A4B6237CCEDE1BBB10DB351B1F6EFS1B1K" TargetMode="External"/><Relationship Id="rId130" Type="http://schemas.openxmlformats.org/officeDocument/2006/relationships/hyperlink" Target="consultantplus://offline/ref=EE0AC3646F3F0AE82FF66F76D78767D8DD5A7307C3050C6E011A0F0F2A4B6237CCEDE1BBB10DB351B1F6EES1B9K" TargetMode="External"/><Relationship Id="rId151" Type="http://schemas.openxmlformats.org/officeDocument/2006/relationships/hyperlink" Target="consultantplus://offline/ref=EE0AC3646F3F0AE82FF6717BC1EB39D0DF592B0DC502063D594554527DS4B2K" TargetMode="External"/><Relationship Id="rId368" Type="http://schemas.openxmlformats.org/officeDocument/2006/relationships/image" Target="media/image77.wmf"/><Relationship Id="rId389" Type="http://schemas.openxmlformats.org/officeDocument/2006/relationships/image" Target="media/image98.wmf"/><Relationship Id="rId172" Type="http://schemas.openxmlformats.org/officeDocument/2006/relationships/hyperlink" Target="consultantplus://offline/ref=EE0AC3646F3F0AE82FF66F76D78767D8DD5A7307C1020C6A041A0F0F2A4B6237SCBCK" TargetMode="External"/><Relationship Id="rId193" Type="http://schemas.openxmlformats.org/officeDocument/2006/relationships/hyperlink" Target="consultantplus://offline/ref=EE0AC3646F3F0AE82FF66F76D78767D8DD5A7307C1020C6A041A0F0F2A4B6237SCBCK" TargetMode="External"/><Relationship Id="rId207" Type="http://schemas.openxmlformats.org/officeDocument/2006/relationships/hyperlink" Target="consultantplus://offline/ref=EE0AC3646F3F0AE82FF66F76D78767D8DD5A7307C1040569041A0F0F2A4B6237CCEDE1BBB10DB351B1F6EDS1B9K" TargetMode="External"/><Relationship Id="rId228" Type="http://schemas.openxmlformats.org/officeDocument/2006/relationships/image" Target="media/image2.wmf"/><Relationship Id="rId249" Type="http://schemas.openxmlformats.org/officeDocument/2006/relationships/hyperlink" Target="consultantplus://offline/ref=EE0AC3646F3F0AE82FF66F76D78767D8DD5A7307C1040569041A0F0F2A4B6237CCEDE1BBB10DB351B1F2ECS1B8K" TargetMode="External"/><Relationship Id="rId13" Type="http://schemas.openxmlformats.org/officeDocument/2006/relationships/hyperlink" Target="consultantplus://offline/ref=EE0AC3646F3F0AE82FF66F76D78767D8DD5A7307C1040569041A0F0F2A4B6237CCEDE1BBB10DB351B1F6EES1BAK" TargetMode="External"/><Relationship Id="rId109" Type="http://schemas.openxmlformats.org/officeDocument/2006/relationships/hyperlink" Target="consultantplus://offline/ref=EE0AC3646F3F0AE82FF66F76D78767D8DD5A7307C104096B011A0F0F2A4B6237CCEDE1BBB10DB351B1F6EES1BCK" TargetMode="External"/><Relationship Id="rId260" Type="http://schemas.openxmlformats.org/officeDocument/2006/relationships/hyperlink" Target="consultantplus://offline/ref=EE0AC3646F3F0AE82FF6717BC1EB39D0DF592B0DC502063D594554527D4268608BA2B8FCF501SBB1K" TargetMode="External"/><Relationship Id="rId281" Type="http://schemas.openxmlformats.org/officeDocument/2006/relationships/hyperlink" Target="consultantplus://offline/ref=EE0AC3646F3F0AE82FF66F76D78767D8DD5A7307C1040569041A0F0F2A4B6237CCEDE1BBB10DB351B1F2EBS1B0K" TargetMode="External"/><Relationship Id="rId316" Type="http://schemas.openxmlformats.org/officeDocument/2006/relationships/image" Target="media/image25.wmf"/><Relationship Id="rId337" Type="http://schemas.openxmlformats.org/officeDocument/2006/relationships/image" Target="media/image46.wmf"/><Relationship Id="rId34" Type="http://schemas.openxmlformats.org/officeDocument/2006/relationships/hyperlink" Target="consultantplus://offline/ref=EE0AC3646F3F0AE82FF66F76D78767D8DD5A7307C1040569041A0F0F2A4B6237CCEDE1BBB10DB351B1F6EDS1B8K" TargetMode="External"/><Relationship Id="rId55" Type="http://schemas.openxmlformats.org/officeDocument/2006/relationships/hyperlink" Target="consultantplus://offline/ref=EE0AC3646F3F0AE82FF66F76D78767D8DD5A7307C2070F6C041A0F0F2A4B6237SCBCK" TargetMode="External"/><Relationship Id="rId76" Type="http://schemas.openxmlformats.org/officeDocument/2006/relationships/hyperlink" Target="consultantplus://offline/ref=EE0AC3646F3F0AE82FF66F76D78767D8DD5A7307C2060B6F051A0F0F2A4B6237SCBCK" TargetMode="External"/><Relationship Id="rId97" Type="http://schemas.openxmlformats.org/officeDocument/2006/relationships/hyperlink" Target="consultantplus://offline/ref=EE0AC3646F3F0AE82FF66F76D78767D8DD5A7307C1040569041A0F0F2A4B6237CCEDE1BBB10DB351B1F4EFS1B0K" TargetMode="External"/><Relationship Id="rId120" Type="http://schemas.openxmlformats.org/officeDocument/2006/relationships/hyperlink" Target="consultantplus://offline/ref=EE0AC3646F3F0AE82FF66F76D78767D8DD5A7307C1040569041A0F0F2A4B6237CCEDE1BBB10DB351B1F4EDS1B8K" TargetMode="External"/><Relationship Id="rId141" Type="http://schemas.openxmlformats.org/officeDocument/2006/relationships/hyperlink" Target="consultantplus://offline/ref=EE0AC3646F3F0AE82FF66F76D78767D8DD5A7307C3020E6A031A0F0F2A4B6237SCBCK" TargetMode="External"/><Relationship Id="rId358" Type="http://schemas.openxmlformats.org/officeDocument/2006/relationships/image" Target="media/image67.wmf"/><Relationship Id="rId379" Type="http://schemas.openxmlformats.org/officeDocument/2006/relationships/image" Target="media/image88.wmf"/><Relationship Id="rId7" Type="http://schemas.openxmlformats.org/officeDocument/2006/relationships/hyperlink" Target="consultantplus://offline/ref=434ABF30DA1999631D7C1421386D97AC43A7C4678D2AD15BC2084E47C91F3EEFA4D83D211A38062FFE45CDR8B1K" TargetMode="External"/><Relationship Id="rId162" Type="http://schemas.openxmlformats.org/officeDocument/2006/relationships/hyperlink" Target="consultantplus://offline/ref=EE0AC3646F3F0AE82FF66F76D78767D8DD5A7307C1040569041A0F0F2A4B6237CCEDE1BBB10DB351B1F4E7S1BEK" TargetMode="External"/><Relationship Id="rId183" Type="http://schemas.openxmlformats.org/officeDocument/2006/relationships/hyperlink" Target="consultantplus://offline/ref=EE0AC3646F3F0AE82FF6717BC1EB39D0DF592B0DC502063D594554527DS4B2K" TargetMode="External"/><Relationship Id="rId218" Type="http://schemas.openxmlformats.org/officeDocument/2006/relationships/hyperlink" Target="consultantplus://offline/ref=EE0AC3646F3F0AE82FF66F76D78767D8DD5A7307C3050C6E011A0F0F2A4B6237CCEDE1BBB10DB351B1F6EES1B9K" TargetMode="External"/><Relationship Id="rId239" Type="http://schemas.openxmlformats.org/officeDocument/2006/relationships/hyperlink" Target="consultantplus://offline/ref=EE0AC3646F3F0AE82FF66F76D78767D8DD5A7307C1000B6B011A0F0F2A4B6237SCBCK" TargetMode="External"/><Relationship Id="rId390" Type="http://schemas.openxmlformats.org/officeDocument/2006/relationships/image" Target="media/image99.wmf"/><Relationship Id="rId250" Type="http://schemas.openxmlformats.org/officeDocument/2006/relationships/hyperlink" Target="consultantplus://offline/ref=EE0AC3646F3F0AE82FF66F76D78767D8DD5A7307C1040569041A0F0F2A4B6237CCEDE1BBB10DB351B1F2ECS1B9K" TargetMode="External"/><Relationship Id="rId271" Type="http://schemas.openxmlformats.org/officeDocument/2006/relationships/hyperlink" Target="consultantplus://offline/ref=EE0AC3646F3F0AE82FF66F76D78767D8DD5A7307C1040569041A0F0F2A4B6237CCEDE1BBB10DB351B1F2ECS1B1K" TargetMode="External"/><Relationship Id="rId292" Type="http://schemas.openxmlformats.org/officeDocument/2006/relationships/hyperlink" Target="consultantplus://offline/ref=EE0AC3646F3F0AE82FF66F76D78767D8DD5A7307C1040569041A0F0F2A4B6237CCEDE1BBB10DB351B1F2EAS1BDK" TargetMode="External"/><Relationship Id="rId306" Type="http://schemas.openxmlformats.org/officeDocument/2006/relationships/image" Target="media/image15.wmf"/><Relationship Id="rId24" Type="http://schemas.openxmlformats.org/officeDocument/2006/relationships/hyperlink" Target="consultantplus://offline/ref=EE0AC3646F3F0AE82FF66F76D78767D8DD5A7307C1000D6A0D1A0F0F2A4B6237SCBCK" TargetMode="External"/><Relationship Id="rId45" Type="http://schemas.openxmlformats.org/officeDocument/2006/relationships/hyperlink" Target="consultantplus://offline/ref=EE0AC3646F3F0AE82FF66F76D78767D8DD5A7307C1040569041A0F0F2A4B6237CCEDE1BBB10DB351B1F6EDS1B1K" TargetMode="External"/><Relationship Id="rId66" Type="http://schemas.openxmlformats.org/officeDocument/2006/relationships/hyperlink" Target="consultantplus://offline/ref=EE0AC3646F3F0AE82FF6717BC1EB39D0DF542903CE04063D594554527DS4B2K" TargetMode="External"/><Relationship Id="rId87" Type="http://schemas.openxmlformats.org/officeDocument/2006/relationships/hyperlink" Target="consultantplus://offline/ref=EE0AC3646F3F0AE82FF66F76D78767D8DD5A7307C1040569041A0F0F2A4B6237CCEDE1BBB10DB351B1F7E6S1B0K" TargetMode="External"/><Relationship Id="rId110" Type="http://schemas.openxmlformats.org/officeDocument/2006/relationships/hyperlink" Target="consultantplus://offline/ref=EE0AC3646F3F0AE82FF66F76D78767D8DD5A7307C10408680D1A0F0F2A4B6237CCEDE1BBB10DB351B1F7ECS1BDK" TargetMode="External"/><Relationship Id="rId131" Type="http://schemas.openxmlformats.org/officeDocument/2006/relationships/hyperlink" Target="consultantplus://offline/ref=EE0AC3646F3F0AE82FF66F76D78767D8DD5A7307C0030A6A031A0F0F2A4B6237CCEDE1BBB10DB351B1F6EFS1B1K" TargetMode="External"/><Relationship Id="rId327" Type="http://schemas.openxmlformats.org/officeDocument/2006/relationships/image" Target="media/image36.wmf"/><Relationship Id="rId348" Type="http://schemas.openxmlformats.org/officeDocument/2006/relationships/image" Target="media/image57.wmf"/><Relationship Id="rId369" Type="http://schemas.openxmlformats.org/officeDocument/2006/relationships/image" Target="media/image78.wmf"/><Relationship Id="rId152" Type="http://schemas.openxmlformats.org/officeDocument/2006/relationships/hyperlink" Target="consultantplus://offline/ref=EE0AC3646F3F0AE82FF66F76D78767D8DD5A7307C1040569041A0F0F2A4B6237CCEDE1BBB10DB351B1F4ECS1BDK" TargetMode="External"/><Relationship Id="rId173" Type="http://schemas.openxmlformats.org/officeDocument/2006/relationships/hyperlink" Target="consultantplus://offline/ref=EE0AC3646F3F0AE82FF66F76D78767D8DD5A7307C1020C6A041A0F0F2A4B6237SCBCK" TargetMode="External"/><Relationship Id="rId194" Type="http://schemas.openxmlformats.org/officeDocument/2006/relationships/hyperlink" Target="consultantplus://offline/ref=EE0AC3646F3F0AE82FF6717BC1EB39D0DF592B0DC502063D594554527DS4B2K" TargetMode="External"/><Relationship Id="rId208" Type="http://schemas.openxmlformats.org/officeDocument/2006/relationships/hyperlink" Target="consultantplus://offline/ref=EE0AC3646F3F0AE82FF66F76D78767D8DD5A7307C1040569041A0F0F2A4B6237CCEDE1BBB10DB351B1F2EFS1B0K" TargetMode="External"/><Relationship Id="rId229" Type="http://schemas.openxmlformats.org/officeDocument/2006/relationships/image" Target="media/image3.wmf"/><Relationship Id="rId380" Type="http://schemas.openxmlformats.org/officeDocument/2006/relationships/image" Target="media/image89.wmf"/><Relationship Id="rId240" Type="http://schemas.openxmlformats.org/officeDocument/2006/relationships/hyperlink" Target="consultantplus://offline/ref=EE0AC3646F3F0AE82FF66F76D78767D8DD5A7307C1060A6E0D1A0F0F2A4B6237CCEDE1BBB10DB351B1F4EFS1BFK" TargetMode="External"/><Relationship Id="rId261" Type="http://schemas.openxmlformats.org/officeDocument/2006/relationships/hyperlink" Target="consultantplus://offline/ref=EE0AC3646F3F0AE82FF66F76D78767D8DD5A7307C1040569041A0F0F2A4B6237CCEDE1BBB10DB351B1FEE6S1BAK" TargetMode="External"/><Relationship Id="rId14" Type="http://schemas.openxmlformats.org/officeDocument/2006/relationships/hyperlink" Target="consultantplus://offline/ref=EE0AC3646F3F0AE82FF6717BC1EB39D0D7512B0AC70B5B37511C58507A4D37778CEBB4F8F500B2S5B9K" TargetMode="External"/><Relationship Id="rId35" Type="http://schemas.openxmlformats.org/officeDocument/2006/relationships/hyperlink" Target="consultantplus://offline/ref=EE0AC3646F3F0AE82FF66F76D78767D8DD5A7307C1020B6A0C1A0F0F2A4B6237CCEDE1BBB10DB351B1F6EES1BDK" TargetMode="External"/><Relationship Id="rId56" Type="http://schemas.openxmlformats.org/officeDocument/2006/relationships/hyperlink" Target="consultantplus://offline/ref=EE0AC3646F3F0AE82FF66F76D78767D8DD5A7307C1060A6E0D1A0F0F2A4B6237CCEDE1BBB10DB351B1F6EFS1B0K" TargetMode="External"/><Relationship Id="rId77" Type="http://schemas.openxmlformats.org/officeDocument/2006/relationships/hyperlink" Target="consultantplus://offline/ref=EE0AC3646F3F0AE82FF66F76D78767D8DD5A7307C3050568041A0F0F2A4B6237CCEDE1BBB10DB351B1F6EFS1B1K" TargetMode="External"/><Relationship Id="rId100" Type="http://schemas.openxmlformats.org/officeDocument/2006/relationships/hyperlink" Target="consultantplus://offline/ref=EE0AC3646F3F0AE82FF6717BC1EB39D0DF592B0DC502063D594554527DS4B2K" TargetMode="External"/><Relationship Id="rId282" Type="http://schemas.openxmlformats.org/officeDocument/2006/relationships/hyperlink" Target="consultantplus://offline/ref=EE0AC3646F3F0AE82FF66F76D78767D8DD5A7307C1040569041A0F0F2A4B6237CCEDE1BBB10DB351B1F2EBS1B0K" TargetMode="External"/><Relationship Id="rId317" Type="http://schemas.openxmlformats.org/officeDocument/2006/relationships/image" Target="media/image26.wmf"/><Relationship Id="rId338" Type="http://schemas.openxmlformats.org/officeDocument/2006/relationships/image" Target="media/image47.wmf"/><Relationship Id="rId359" Type="http://schemas.openxmlformats.org/officeDocument/2006/relationships/image" Target="media/image68.wmf"/><Relationship Id="rId8" Type="http://schemas.openxmlformats.org/officeDocument/2006/relationships/hyperlink" Target="consultantplus://offline/ref=434ABF30DA1999631D7C1421386D97AC43A7C4678C28D950C3084E47C91F3EEFA4D83D211A38062FFE45CDR8B3K" TargetMode="External"/><Relationship Id="rId98" Type="http://schemas.openxmlformats.org/officeDocument/2006/relationships/hyperlink" Target="consultantplus://offline/ref=EE0AC3646F3F0AE82FF6717BC1EB39D0DF532409C204063D594554527DS4B2K" TargetMode="External"/><Relationship Id="rId121" Type="http://schemas.openxmlformats.org/officeDocument/2006/relationships/hyperlink" Target="consultantplus://offline/ref=EE0AC3646F3F0AE82FF66F76D78767D8DD5A7307C1040569041A0F0F2A4B6237CCEDE1BBB10DB351B1F4EDS1B9K" TargetMode="External"/><Relationship Id="rId142" Type="http://schemas.openxmlformats.org/officeDocument/2006/relationships/hyperlink" Target="consultantplus://offline/ref=EE0AC3646F3F0AE82FF66F76D78767D8DD5A7307C2040962001A0F0F2A4B6237CCEDE1BBB10DB351B1F6EES1BCK" TargetMode="External"/><Relationship Id="rId163" Type="http://schemas.openxmlformats.org/officeDocument/2006/relationships/hyperlink" Target="consultantplus://offline/ref=EE0AC3646F3F0AE82FF66F76D78767D8DD5A7307C1040569041A0F0F2A4B6237CCEDE1BBB10DB351B1F4E7S1BFK" TargetMode="External"/><Relationship Id="rId184" Type="http://schemas.openxmlformats.org/officeDocument/2006/relationships/hyperlink" Target="consultantplus://offline/ref=EE0AC3646F3F0AE82FF6717BC1EB39D0DF592B0DC502063D594554527DS4B2K" TargetMode="External"/><Relationship Id="rId219" Type="http://schemas.openxmlformats.org/officeDocument/2006/relationships/hyperlink" Target="consultantplus://offline/ref=EE0AC3646F3F0AE82FF66F76D78767D8DD5A7307C10408680D1A0F0F2A4B6237SCBCK" TargetMode="External"/><Relationship Id="rId370" Type="http://schemas.openxmlformats.org/officeDocument/2006/relationships/image" Target="media/image79.wmf"/><Relationship Id="rId391" Type="http://schemas.openxmlformats.org/officeDocument/2006/relationships/image" Target="media/image100.wmf"/><Relationship Id="rId230" Type="http://schemas.openxmlformats.org/officeDocument/2006/relationships/image" Target="media/image4.wmf"/><Relationship Id="rId251" Type="http://schemas.openxmlformats.org/officeDocument/2006/relationships/hyperlink" Target="consultantplus://offline/ref=EE0AC3646F3F0AE82FF66F76D78767D8DD5A7307C1040569041A0F0F2A4B6237CCEDE1BBB10DB351B1F2ECS1BAK" TargetMode="External"/><Relationship Id="rId25" Type="http://schemas.openxmlformats.org/officeDocument/2006/relationships/hyperlink" Target="consultantplus://offline/ref=EE0AC3646F3F0AE82FF66F76D78767D8DD5A7307C1040569041A0F0F2A4B6237CCEDE1BBB10DB351B1F6EES1BFK" TargetMode="External"/><Relationship Id="rId46" Type="http://schemas.openxmlformats.org/officeDocument/2006/relationships/hyperlink" Target="consultantplus://offline/ref=EE0AC3646F3F0AE82FF66F76D78767D8DD5A7307C0080B6A011A0F0F2A4B6237SCBCK" TargetMode="External"/><Relationship Id="rId67" Type="http://schemas.openxmlformats.org/officeDocument/2006/relationships/hyperlink" Target="consultantplus://offline/ref=EE0AC3646F3F0AE82FF66F76D78767D8DD5A7307C0030A6A031A0F0F2A4B6237CCEDE1BBB10DB351B1F6EFS1B1K" TargetMode="External"/><Relationship Id="rId272" Type="http://schemas.openxmlformats.org/officeDocument/2006/relationships/hyperlink" Target="consultantplus://offline/ref=EE0AC3646F3F0AE82FF66F76D78767D8DD5A7307C1040569041A0F0F2A4B6237CCEDE1BBB10DB351B1F2EBS1B9K" TargetMode="External"/><Relationship Id="rId293" Type="http://schemas.openxmlformats.org/officeDocument/2006/relationships/hyperlink" Target="consultantplus://offline/ref=EE0AC3646F3F0AE82FF66F76D78767D8DD5A7307C0030A6A031A0F0F2A4B6237CCEDE1BBB10DB351B1F6EFS1B1K" TargetMode="External"/><Relationship Id="rId307" Type="http://schemas.openxmlformats.org/officeDocument/2006/relationships/image" Target="media/image16.wmf"/><Relationship Id="rId328" Type="http://schemas.openxmlformats.org/officeDocument/2006/relationships/image" Target="media/image37.wmf"/><Relationship Id="rId349" Type="http://schemas.openxmlformats.org/officeDocument/2006/relationships/image" Target="media/image58.wmf"/><Relationship Id="rId88" Type="http://schemas.openxmlformats.org/officeDocument/2006/relationships/hyperlink" Target="consultantplus://offline/ref=EE0AC3646F3F0AE82FF66F76D78767D8DD5A7307C1040569041A0F0F2A4B6237CCEDE1BBB10DB351B1F4EFS1B8K" TargetMode="External"/><Relationship Id="rId111" Type="http://schemas.openxmlformats.org/officeDocument/2006/relationships/hyperlink" Target="consultantplus://offline/ref=EE0AC3646F3F0AE82FF66F76D78767D8DD5A7307C1060B6F071A0F0F2A4B6237SCBCK" TargetMode="External"/><Relationship Id="rId132" Type="http://schemas.openxmlformats.org/officeDocument/2006/relationships/hyperlink" Target="consultantplus://offline/ref=EE0AC3646F3F0AE82FF6717BC1EB39D0DF592B0DC502063D594554527DS4B2K" TargetMode="External"/><Relationship Id="rId153" Type="http://schemas.openxmlformats.org/officeDocument/2006/relationships/hyperlink" Target="consultantplus://offline/ref=EE0AC3646F3F0AE82FF66F76D78767D8DD5A7307C1040569041A0F0F2A4B6237CCEDE1BBB10DB351B1F4E7S1B9K" TargetMode="External"/><Relationship Id="rId174" Type="http://schemas.openxmlformats.org/officeDocument/2006/relationships/hyperlink" Target="consultantplus://offline/ref=EE0AC3646F3F0AE82FF66F76D78767D8DD5A7307C207056C001A0F0F2A4B6237SCBCK" TargetMode="External"/><Relationship Id="rId195" Type="http://schemas.openxmlformats.org/officeDocument/2006/relationships/hyperlink" Target="consultantplus://offline/ref=EE0AC3646F3F0AE82FF6717BC1EB39D0DF592A0AC508063D594554527DS4B2K" TargetMode="External"/><Relationship Id="rId209" Type="http://schemas.openxmlformats.org/officeDocument/2006/relationships/hyperlink" Target="consultantplus://offline/ref=EE0AC3646F3F0AE82FF66F76D78767D8DD5A7307C1040569041A0F0F2A4B6237CCEDE1BBB10DB351B1F2EES1B8K" TargetMode="External"/><Relationship Id="rId360" Type="http://schemas.openxmlformats.org/officeDocument/2006/relationships/image" Target="media/image69.wmf"/><Relationship Id="rId381" Type="http://schemas.openxmlformats.org/officeDocument/2006/relationships/image" Target="media/image90.wmf"/><Relationship Id="rId220" Type="http://schemas.openxmlformats.org/officeDocument/2006/relationships/hyperlink" Target="consultantplus://offline/ref=EE0AC3646F3F0AE82FF66F76D78767D8DD5A7307C0030A6A031A0F0F2A4B6237CCEDE1BBB10DB351B1F6EFS1B1K" TargetMode="External"/><Relationship Id="rId241" Type="http://schemas.openxmlformats.org/officeDocument/2006/relationships/hyperlink" Target="consultantplus://offline/ref=EE0AC3646F3F0AE82FF66F76D78767D8DD5A7307C2070D6A041A0F0F2A4B6237SCBCK" TargetMode="External"/><Relationship Id="rId15" Type="http://schemas.openxmlformats.org/officeDocument/2006/relationships/hyperlink" Target="consultantplus://offline/ref=EE0AC3646F3F0AE82FF6717BC1EB39D0DF522C02C506063D594554527DS4B2K" TargetMode="External"/><Relationship Id="rId36" Type="http://schemas.openxmlformats.org/officeDocument/2006/relationships/hyperlink" Target="consultantplus://offline/ref=EE0AC3646F3F0AE82FF66F76D78767D8DD5A7307C3070E6E0C1A0F0F2A4B6237CCEDE1BBB10DB351B1F6EES1BFK" TargetMode="External"/><Relationship Id="rId57" Type="http://schemas.openxmlformats.org/officeDocument/2006/relationships/hyperlink" Target="consultantplus://offline/ref=EE0AC3646F3F0AE82FF66F76D78767D8DD5A7307C1050F6B0C1A0F0F2A4B6237CCEDE1BBB10DB351B1F6EES1BCK" TargetMode="External"/><Relationship Id="rId262" Type="http://schemas.openxmlformats.org/officeDocument/2006/relationships/hyperlink" Target="consultantplus://offline/ref=EE0AC3646F3F0AE82FF6717BC1EB39D0DF592B0DC502063D594554527DS4B2K" TargetMode="External"/><Relationship Id="rId283" Type="http://schemas.openxmlformats.org/officeDocument/2006/relationships/hyperlink" Target="consultantplus://offline/ref=EE0AC3646F3F0AE82FF66F76D78767D8DD5A7307C1040569041A0F0F2A4B6237CCEDE1BBB10DB351B1F2EBS1B0K" TargetMode="External"/><Relationship Id="rId318" Type="http://schemas.openxmlformats.org/officeDocument/2006/relationships/image" Target="media/image27.wmf"/><Relationship Id="rId339" Type="http://schemas.openxmlformats.org/officeDocument/2006/relationships/image" Target="media/image48.wmf"/><Relationship Id="rId78" Type="http://schemas.openxmlformats.org/officeDocument/2006/relationships/hyperlink" Target="consultantplus://offline/ref=EE0AC3646F3F0AE82FF66F76D78767D8DD5A7307C0030A6A031A0F0F2A4B6237CCEDE1BBB10DB351B1F6EFS1B1K" TargetMode="External"/><Relationship Id="rId99" Type="http://schemas.openxmlformats.org/officeDocument/2006/relationships/hyperlink" Target="consultantplus://offline/ref=EE0AC3646F3F0AE82FF66F76D78767D8DD5A7307C1040569041A0F0F2A4B6237CCEDE1BBB10DB351B1F4EES1B8K" TargetMode="External"/><Relationship Id="rId101" Type="http://schemas.openxmlformats.org/officeDocument/2006/relationships/hyperlink" Target="consultantplus://offline/ref=EE0AC3646F3F0AE82FF66F76D78767D8DD5A7307C0080B6A011A0F0F2A4B6237SCBCK" TargetMode="External"/><Relationship Id="rId122" Type="http://schemas.openxmlformats.org/officeDocument/2006/relationships/hyperlink" Target="consultantplus://offline/ref=EE0AC3646F3F0AE82FF66F76D78767D8DD5A7307C1040569041A0F0F2A4B6237CCEDE1BBB10DB351B1F4EDS1BAK" TargetMode="External"/><Relationship Id="rId143" Type="http://schemas.openxmlformats.org/officeDocument/2006/relationships/hyperlink" Target="consultantplus://offline/ref=EE0AC3646F3F0AE82FF6717BC1EB39D0DF592A0AC508063D594554527DS4B2K" TargetMode="External"/><Relationship Id="rId164" Type="http://schemas.openxmlformats.org/officeDocument/2006/relationships/hyperlink" Target="consultantplus://offline/ref=EE0AC3646F3F0AE82FF66F76D78767D8DD5A7307C1040569041A0F0F2A4B6237CCEDE1BBB10DB351B1F4E7S1B0K" TargetMode="External"/><Relationship Id="rId185" Type="http://schemas.openxmlformats.org/officeDocument/2006/relationships/hyperlink" Target="consultantplus://offline/ref=EE0AC3646F3F0AE82FF6717BC1EB39D0DF592B0DC502063D594554527DS4B2K" TargetMode="External"/><Relationship Id="rId350" Type="http://schemas.openxmlformats.org/officeDocument/2006/relationships/image" Target="media/image59.wmf"/><Relationship Id="rId371" Type="http://schemas.openxmlformats.org/officeDocument/2006/relationships/image" Target="media/image80.wmf"/><Relationship Id="rId9" Type="http://schemas.openxmlformats.org/officeDocument/2006/relationships/hyperlink" Target="consultantplus://offline/ref=EE0AC3646F3F0AE82FF6717BC1EB39D0DF592B0DC502063D594554527DS4B2K" TargetMode="External"/><Relationship Id="rId210" Type="http://schemas.openxmlformats.org/officeDocument/2006/relationships/hyperlink" Target="consultantplus://offline/ref=EE0AC3646F3F0AE82FF66F76D78767D8DD5A7307C1040569041A0F0F2A4B6237CCEDE1BBB10DB351B1F2EES1B9K" TargetMode="External"/><Relationship Id="rId392" Type="http://schemas.openxmlformats.org/officeDocument/2006/relationships/image" Target="media/image101.wmf"/><Relationship Id="rId26" Type="http://schemas.openxmlformats.org/officeDocument/2006/relationships/hyperlink" Target="consultantplus://offline/ref=EE0AC3646F3F0AE82FF66F76D78767D8DD5A7307C0090B6D071A0F0F2A4B6237CCEDE1BBB10DB351B1F6EFS1B0K" TargetMode="External"/><Relationship Id="rId231" Type="http://schemas.openxmlformats.org/officeDocument/2006/relationships/image" Target="media/image5.wmf"/><Relationship Id="rId252" Type="http://schemas.openxmlformats.org/officeDocument/2006/relationships/hyperlink" Target="consultantplus://offline/ref=EE0AC3646F3F0AE82FF66F76D78767D8DD5A7307C1040569041A0F0F2A4B6237CCEDE1BBB10DB351B1F2ECS1BBK" TargetMode="External"/><Relationship Id="rId273" Type="http://schemas.openxmlformats.org/officeDocument/2006/relationships/hyperlink" Target="consultantplus://offline/ref=EE0AC3646F3F0AE82FF66F76D78767D8DD5A7307C1040569041A0F0F2A4B6237CCEDE1BBB10DB351B1F2EBS1BBK" TargetMode="External"/><Relationship Id="rId294" Type="http://schemas.openxmlformats.org/officeDocument/2006/relationships/hyperlink" Target="consultantplus://offline/ref=EE0AC3646F3F0AE82FF66F76D78767D8DD5A7307C308086F051A0F0F2A4B6237CCEDE1BBB10DB351B1F6EFS1B1K" TargetMode="External"/><Relationship Id="rId308" Type="http://schemas.openxmlformats.org/officeDocument/2006/relationships/image" Target="media/image17.wmf"/><Relationship Id="rId329" Type="http://schemas.openxmlformats.org/officeDocument/2006/relationships/image" Target="media/image38.wmf"/><Relationship Id="rId47" Type="http://schemas.openxmlformats.org/officeDocument/2006/relationships/hyperlink" Target="consultantplus://offline/ref=EE0AC3646F3F0AE82FF66F76D78767D8DD5A7307C1040569041A0F0F2A4B6237CCEDE1BBB10DB351B1F7ECS1B8K" TargetMode="External"/><Relationship Id="rId68" Type="http://schemas.openxmlformats.org/officeDocument/2006/relationships/hyperlink" Target="consultantplus://offline/ref=EE0AC3646F3F0AE82FF6717BC1EB39D0DF562E08CF04063D594554527DS4B2K" TargetMode="External"/><Relationship Id="rId89" Type="http://schemas.openxmlformats.org/officeDocument/2006/relationships/hyperlink" Target="consultantplus://offline/ref=EE0AC3646F3F0AE82FF66F76D78767D8DD5A7307C1040569041A0F0F2A4B6237CCEDE1BBB10DB351B1F4EFS1B9K" TargetMode="External"/><Relationship Id="rId112" Type="http://schemas.openxmlformats.org/officeDocument/2006/relationships/hyperlink" Target="consultantplus://offline/ref=EE0AC3646F3F0AE82FF66F76D78767D8DD5A7307C10408680D1A0F0F2A4B6237CCEDE1BBB10DB351B1F7ECS1BFK" TargetMode="External"/><Relationship Id="rId133" Type="http://schemas.openxmlformats.org/officeDocument/2006/relationships/hyperlink" Target="consultantplus://offline/ref=EE0AC3646F3F0AE82FF66F76D78767D8DD5A7307C0080B6A011A0F0F2A4B6237SCBCK" TargetMode="External"/><Relationship Id="rId154" Type="http://schemas.openxmlformats.org/officeDocument/2006/relationships/hyperlink" Target="consultantplus://offline/ref=EE0AC3646F3F0AE82FF6717BC1EB39D0DF592B0DC502063D594554527DS4B2K" TargetMode="External"/><Relationship Id="rId175" Type="http://schemas.openxmlformats.org/officeDocument/2006/relationships/hyperlink" Target="consultantplus://offline/ref=EE0AC3646F3F0AE82FF66F76D78767D8DD5A7307C009096B071A0F0F2A4B6237SCBCK" TargetMode="External"/><Relationship Id="rId340" Type="http://schemas.openxmlformats.org/officeDocument/2006/relationships/image" Target="media/image49.wmf"/><Relationship Id="rId361" Type="http://schemas.openxmlformats.org/officeDocument/2006/relationships/image" Target="media/image70.wmf"/><Relationship Id="rId196" Type="http://schemas.openxmlformats.org/officeDocument/2006/relationships/hyperlink" Target="consultantplus://offline/ref=EE0AC3646F3F0AE82FF66F76D78767D8DD5A7307C1020C6A041A0F0F2A4B6237SCBCK" TargetMode="External"/><Relationship Id="rId200" Type="http://schemas.openxmlformats.org/officeDocument/2006/relationships/hyperlink" Target="consultantplus://offline/ref=EE0AC3646F3F0AE82FF66F76D78767D8DD5A7307C2080F6C021A0F0F2A4B6237CCEDE1BBB10DB351B1F6EFS1B1K" TargetMode="External"/><Relationship Id="rId382" Type="http://schemas.openxmlformats.org/officeDocument/2006/relationships/image" Target="media/image91.wmf"/><Relationship Id="rId16" Type="http://schemas.openxmlformats.org/officeDocument/2006/relationships/hyperlink" Target="consultantplus://offline/ref=EE0AC3646F3F0AE82FF6717BC1EB39D0DF592F0FC702063D594554527D4268608BA2B8F9F500B251SBB6K" TargetMode="External"/><Relationship Id="rId221" Type="http://schemas.openxmlformats.org/officeDocument/2006/relationships/hyperlink" Target="consultantplus://offline/ref=EE0AC3646F3F0AE82FF66F76D78767D8DD5A7307C1040569041A0F0F2A4B6237CCEDE1BBB10DB351B1F2EES1B1K" TargetMode="External"/><Relationship Id="rId242" Type="http://schemas.openxmlformats.org/officeDocument/2006/relationships/hyperlink" Target="consultantplus://offline/ref=EE0AC3646F3F0AE82FF6717BC1EB39D0DF562C08C304063D594554527DS4B2K" TargetMode="External"/><Relationship Id="rId263" Type="http://schemas.openxmlformats.org/officeDocument/2006/relationships/hyperlink" Target="consultantplus://offline/ref=EE0AC3646F3F0AE82FF66F76D78767D8DD5A7307C1040569041A0F0F2A4B6237CCEDE1BBB10DB351B1F2ECS1BEK" TargetMode="External"/><Relationship Id="rId284" Type="http://schemas.openxmlformats.org/officeDocument/2006/relationships/hyperlink" Target="consultantplus://offline/ref=EE0AC3646F3F0AE82FF66F76D78767D8DD5A7307C1040569041A0F0F2A4B6237CCEDE1BBB10DB351B1F2EBS1B0K" TargetMode="External"/><Relationship Id="rId319" Type="http://schemas.openxmlformats.org/officeDocument/2006/relationships/image" Target="media/image28.wmf"/><Relationship Id="rId37" Type="http://schemas.openxmlformats.org/officeDocument/2006/relationships/hyperlink" Target="consultantplus://offline/ref=EE0AC3646F3F0AE82FF66F76D78767D8DD5A7307C302046A001A0F0F2A4B6237SCBCK" TargetMode="External"/><Relationship Id="rId58" Type="http://schemas.openxmlformats.org/officeDocument/2006/relationships/hyperlink" Target="consultantplus://offline/ref=EE0AC3646F3F0AE82FF66F76D78767D8DD5A7307C0020563061A0F0F2A4B6237SCBCK" TargetMode="External"/><Relationship Id="rId79" Type="http://schemas.openxmlformats.org/officeDocument/2006/relationships/hyperlink" Target="consultantplus://offline/ref=EE0AC3646F3F0AE82FF66F76D78767D8DD5A7307C308086F051A0F0F2A4B6237CCEDE1BBB10DB351B1F6EFS1B1K" TargetMode="External"/><Relationship Id="rId102" Type="http://schemas.openxmlformats.org/officeDocument/2006/relationships/hyperlink" Target="consultantplus://offline/ref=EE0AC3646F3F0AE82FF66F76D78767D8DD5A7307C1010868011A0F0F2A4B6237CCEDE1BBB10DB351B1F6EES1BEK" TargetMode="External"/><Relationship Id="rId123" Type="http://schemas.openxmlformats.org/officeDocument/2006/relationships/hyperlink" Target="consultantplus://offline/ref=EE0AC3646F3F0AE82FF66F76D78767D8DD5A7307C1040569041A0F0F2A4B6237CCEDE1BBB10DB351B1F4EDS1BBK" TargetMode="External"/><Relationship Id="rId144" Type="http://schemas.openxmlformats.org/officeDocument/2006/relationships/hyperlink" Target="consultantplus://offline/ref=EE0AC3646F3F0AE82FF6717BC1EB39D0DF592B0DC502063D594554527DS4B2K" TargetMode="External"/><Relationship Id="rId330" Type="http://schemas.openxmlformats.org/officeDocument/2006/relationships/image" Target="media/image39.wmf"/><Relationship Id="rId90" Type="http://schemas.openxmlformats.org/officeDocument/2006/relationships/hyperlink" Target="consultantplus://offline/ref=EE0AC3646F3F0AE82FF66F76D78767D8DD5A7307C1040569041A0F0F2A4B6237CCEDE1BBB10DB351B1F4EFS1BAK" TargetMode="External"/><Relationship Id="rId165" Type="http://schemas.openxmlformats.org/officeDocument/2006/relationships/hyperlink" Target="consultantplus://offline/ref=EE0AC3646F3F0AE82FF66F76D78767D8DD5A7307C1040569041A0F0F2A4B6237CCEDE1BBB10DB351B1F4E7S1B1K" TargetMode="External"/><Relationship Id="rId186" Type="http://schemas.openxmlformats.org/officeDocument/2006/relationships/hyperlink" Target="consultantplus://offline/ref=EE0AC3646F3F0AE82FF6717BC1EB39D0DF592B0DC502063D594554527DS4B2K" TargetMode="External"/><Relationship Id="rId351" Type="http://schemas.openxmlformats.org/officeDocument/2006/relationships/image" Target="media/image60.wmf"/><Relationship Id="rId372" Type="http://schemas.openxmlformats.org/officeDocument/2006/relationships/image" Target="media/image81.wmf"/><Relationship Id="rId393" Type="http://schemas.openxmlformats.org/officeDocument/2006/relationships/image" Target="media/image102.wmf"/><Relationship Id="rId211" Type="http://schemas.openxmlformats.org/officeDocument/2006/relationships/hyperlink" Target="consultantplus://offline/ref=EE0AC3646F3F0AE82FF66F76D78767D8DD5A7307C1040569041A0F0F2A4B6237CCEDE1BBB10DB351B1F2EES1BAK" TargetMode="External"/><Relationship Id="rId232" Type="http://schemas.openxmlformats.org/officeDocument/2006/relationships/image" Target="media/image6.wmf"/><Relationship Id="rId253" Type="http://schemas.openxmlformats.org/officeDocument/2006/relationships/hyperlink" Target="consultantplus://offline/ref=EE0AC3646F3F0AE82FF6717BC1EB39D0DF592B0DC502063D594554527DS4B2K" TargetMode="External"/><Relationship Id="rId274" Type="http://schemas.openxmlformats.org/officeDocument/2006/relationships/hyperlink" Target="consultantplus://offline/ref=EE0AC3646F3F0AE82FF6717BC1EB39D0DF592B0DC502063D594554527D4268608BA2B8FBF009SBB4K" TargetMode="External"/><Relationship Id="rId295" Type="http://schemas.openxmlformats.org/officeDocument/2006/relationships/hyperlink" Target="consultantplus://offline/ref=EE0AC3646F3F0AE82FF6717BC1EB39D0DF532409C204063D594554527DS4B2K" TargetMode="External"/><Relationship Id="rId309" Type="http://schemas.openxmlformats.org/officeDocument/2006/relationships/image" Target="media/image18.wmf"/><Relationship Id="rId27" Type="http://schemas.openxmlformats.org/officeDocument/2006/relationships/hyperlink" Target="consultantplus://offline/ref=EE0AC3646F3F0AE82FF66F76D78767D8DD5A7307C1020B6A0C1A0F0F2A4B6237CCEDE1BBB10DB351B1F6EES1BDK" TargetMode="External"/><Relationship Id="rId48" Type="http://schemas.openxmlformats.org/officeDocument/2006/relationships/hyperlink" Target="consultantplus://offline/ref=EE0AC3646F3F0AE82FF66F76D78767D8DD5A7307C3050B6D0D1A0F0F2A4B6237SCBCK" TargetMode="External"/><Relationship Id="rId69" Type="http://schemas.openxmlformats.org/officeDocument/2006/relationships/hyperlink" Target="consultantplus://offline/ref=EE0AC3646F3F0AE82FF6717BC1EB39D0DF552A0FC302063D594554527DS4B2K" TargetMode="External"/><Relationship Id="rId113" Type="http://schemas.openxmlformats.org/officeDocument/2006/relationships/hyperlink" Target="consultantplus://offline/ref=EE0AC3646F3F0AE82FF66F76D78767D8DD5A7307C305056E031A0F0F2A4B6237SCBCK" TargetMode="External"/><Relationship Id="rId134" Type="http://schemas.openxmlformats.org/officeDocument/2006/relationships/hyperlink" Target="consultantplus://offline/ref=EE0AC3646F3F0AE82FF66F76D78767D8DD5A7307C0080B6A011A0F0F2A4B6237CCEDE1BBB10DB351B1F5EFS1BFK" TargetMode="External"/><Relationship Id="rId320" Type="http://schemas.openxmlformats.org/officeDocument/2006/relationships/image" Target="media/image29.wmf"/><Relationship Id="rId80" Type="http://schemas.openxmlformats.org/officeDocument/2006/relationships/hyperlink" Target="consultantplus://offline/ref=EE0AC3646F3F0AE82FF66F76D78767D8DD5A7307C1040569041A0F0F2A4B6237CCEDE1BBB10DB351B1F7E6S1BEK" TargetMode="External"/><Relationship Id="rId155" Type="http://schemas.openxmlformats.org/officeDocument/2006/relationships/hyperlink" Target="consultantplus://offline/ref=EE0AC3646F3F0AE82FF6717BC1EB39D0DF592B0DC502063D594554527DS4B2K" TargetMode="External"/><Relationship Id="rId176" Type="http://schemas.openxmlformats.org/officeDocument/2006/relationships/hyperlink" Target="consultantplus://offline/ref=EE0AC3646F3F0AE82FF66F76D78767D8DD5A7307C0030A6A031A0F0F2A4B6237CCEDE1BBB10DB351B1F6EFS1B1K" TargetMode="External"/><Relationship Id="rId197" Type="http://schemas.openxmlformats.org/officeDocument/2006/relationships/hyperlink" Target="consultantplus://offline/ref=EE0AC3646F3F0AE82FF6717BC1EB39D0DF592B0DC502063D594554527DS4B2K" TargetMode="External"/><Relationship Id="rId341" Type="http://schemas.openxmlformats.org/officeDocument/2006/relationships/image" Target="media/image50.wmf"/><Relationship Id="rId362" Type="http://schemas.openxmlformats.org/officeDocument/2006/relationships/image" Target="media/image71.wmf"/><Relationship Id="rId383" Type="http://schemas.openxmlformats.org/officeDocument/2006/relationships/image" Target="media/image92.wmf"/><Relationship Id="rId201" Type="http://schemas.openxmlformats.org/officeDocument/2006/relationships/hyperlink" Target="consultantplus://offline/ref=EE0AC3646F3F0AE82FF66F76D78767D8DD5A7307C0090E6F061A0F0F2A4B6237CCEDE1BBB10DB351B1F6EES1BEK" TargetMode="External"/><Relationship Id="rId222" Type="http://schemas.openxmlformats.org/officeDocument/2006/relationships/hyperlink" Target="consultantplus://offline/ref=EE0AC3646F3F0AE82FF66F76D78767D8DD5A7307C1060A6E0D1A0F0F2A4B6237CCEDE1BBB10DB351B1F6EFS1B0K" TargetMode="External"/><Relationship Id="rId243" Type="http://schemas.openxmlformats.org/officeDocument/2006/relationships/hyperlink" Target="consultantplus://offline/ref=EE0AC3646F3F0AE82FF66F76D78767D8DD5A7307C1040569041A0F0F2A4B6237CCEDE1BBB10DB351B1F6EDS1B9K" TargetMode="External"/><Relationship Id="rId264" Type="http://schemas.openxmlformats.org/officeDocument/2006/relationships/hyperlink" Target="consultantplus://offline/ref=EE0AC3646F3F0AE82FF66F76D78767D8DD5A7307C1040569041A0F0F2A4B6237CCEDE1BBB10DB351B1F2ECS1BFK" TargetMode="External"/><Relationship Id="rId285" Type="http://schemas.openxmlformats.org/officeDocument/2006/relationships/hyperlink" Target="consultantplus://offline/ref=EE0AC3646F3F0AE82FF66F76D78767D8DD5A7307C1040569041A0F0F2A4B6237CCEDE1BBB10DB351B1F2EBS1B0K" TargetMode="External"/><Relationship Id="rId17" Type="http://schemas.openxmlformats.org/officeDocument/2006/relationships/hyperlink" Target="consultantplus://offline/ref=EE0AC3646F3F0AE82FF6717BC1EB39D0DF542B0DC309063D594554527D4268608BA2B8F9F500B250SBB1K" TargetMode="External"/><Relationship Id="rId38" Type="http://schemas.openxmlformats.org/officeDocument/2006/relationships/hyperlink" Target="consultantplus://offline/ref=EE0AC3646F3F0AE82FF66F76D78767D8DD5A7307C10408680D1A0F0F2A4B6237SCBCK" TargetMode="External"/><Relationship Id="rId59" Type="http://schemas.openxmlformats.org/officeDocument/2006/relationships/hyperlink" Target="consultantplus://offline/ref=EE0AC3646F3F0AE82FF66F76D78767D8DD5A7307C10408680D1A0F0F2A4B6237SCBCK" TargetMode="External"/><Relationship Id="rId103" Type="http://schemas.openxmlformats.org/officeDocument/2006/relationships/hyperlink" Target="consultantplus://offline/ref=EE0AC3646F3F0AE82FF66F76D78767D8DD5A7307C1040569041A0F0F2A4B6237CCEDE1BBB10DB351B1F4EES1BDK" TargetMode="External"/><Relationship Id="rId124" Type="http://schemas.openxmlformats.org/officeDocument/2006/relationships/hyperlink" Target="consultantplus://offline/ref=EE0AC3646F3F0AE82FF66F76D78767D8DD5A7307C1040569041A0F0F2A4B6237CCEDE1BBB10DB351B1F4EDS1BCK" TargetMode="External"/><Relationship Id="rId310" Type="http://schemas.openxmlformats.org/officeDocument/2006/relationships/image" Target="media/image19.wmf"/><Relationship Id="rId70" Type="http://schemas.openxmlformats.org/officeDocument/2006/relationships/hyperlink" Target="consultantplus://offline/ref=EE0AC3646F3F0AE82FF6717BC1EB39D0DF542B0DC309063D594554527D4268608BA2B8F9F500B250SBB1K" TargetMode="External"/><Relationship Id="rId91" Type="http://schemas.openxmlformats.org/officeDocument/2006/relationships/hyperlink" Target="consultantplus://offline/ref=EE0AC3646F3F0AE82FF66F76D78767D8DD5A7307C1040569041A0F0F2A4B6237CCEDE1BBB10DB351B1F4EFS1BBK" TargetMode="External"/><Relationship Id="rId145" Type="http://schemas.openxmlformats.org/officeDocument/2006/relationships/hyperlink" Target="consultantplus://offline/ref=EE0AC3646F3F0AE82FF66F76D78767D8DD5A7307C1040569041A0F0F2A4B6237CCEDE1BBB10DB351B1F6EDS1B9K" TargetMode="External"/><Relationship Id="rId166" Type="http://schemas.openxmlformats.org/officeDocument/2006/relationships/hyperlink" Target="consultantplus://offline/ref=EE0AC3646F3F0AE82FF66F76D78767D8DD5A7307C1040569041A0F0F2A4B6237CCEDE1BBB10DB351B1F4E6S1B8K" TargetMode="External"/><Relationship Id="rId187" Type="http://schemas.openxmlformats.org/officeDocument/2006/relationships/hyperlink" Target="consultantplus://offline/ref=EE0AC3646F3F0AE82FF6717BC1EB39D0DF592B0DC502063D594554527D4268608BA2B8FBF608SBBBK" TargetMode="External"/><Relationship Id="rId331" Type="http://schemas.openxmlformats.org/officeDocument/2006/relationships/image" Target="media/image40.wmf"/><Relationship Id="rId352" Type="http://schemas.openxmlformats.org/officeDocument/2006/relationships/image" Target="media/image61.wmf"/><Relationship Id="rId373" Type="http://schemas.openxmlformats.org/officeDocument/2006/relationships/image" Target="media/image82.wmf"/><Relationship Id="rId394" Type="http://schemas.openxmlformats.org/officeDocument/2006/relationships/image" Target="media/image103.wmf"/><Relationship Id="rId1" Type="http://schemas.openxmlformats.org/officeDocument/2006/relationships/styles" Target="styles.xml"/><Relationship Id="rId212" Type="http://schemas.openxmlformats.org/officeDocument/2006/relationships/hyperlink" Target="consultantplus://offline/ref=EE0AC3646F3F0AE82FF66F76D78767D8DD5A7307C1040569041A0F0F2A4B6237CCEDE1BBB10DB351B1F2EES1BBK" TargetMode="External"/><Relationship Id="rId233" Type="http://schemas.openxmlformats.org/officeDocument/2006/relationships/image" Target="media/image7.wmf"/><Relationship Id="rId254" Type="http://schemas.openxmlformats.org/officeDocument/2006/relationships/hyperlink" Target="consultantplus://offline/ref=EE0AC3646F3F0AE82FF66F76D78767D8DD5A7307C1040569041A0F0F2A4B6237CCEDE1BBB10DB351B1F2ECS1BCK" TargetMode="External"/><Relationship Id="rId28" Type="http://schemas.openxmlformats.org/officeDocument/2006/relationships/hyperlink" Target="consultantplus://offline/ref=EE0AC3646F3F0AE82FF66F76D78767D8DD5A7307C1040569041A0F0F2A4B6237CCEDE1BBB10DB351B1F6EES1B1K" TargetMode="External"/><Relationship Id="rId49" Type="http://schemas.openxmlformats.org/officeDocument/2006/relationships/hyperlink" Target="consultantplus://offline/ref=EE0AC3646F3F0AE82FF66F76D78767D8DD5A7307C0020563061A0F0F2A4B6237SCBCK" TargetMode="External"/><Relationship Id="rId114" Type="http://schemas.openxmlformats.org/officeDocument/2006/relationships/hyperlink" Target="consultantplus://offline/ref=EE0AC3646F3F0AE82FF66F76D78767D8DD5A7307C1040569041A0F0F2A4B6237CCEDE1BBB10DB351B1F4EES1BEK" TargetMode="External"/><Relationship Id="rId275" Type="http://schemas.openxmlformats.org/officeDocument/2006/relationships/hyperlink" Target="consultantplus://offline/ref=EE0AC3646F3F0AE82FF66F76D78767D8DD5A7307C1040569041A0F0F2A4B6237CCEDE1BBB10DB351B1F2EBS1BDK" TargetMode="External"/><Relationship Id="rId296" Type="http://schemas.openxmlformats.org/officeDocument/2006/relationships/hyperlink" Target="consultantplus://offline/ref=EE0AC3646F3F0AE82FF66F76D78767D8DD5A7307C1040569041A0F0F2A4B6237CCEDE1BBB10DB351B1F2EAS1BEK" TargetMode="External"/><Relationship Id="rId300" Type="http://schemas.openxmlformats.org/officeDocument/2006/relationships/hyperlink" Target="consultantplus://offline/ref=EE0AC3646F3F0AE82FF6717BC1EB39D0DF592B0DC502063D594554527D4268608BA2B8F9F207SBB0K" TargetMode="External"/><Relationship Id="rId60" Type="http://schemas.openxmlformats.org/officeDocument/2006/relationships/hyperlink" Target="consultantplus://offline/ref=EE0AC3646F3F0AE82FF66F76D78767D8DD5A7307C1040569041A0F0F2A4B6237CCEDE1BBB10DB351B1F7E6S1BBK" TargetMode="External"/><Relationship Id="rId81" Type="http://schemas.openxmlformats.org/officeDocument/2006/relationships/hyperlink" Target="consultantplus://offline/ref=EE0AC3646F3F0AE82FF6717BC1EB39D0DF542B0FC406063D594554527DS4B2K" TargetMode="External"/><Relationship Id="rId135" Type="http://schemas.openxmlformats.org/officeDocument/2006/relationships/hyperlink" Target="consultantplus://offline/ref=EE0AC3646F3F0AE82FF66F76D78767D8DD5A7307C0080B6D001A0F0F2A4B6237SCBCK" TargetMode="External"/><Relationship Id="rId156" Type="http://schemas.openxmlformats.org/officeDocument/2006/relationships/hyperlink" Target="consultantplus://offline/ref=EE0AC3646F3F0AE82FF6717BC1EB39D0DF592B0DC502063D594554527DS4B2K" TargetMode="External"/><Relationship Id="rId177" Type="http://schemas.openxmlformats.org/officeDocument/2006/relationships/hyperlink" Target="consultantplus://offline/ref=EE0AC3646F3F0AE82FF66F76D78767D8DD5A7307C1020C6A041A0F0F2A4B6237SCBCK" TargetMode="External"/><Relationship Id="rId198" Type="http://schemas.openxmlformats.org/officeDocument/2006/relationships/hyperlink" Target="consultantplus://offline/ref=EE0AC3646F3F0AE82FF66F76D78767D8DD5A7307C10408680D1A0F0F2A4B6237SCBCK" TargetMode="External"/><Relationship Id="rId321" Type="http://schemas.openxmlformats.org/officeDocument/2006/relationships/image" Target="media/image30.wmf"/><Relationship Id="rId342" Type="http://schemas.openxmlformats.org/officeDocument/2006/relationships/image" Target="media/image51.wmf"/><Relationship Id="rId363" Type="http://schemas.openxmlformats.org/officeDocument/2006/relationships/image" Target="media/image72.wmf"/><Relationship Id="rId384" Type="http://schemas.openxmlformats.org/officeDocument/2006/relationships/image" Target="media/image93.wmf"/><Relationship Id="rId202" Type="http://schemas.openxmlformats.org/officeDocument/2006/relationships/hyperlink" Target="consultantplus://offline/ref=EE0AC3646F3F0AE82FF66F76D78767D8DD5A7307C0090E6F061A0F0F2A4B6237CCEDE1BBB10DB351B1F7EBS1BCK" TargetMode="External"/><Relationship Id="rId223" Type="http://schemas.openxmlformats.org/officeDocument/2006/relationships/hyperlink" Target="consultantplus://offline/ref=EE0AC3646F3F0AE82FF6717BC1EB39D0DF592B0DC502063D594554527DS4B2K" TargetMode="External"/><Relationship Id="rId244" Type="http://schemas.openxmlformats.org/officeDocument/2006/relationships/hyperlink" Target="consultantplus://offline/ref=EE0AC3646F3F0AE82FF66F76D78767D8DD5A7307C1040569041A0F0F2A4B6237CCEDE1BBB10DB351B1F2EDS1BCK" TargetMode="External"/><Relationship Id="rId18" Type="http://schemas.openxmlformats.org/officeDocument/2006/relationships/hyperlink" Target="consultantplus://offline/ref=EE0AC3646F3F0AE82FF6717BC1EB39D0DF572F0BCE06063D594554527D4268608BA2B8F9F500B250SBB2K" TargetMode="External"/><Relationship Id="rId39" Type="http://schemas.openxmlformats.org/officeDocument/2006/relationships/hyperlink" Target="consultantplus://offline/ref=EE0AC3646F3F0AE82FF66F76D78767D8DD5A7307C0030A6A031A0F0F2A4B6237CCEDE1BBB10DB351B1F6EFS1B1K" TargetMode="External"/><Relationship Id="rId265" Type="http://schemas.openxmlformats.org/officeDocument/2006/relationships/hyperlink" Target="consultantplus://offline/ref=EE0AC3646F3F0AE82FF66F76D78767D8DD5A7307C1040569041A0F0F2A4B6237CCEDE1BBB10DB351B1F2ECS1BFK" TargetMode="External"/><Relationship Id="rId286" Type="http://schemas.openxmlformats.org/officeDocument/2006/relationships/hyperlink" Target="consultantplus://offline/ref=EE0AC3646F3F0AE82FF66F76D78767D8DD5A7307C1040569041A0F0F2A4B6237CCEDE1BBB10DB351B1F2EAS1B8K" TargetMode="External"/><Relationship Id="rId50" Type="http://schemas.openxmlformats.org/officeDocument/2006/relationships/hyperlink" Target="consultantplus://offline/ref=EE0AC3646F3F0AE82FF66F76D78767D8DD5A7307C0020563061A0F0F2A4B6237SCBCK" TargetMode="External"/><Relationship Id="rId104" Type="http://schemas.openxmlformats.org/officeDocument/2006/relationships/hyperlink" Target="consultantplus://offline/ref=EE0AC3646F3F0AE82FF6717BC1EB39D0DF562B0EC204063D594554527DS4B2K" TargetMode="External"/><Relationship Id="rId125" Type="http://schemas.openxmlformats.org/officeDocument/2006/relationships/hyperlink" Target="consultantplus://offline/ref=EE0AC3646F3F0AE82FF66F76D78767D8DD5A7307C1040569041A0F0F2A4B6237CCEDE1BBB10DB351B1F4EDS1BDK" TargetMode="External"/><Relationship Id="rId146" Type="http://schemas.openxmlformats.org/officeDocument/2006/relationships/hyperlink" Target="consultantplus://offline/ref=EE0AC3646F3F0AE82FF6717BC1EB39D0DF542D08CE09063D594554527DS4B2K" TargetMode="External"/><Relationship Id="rId167" Type="http://schemas.openxmlformats.org/officeDocument/2006/relationships/hyperlink" Target="consultantplus://offline/ref=EE0AC3646F3F0AE82FF66F76D78767D8DD5A7307C1040569041A0F0F2A4B6237CCEDE1BBB10DB351B1F4E6S1B9K" TargetMode="External"/><Relationship Id="rId188" Type="http://schemas.openxmlformats.org/officeDocument/2006/relationships/hyperlink" Target="consultantplus://offline/ref=EE0AC3646F3F0AE82FF6717BC1EB39D0DF592B0DC502063D594554527D4268608BA2B8FBF608SBBBK" TargetMode="External"/><Relationship Id="rId311" Type="http://schemas.openxmlformats.org/officeDocument/2006/relationships/image" Target="media/image20.wmf"/><Relationship Id="rId332" Type="http://schemas.openxmlformats.org/officeDocument/2006/relationships/image" Target="media/image41.wmf"/><Relationship Id="rId353" Type="http://schemas.openxmlformats.org/officeDocument/2006/relationships/image" Target="media/image62.wmf"/><Relationship Id="rId374" Type="http://schemas.openxmlformats.org/officeDocument/2006/relationships/image" Target="media/image83.wmf"/><Relationship Id="rId395" Type="http://schemas.openxmlformats.org/officeDocument/2006/relationships/fontTable" Target="fontTable.xml"/><Relationship Id="rId71" Type="http://schemas.openxmlformats.org/officeDocument/2006/relationships/hyperlink" Target="consultantplus://offline/ref=EE0AC3646F3F0AE82FF6717BC1EB39D0DF592F0FC702063D594554527D4268608BA2B8F9F500B251SBB6K" TargetMode="External"/><Relationship Id="rId92" Type="http://schemas.openxmlformats.org/officeDocument/2006/relationships/hyperlink" Target="consultantplus://offline/ref=EE0AC3646F3F0AE82FF66F76D78767D8DD5A7307C1040569041A0F0F2A4B6237CCEDE1BBB10DB351B1F4EFS1BCK" TargetMode="External"/><Relationship Id="rId213" Type="http://schemas.openxmlformats.org/officeDocument/2006/relationships/hyperlink" Target="consultantplus://offline/ref=EE0AC3646F3F0AE82FF66F76D78767D8DD5A7307C1040569041A0F0F2A4B6237CCEDE1BBB10DB351B1F2EES1BCK" TargetMode="External"/><Relationship Id="rId234" Type="http://schemas.openxmlformats.org/officeDocument/2006/relationships/image" Target="media/image8.wmf"/><Relationship Id="rId2" Type="http://schemas.openxmlformats.org/officeDocument/2006/relationships/settings" Target="settings.xml"/><Relationship Id="rId29" Type="http://schemas.openxmlformats.org/officeDocument/2006/relationships/hyperlink" Target="consultantplus://offline/ref=EE0AC3646F3F0AE82FF66F76D78767D8DD5A7307C302046A001A0F0F2A4B6237CCEDE1BBB10DB351B1F6EES1BEK" TargetMode="External"/><Relationship Id="rId255" Type="http://schemas.openxmlformats.org/officeDocument/2006/relationships/hyperlink" Target="consultantplus://offline/ref=EE0AC3646F3F0AE82FF66F76D78767D8DD5A7307C103096C051A0F0F2A4B6237SCBCK" TargetMode="External"/><Relationship Id="rId276" Type="http://schemas.openxmlformats.org/officeDocument/2006/relationships/hyperlink" Target="consultantplus://offline/ref=EE0AC3646F3F0AE82FF66F76D78767D8DD5A7307C1040569041A0F0F2A4B6237CCEDE1BBB10DB351B1F2EBS1BFK" TargetMode="External"/><Relationship Id="rId297" Type="http://schemas.openxmlformats.org/officeDocument/2006/relationships/hyperlink" Target="consultantplus://offline/ref=EE0AC3646F3F0AE82FF66F76D78767D8DD5A7307C1040569041A0F0F2A4B6237CCEDE1BBB10DB351B1F2EAS1BFK" TargetMode="External"/><Relationship Id="rId40" Type="http://schemas.openxmlformats.org/officeDocument/2006/relationships/hyperlink" Target="consultantplus://offline/ref=EE0AC3646F3F0AE82FF66F76D78767D8DD5A7307C1040569041A0F0F2A4B6237CCEDE1BBB10DB351B1F6EDS1BBK" TargetMode="External"/><Relationship Id="rId115" Type="http://schemas.openxmlformats.org/officeDocument/2006/relationships/hyperlink" Target="consultantplus://offline/ref=EE0AC3646F3F0AE82FF66F76D78767D8DD5A7307C1000B6B011A0F0F2A4B6237CCEDE1BBB10DB351B1F6ECS1BFK" TargetMode="External"/><Relationship Id="rId136" Type="http://schemas.openxmlformats.org/officeDocument/2006/relationships/hyperlink" Target="consultantplus://offline/ref=EE0AC3646F3F0AE82FF6717BC1EB39D0DF592B0DC502063D594554527DS4B2K" TargetMode="External"/><Relationship Id="rId157" Type="http://schemas.openxmlformats.org/officeDocument/2006/relationships/hyperlink" Target="consultantplus://offline/ref=EE0AC3646F3F0AE82FF6717BC1EB39D0DF592B0DC502063D594554527DS4B2K" TargetMode="External"/><Relationship Id="rId178" Type="http://schemas.openxmlformats.org/officeDocument/2006/relationships/hyperlink" Target="consultantplus://offline/ref=EE0AC3646F3F0AE82FF66F76D78767D8DD5A7307C1040569041A0F0F2A4B6237CCEDE1BBB10DB351B1F5EFS1BAK" TargetMode="External"/><Relationship Id="rId301" Type="http://schemas.openxmlformats.org/officeDocument/2006/relationships/hyperlink" Target="consultantplus://offline/ref=EE0AC3646F3F0AE82FF6717BC1EB39D0DF592B0DC502063D594554527D4268608BA2B8FBF000SBB1K" TargetMode="External"/><Relationship Id="rId322" Type="http://schemas.openxmlformats.org/officeDocument/2006/relationships/image" Target="media/image31.wmf"/><Relationship Id="rId343" Type="http://schemas.openxmlformats.org/officeDocument/2006/relationships/image" Target="media/image52.wmf"/><Relationship Id="rId364" Type="http://schemas.openxmlformats.org/officeDocument/2006/relationships/image" Target="media/image73.wmf"/><Relationship Id="rId61" Type="http://schemas.openxmlformats.org/officeDocument/2006/relationships/hyperlink" Target="consultantplus://offline/ref=EE0AC3646F3F0AE82FF6717BC1EB39D0DF562E08CF04063D594554527DS4B2K" TargetMode="External"/><Relationship Id="rId82" Type="http://schemas.openxmlformats.org/officeDocument/2006/relationships/hyperlink" Target="consultantplus://offline/ref=EE0AC3646F3F0AE82FF66F76D78767D8DD5A7307C1040569041A0F0F2A4B6237CCEDE1BBB10DB351B1F7E6S1BFK" TargetMode="External"/><Relationship Id="rId199" Type="http://schemas.openxmlformats.org/officeDocument/2006/relationships/hyperlink" Target="consultantplus://offline/ref=EE0AC3646F3F0AE82FF66F76D78767D8DD5A7307C1060B6F071A0F0F2A4B6237CCEDE1BBB10DB351B1F6ECS1B0K" TargetMode="External"/><Relationship Id="rId203" Type="http://schemas.openxmlformats.org/officeDocument/2006/relationships/hyperlink" Target="consultantplus://offline/ref=EE0AC3646F3F0AE82FF66F76D78767D8DD5A7307C1020C6A041A0F0F2A4B6237SCBCK" TargetMode="External"/><Relationship Id="rId385" Type="http://schemas.openxmlformats.org/officeDocument/2006/relationships/image" Target="media/image94.wmf"/><Relationship Id="rId19" Type="http://schemas.openxmlformats.org/officeDocument/2006/relationships/hyperlink" Target="consultantplus://offline/ref=EE0AC3646F3F0AE82FF66F76D78767D8DD5A7307C1040569041A0F0F2A4B6237CCEDE1BBB10DB351B1F6EES1BCK" TargetMode="External"/><Relationship Id="rId224" Type="http://schemas.openxmlformats.org/officeDocument/2006/relationships/hyperlink" Target="consultantplus://offline/ref=EE0AC3646F3F0AE82FF66F76D78767D8DD5A7307C0080B6A011A0F0F2A4B6237SCBCK" TargetMode="External"/><Relationship Id="rId245" Type="http://schemas.openxmlformats.org/officeDocument/2006/relationships/hyperlink" Target="consultantplus://offline/ref=EE0AC3646F3F0AE82FF66F76D78767D8DD5A7307C1040569041A0F0F2A4B6237CCEDE1BBB10DB351B1F2EDS1BEK" TargetMode="External"/><Relationship Id="rId266" Type="http://schemas.openxmlformats.org/officeDocument/2006/relationships/hyperlink" Target="consultantplus://offline/ref=EE0AC3646F3F0AE82FF66F76D78767D8DD5A7307C1040569041A0F0F2A4B6237CCEDE1BBB10DB351B1F2ECS1B0K" TargetMode="External"/><Relationship Id="rId287" Type="http://schemas.openxmlformats.org/officeDocument/2006/relationships/hyperlink" Target="consultantplus://offline/ref=EE0AC3646F3F0AE82FF66F76D78767D8DD5A7307C1040569041A0F0F2A4B6237CCEDE1BBB10DB351B1F2EAS1BAK" TargetMode="External"/><Relationship Id="rId30" Type="http://schemas.openxmlformats.org/officeDocument/2006/relationships/hyperlink" Target="consultantplus://offline/ref=EE0AC3646F3F0AE82FF6717BC1EB39D0DF592F0FC702063D594554527D4268608BA2B8F9F500B251SBB6K" TargetMode="External"/><Relationship Id="rId105" Type="http://schemas.openxmlformats.org/officeDocument/2006/relationships/hyperlink" Target="consultantplus://offline/ref=EE0AC3646F3F0AE82FF6717BC1EB39D0DF532409C204063D594554527DS4B2K" TargetMode="External"/><Relationship Id="rId126" Type="http://schemas.openxmlformats.org/officeDocument/2006/relationships/hyperlink" Target="consultantplus://offline/ref=EE0AC3646F3F0AE82FF66F76D78767D8DD5A7307C1040569041A0F0F2A4B6237CCEDE1BBB10DB351B1F4EDS1BEK" TargetMode="External"/><Relationship Id="rId147" Type="http://schemas.openxmlformats.org/officeDocument/2006/relationships/hyperlink" Target="consultantplus://offline/ref=EE0AC3646F3F0AE82FF6717BC1EB39D0DF592B0DC502063D594554527DS4B2K" TargetMode="External"/><Relationship Id="rId168" Type="http://schemas.openxmlformats.org/officeDocument/2006/relationships/hyperlink" Target="consultantplus://offline/ref=EE0AC3646F3F0AE82FF6717BC1EB39D0DF592B0DC502063D594554527DS4B2K" TargetMode="External"/><Relationship Id="rId312" Type="http://schemas.openxmlformats.org/officeDocument/2006/relationships/image" Target="media/image21.wmf"/><Relationship Id="rId333" Type="http://schemas.openxmlformats.org/officeDocument/2006/relationships/image" Target="media/image42.wmf"/><Relationship Id="rId354" Type="http://schemas.openxmlformats.org/officeDocument/2006/relationships/image" Target="media/image63.wmf"/><Relationship Id="rId51" Type="http://schemas.openxmlformats.org/officeDocument/2006/relationships/hyperlink" Target="consultantplus://offline/ref=EE0AC3646F3F0AE82FF66F76D78767D8DD5A7307C1040569041A0F0F2A4B6237CCEDE1BBB10DB351B1F7E9S1B1K" TargetMode="External"/><Relationship Id="rId72" Type="http://schemas.openxmlformats.org/officeDocument/2006/relationships/hyperlink" Target="consultantplus://offline/ref=EE0AC3646F3F0AE82FF66F76D78767D8DD5A7307C0080B6A011A0F0F2A4B6237SCBCK" TargetMode="External"/><Relationship Id="rId93" Type="http://schemas.openxmlformats.org/officeDocument/2006/relationships/hyperlink" Target="consultantplus://offline/ref=EE0AC3646F3F0AE82FF66F76D78767D8DD5A7307C1040569041A0F0F2A4B6237CCEDE1BBB10DB351B1F4EFS1BDK" TargetMode="External"/><Relationship Id="rId189" Type="http://schemas.openxmlformats.org/officeDocument/2006/relationships/hyperlink" Target="consultantplus://offline/ref=EE0AC3646F3F0AE82FF66F76D78767D8DD5A7307C1040569041A0F0F2A4B6237CCEDE1BBB10DB351B1F2EFS1BEK" TargetMode="External"/><Relationship Id="rId375" Type="http://schemas.openxmlformats.org/officeDocument/2006/relationships/image" Target="media/image84.wmf"/><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EE0AC3646F3F0AE82FF66F76D78767D8DD5A7307C1040569041A0F0F2A4B6237CCEDE1BBB10DB351B1F2EES1BDK" TargetMode="External"/><Relationship Id="rId235" Type="http://schemas.openxmlformats.org/officeDocument/2006/relationships/image" Target="media/image9.wmf"/><Relationship Id="rId256" Type="http://schemas.openxmlformats.org/officeDocument/2006/relationships/hyperlink" Target="consultantplus://offline/ref=EE0AC3646F3F0AE82FF66F76D78767D8DD5A7307C1040569041A0F0F2A4B6237CCEDE1BBB10DB351B1F2ECS1BDK" TargetMode="External"/><Relationship Id="rId277" Type="http://schemas.openxmlformats.org/officeDocument/2006/relationships/hyperlink" Target="consultantplus://offline/ref=EE0AC3646F3F0AE82FF66F76D78767D8DD5A7307C1020C6A041A0F0F2A4B6237SCBCK" TargetMode="External"/><Relationship Id="rId298" Type="http://schemas.openxmlformats.org/officeDocument/2006/relationships/hyperlink" Target="consultantplus://offline/ref=EE0AC3646F3F0AE82FF6717BC1EB39D0DF592B0DC502063D594554527D4268608BA2B8F9F000SBB1K" TargetMode="External"/><Relationship Id="rId116" Type="http://schemas.openxmlformats.org/officeDocument/2006/relationships/hyperlink" Target="consultantplus://offline/ref=EE0AC3646F3F0AE82FF66F76D78767D8DD5A7307C206086E0D1A0F0F2A4B6237CCEDE1BBB10DB351B1F6EES1B8K" TargetMode="External"/><Relationship Id="rId137" Type="http://schemas.openxmlformats.org/officeDocument/2006/relationships/hyperlink" Target="consultantplus://offline/ref=EE0AC3646F3F0AE82FF6717BC1EB39D0DF542D08CE09063D594554527DS4B2K" TargetMode="External"/><Relationship Id="rId158" Type="http://schemas.openxmlformats.org/officeDocument/2006/relationships/hyperlink" Target="consultantplus://offline/ref=EE0AC3646F3F0AE82FF66F76D78767D8DD5A7307C1040569041A0F0F2A4B6237CCEDE1BBB10DB351B1F6EDS1B9K" TargetMode="External"/><Relationship Id="rId302" Type="http://schemas.openxmlformats.org/officeDocument/2006/relationships/hyperlink" Target="consultantplus://offline/ref=EE0AC3646F3F0AE82FF6717BC1EB39D0DF592B0DC502063D594554527D4268608BA2B8FBF001SBB6K" TargetMode="External"/><Relationship Id="rId323" Type="http://schemas.openxmlformats.org/officeDocument/2006/relationships/image" Target="media/image32.wmf"/><Relationship Id="rId344" Type="http://schemas.openxmlformats.org/officeDocument/2006/relationships/image" Target="media/image53.wmf"/><Relationship Id="rId20" Type="http://schemas.openxmlformats.org/officeDocument/2006/relationships/hyperlink" Target="consultantplus://offline/ref=EE0AC3646F3F0AE82FF6717BC1EB39D0DF572F0BCE01063D594554527D4268608BA2B8F9F500B250SBB2K" TargetMode="External"/><Relationship Id="rId41" Type="http://schemas.openxmlformats.org/officeDocument/2006/relationships/hyperlink" Target="consultantplus://offline/ref=EE0AC3646F3F0AE82FF6717BC1EB39D0DF532409C506063D594554527DS4B2K" TargetMode="External"/><Relationship Id="rId62" Type="http://schemas.openxmlformats.org/officeDocument/2006/relationships/hyperlink" Target="consultantplus://offline/ref=EE0AC3646F3F0AE82FF6717BC1EB39D0DF562E08CF04063D594554527DS4B2K" TargetMode="External"/><Relationship Id="rId83" Type="http://schemas.openxmlformats.org/officeDocument/2006/relationships/hyperlink" Target="consultantplus://offline/ref=EE0AC3646F3F0AE82FF66F76D78767D8DD5A7307C0030A6A031A0F0F2A4B6237CCEDE1BBB10DB351B1F6EFS1B1K" TargetMode="External"/><Relationship Id="rId179" Type="http://schemas.openxmlformats.org/officeDocument/2006/relationships/hyperlink" Target="consultantplus://offline/ref=EE0AC3646F3F0AE82FF6717BC1EB39D0DF592B0DC502063D594554527D4268608BA2B8FDF4S0B2K" TargetMode="External"/><Relationship Id="rId365" Type="http://schemas.openxmlformats.org/officeDocument/2006/relationships/image" Target="media/image74.wmf"/><Relationship Id="rId386" Type="http://schemas.openxmlformats.org/officeDocument/2006/relationships/image" Target="media/image95.wmf"/><Relationship Id="rId190" Type="http://schemas.openxmlformats.org/officeDocument/2006/relationships/hyperlink" Target="consultantplus://offline/ref=EE0AC3646F3F0AE82FF6717BC1EB39D0DF592B0DC502063D594554527DS4B2K" TargetMode="External"/><Relationship Id="rId204" Type="http://schemas.openxmlformats.org/officeDocument/2006/relationships/hyperlink" Target="consultantplus://offline/ref=EE0AC3646F3F0AE82FF66F76D78767D8DD5A7307C1020C6A041A0F0F2A4B6237SCBCK" TargetMode="External"/><Relationship Id="rId225" Type="http://schemas.openxmlformats.org/officeDocument/2006/relationships/hyperlink" Target="consultantplus://offline/ref=EE0AC3646F3F0AE82FF66F76D78767D8DD5A7307C1000B6B011A0F0F2A4B6237SCBCK" TargetMode="External"/><Relationship Id="rId246" Type="http://schemas.openxmlformats.org/officeDocument/2006/relationships/hyperlink" Target="consultantplus://offline/ref=EE0AC3646F3F0AE82FF66F76D78767D8DD5A7307C1040569041A0F0F2A4B6237CCEDE1BBB10DB351B1F2EDS1BFK" TargetMode="External"/><Relationship Id="rId267" Type="http://schemas.openxmlformats.org/officeDocument/2006/relationships/hyperlink" Target="consultantplus://offline/ref=EE0AC3646F3F0AE82FF66F76D78767D8DD5A7307C0030A6A031A0F0F2A4B6237CCEDE1BBB10DB351B1F6EFS1B1K" TargetMode="External"/><Relationship Id="rId288" Type="http://schemas.openxmlformats.org/officeDocument/2006/relationships/hyperlink" Target="consultantplus://offline/ref=EE0AC3646F3F0AE82FF66F76D78767D8DD5A7307C1040569041A0F0F2A4B6237CCEDE1BBB10DB351B1F2EAS1BBK" TargetMode="External"/><Relationship Id="rId106" Type="http://schemas.openxmlformats.org/officeDocument/2006/relationships/hyperlink" Target="consultantplus://offline/ref=EE0AC3646F3F0AE82FF66F76D78767D8DD5A7307C0080B6A011A0F0F2A4B6237SCBCK" TargetMode="External"/><Relationship Id="rId127" Type="http://schemas.openxmlformats.org/officeDocument/2006/relationships/hyperlink" Target="consultantplus://offline/ref=EE0AC3646F3F0AE82FF66F76D78767D8DD5A7307C1040569041A0F0F2A4B6237CCEDE1BBB10DB351B1F4EDS1BFK" TargetMode="External"/><Relationship Id="rId313" Type="http://schemas.openxmlformats.org/officeDocument/2006/relationships/image" Target="media/image22.wmf"/><Relationship Id="rId10" Type="http://schemas.openxmlformats.org/officeDocument/2006/relationships/hyperlink" Target="consultantplus://offline/ref=EE0AC3646F3F0AE82FF66F76D78767D8DD5A7307C0030A6A031A0F0F2A4B6237CCEDE1BBB10DB351B1F6EFS1B1K" TargetMode="External"/><Relationship Id="rId31" Type="http://schemas.openxmlformats.org/officeDocument/2006/relationships/hyperlink" Target="consultantplus://offline/ref=EE0AC3646F3F0AE82FF6717BC1EB39D0DF542D08CE09063D594554527DS4B2K" TargetMode="External"/><Relationship Id="rId52" Type="http://schemas.openxmlformats.org/officeDocument/2006/relationships/hyperlink" Target="consultantplus://offline/ref=EE0AC3646F3F0AE82FF66F76D78767D8DD5A7307C0020563061A0F0F2A4B6237SCBCK" TargetMode="External"/><Relationship Id="rId73" Type="http://schemas.openxmlformats.org/officeDocument/2006/relationships/hyperlink" Target="consultantplus://offline/ref=EE0AC3646F3F0AE82FF66F76D78767D8DD5A7307C2070F6C041A0F0F2A4B6237SCBCK" TargetMode="External"/><Relationship Id="rId94" Type="http://schemas.openxmlformats.org/officeDocument/2006/relationships/hyperlink" Target="consultantplus://offline/ref=EE0AC3646F3F0AE82FF66F76D78767D8DD5A7307C1040569041A0F0F2A4B6237CCEDE1BBB10DB351B1F4EFS1BEK" TargetMode="External"/><Relationship Id="rId148" Type="http://schemas.openxmlformats.org/officeDocument/2006/relationships/hyperlink" Target="consultantplus://offline/ref=EE0AC3646F3F0AE82FF66F76D78767D8DD5A7307C1040569041A0F0F2A4B6237CCEDE1BBB10DB351B1F4EDS1B1K" TargetMode="External"/><Relationship Id="rId169" Type="http://schemas.openxmlformats.org/officeDocument/2006/relationships/hyperlink" Target="consultantplus://offline/ref=EE0AC3646F3F0AE82FF66F76D78767D8DD5A7307C1040569041A0F0F2A4B6237CCEDE1BBB10DB351B1F4E6S1BCK" TargetMode="External"/><Relationship Id="rId334" Type="http://schemas.openxmlformats.org/officeDocument/2006/relationships/image" Target="media/image43.wmf"/><Relationship Id="rId355" Type="http://schemas.openxmlformats.org/officeDocument/2006/relationships/image" Target="media/image64.wmf"/><Relationship Id="rId376" Type="http://schemas.openxmlformats.org/officeDocument/2006/relationships/image" Target="media/image85.wmf"/><Relationship Id="rId4" Type="http://schemas.openxmlformats.org/officeDocument/2006/relationships/hyperlink" Target="consultantplus://offline/ref=434ABF30DA1999631D7C1421386D97AC43A7C4678D2AD15BC2084E47C91F3EEFA4D83D211A38062FFE45CDR8B3K" TargetMode="External"/><Relationship Id="rId180" Type="http://schemas.openxmlformats.org/officeDocument/2006/relationships/hyperlink" Target="consultantplus://offline/ref=EE0AC3646F3F0AE82FF66F76D78767D8DD5A7307C4060A6D031A0F0F2A4B6237SCBCK" TargetMode="External"/><Relationship Id="rId215" Type="http://schemas.openxmlformats.org/officeDocument/2006/relationships/hyperlink" Target="consultantplus://offline/ref=EE0AC3646F3F0AE82FF66F76D78767D8DD5A7307C1040569041A0F0F2A4B6237CCEDE1BBB10DB351B1F2EES1BEK" TargetMode="External"/><Relationship Id="rId236" Type="http://schemas.openxmlformats.org/officeDocument/2006/relationships/image" Target="media/image10.wmf"/><Relationship Id="rId257" Type="http://schemas.openxmlformats.org/officeDocument/2006/relationships/hyperlink" Target="consultantplus://offline/ref=EE0AC3646F3F0AE82FF6717BC1EB39D0DF592B0DC502063D594554527DS4B2K" TargetMode="External"/><Relationship Id="rId278" Type="http://schemas.openxmlformats.org/officeDocument/2006/relationships/hyperlink" Target="consultantplus://offline/ref=EE0AC3646F3F0AE82FF66F76D78767D8DD5A7307C3090868021A0F0F2A4B6237CCEDE1BBB10DB351B1F6EFS1B0K" TargetMode="External"/><Relationship Id="rId303" Type="http://schemas.openxmlformats.org/officeDocument/2006/relationships/image" Target="media/image12.wmf"/><Relationship Id="rId42" Type="http://schemas.openxmlformats.org/officeDocument/2006/relationships/hyperlink" Target="consultantplus://offline/ref=EE0AC3646F3F0AE82FF6717BC1EB39D0DF532409C201063D594554527DS4B2K" TargetMode="External"/><Relationship Id="rId84" Type="http://schemas.openxmlformats.org/officeDocument/2006/relationships/hyperlink" Target="consultantplus://offline/ref=EE0AC3646F3F0AE82FF66F76D78767D8DD5A7307C0030A6A031A0F0F2A4B6237CCEDE1BBB10DB351B1F2E9S1B1K" TargetMode="External"/><Relationship Id="rId138" Type="http://schemas.openxmlformats.org/officeDocument/2006/relationships/hyperlink" Target="consultantplus://offline/ref=EE0AC3646F3F0AE82FF6717BC1EB39D0DF542D08CE09063D594554527DS4B2K" TargetMode="External"/><Relationship Id="rId345" Type="http://schemas.openxmlformats.org/officeDocument/2006/relationships/image" Target="media/image54.wmf"/><Relationship Id="rId387" Type="http://schemas.openxmlformats.org/officeDocument/2006/relationships/image" Target="media/image9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189</Pages>
  <Words>55414</Words>
  <Characters>315864</Characters>
  <Application>Microsoft Office Word</Application>
  <DocSecurity>0</DocSecurity>
  <Lines>2632</Lines>
  <Paragraphs>741</Paragraphs>
  <ScaleCrop>false</ScaleCrop>
  <Company/>
  <LinksUpToDate>false</LinksUpToDate>
  <CharactersWithSpaces>370537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kubasheva</dc:creator>
  <cp:lastModifiedBy>kubasheva</cp:lastModifiedBy>
  <cp:revision>3</cp:revision>
  <dcterms:created xsi:type="dcterms:W3CDTF">2015-11-09T10:01:00Z</dcterms:created>
  <dcterms:modified xsi:type="dcterms:W3CDTF">2015-11-09T10:11:00Z</dcterms:modified>
</cp:coreProperties>
</file>