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44B" w:rsidRPr="00FF70F8" w:rsidRDefault="00CC744B" w:rsidP="00CC744B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CC744B" w:rsidRPr="00B03ED7" w:rsidRDefault="00CC744B" w:rsidP="00CC744B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>к Методике</w:t>
      </w:r>
    </w:p>
    <w:p w:rsidR="00CC744B" w:rsidRPr="00B03ED7" w:rsidRDefault="00CC744B" w:rsidP="00CC744B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расчета и оценки показателей </w:t>
      </w:r>
    </w:p>
    <w:p w:rsidR="00CC744B" w:rsidRPr="00B03ED7" w:rsidRDefault="00CC744B" w:rsidP="00CC744B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качества финансового менеджмента, </w:t>
      </w:r>
    </w:p>
    <w:p w:rsidR="00CC744B" w:rsidRPr="00B03ED7" w:rsidRDefault="00CC744B" w:rsidP="00CC744B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03ED7">
        <w:rPr>
          <w:rFonts w:ascii="Times New Roman" w:hAnsi="Times New Roman" w:cs="Times New Roman"/>
          <w:sz w:val="24"/>
          <w:szCs w:val="24"/>
        </w:rPr>
        <w:t>осуществляемого</w:t>
      </w:r>
      <w:proofErr w:type="gramEnd"/>
      <w:r w:rsidRPr="00B03ED7">
        <w:rPr>
          <w:rFonts w:ascii="Times New Roman" w:hAnsi="Times New Roman" w:cs="Times New Roman"/>
          <w:sz w:val="24"/>
          <w:szCs w:val="24"/>
        </w:rPr>
        <w:t xml:space="preserve">  главными распорядителями </w:t>
      </w:r>
    </w:p>
    <w:p w:rsidR="00EF55DC" w:rsidRPr="00243057" w:rsidRDefault="00CC744B" w:rsidP="00CC744B">
      <w:pPr>
        <w:spacing w:after="0" w:line="360" w:lineRule="auto"/>
        <w:ind w:right="-315" w:firstLine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03ED7">
        <w:rPr>
          <w:rFonts w:ascii="Times New Roman" w:hAnsi="Times New Roman" w:cs="Times New Roman"/>
          <w:sz w:val="24"/>
          <w:szCs w:val="24"/>
        </w:rPr>
        <w:t>средств бюджета Удмуртской Республики</w:t>
      </w:r>
    </w:p>
    <w:p w:rsidR="00CC744B" w:rsidRDefault="00CC744B" w:rsidP="00EF55D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CD2" w:rsidRPr="000F7180" w:rsidRDefault="00243057" w:rsidP="00EF55D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180">
        <w:rPr>
          <w:rFonts w:ascii="Times New Roman" w:hAnsi="Times New Roman" w:cs="Times New Roman"/>
          <w:sz w:val="28"/>
          <w:szCs w:val="28"/>
        </w:rPr>
        <w:t>Источники данных для проведения годового мониторинга и оценки качества финансового менеджмента</w:t>
      </w:r>
      <w:r w:rsidR="003C4CD2" w:rsidRPr="000F718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280"/>
        <w:tblW w:w="15026" w:type="dxa"/>
        <w:tblInd w:w="108" w:type="dxa"/>
        <w:tblLayout w:type="fixed"/>
        <w:tblLook w:val="04A0"/>
      </w:tblPr>
      <w:tblGrid>
        <w:gridCol w:w="709"/>
        <w:gridCol w:w="3544"/>
        <w:gridCol w:w="992"/>
        <w:gridCol w:w="2835"/>
        <w:gridCol w:w="993"/>
        <w:gridCol w:w="992"/>
        <w:gridCol w:w="1276"/>
        <w:gridCol w:w="2126"/>
        <w:gridCol w:w="1559"/>
      </w:tblGrid>
      <w:tr w:rsidR="00243057" w:rsidRPr="00243057" w:rsidTr="00E208FE">
        <w:trPr>
          <w:trHeight w:val="810"/>
          <w:tblHeader/>
        </w:trPr>
        <w:tc>
          <w:tcPr>
            <w:tcW w:w="709" w:type="dxa"/>
            <w:hideMark/>
          </w:tcPr>
          <w:p w:rsidR="00567D39" w:rsidRPr="00F8392E" w:rsidRDefault="00567D39" w:rsidP="00EF55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544" w:type="dxa"/>
            <w:hideMark/>
          </w:tcPr>
          <w:p w:rsidR="00567D39" w:rsidRPr="00F8392E" w:rsidRDefault="00567D39" w:rsidP="00241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hideMark/>
          </w:tcPr>
          <w:p w:rsidR="00567D39" w:rsidRPr="00F8392E" w:rsidRDefault="00567D39" w:rsidP="00241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расчета</w:t>
            </w:r>
          </w:p>
        </w:tc>
        <w:tc>
          <w:tcPr>
            <w:tcW w:w="2835" w:type="dxa"/>
            <w:hideMark/>
          </w:tcPr>
          <w:p w:rsidR="00567D39" w:rsidRPr="00F8392E" w:rsidRDefault="00567D39" w:rsidP="00241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исходных данных для расчета</w:t>
            </w:r>
          </w:p>
        </w:tc>
        <w:tc>
          <w:tcPr>
            <w:tcW w:w="993" w:type="dxa"/>
            <w:hideMark/>
          </w:tcPr>
          <w:p w:rsidR="00567D39" w:rsidRPr="00243057" w:rsidRDefault="00567D39" w:rsidP="00241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92" w:type="dxa"/>
            <w:hideMark/>
          </w:tcPr>
          <w:p w:rsidR="00567D39" w:rsidRPr="00243057" w:rsidRDefault="00567D39" w:rsidP="00241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Версия</w:t>
            </w:r>
          </w:p>
        </w:tc>
        <w:tc>
          <w:tcPr>
            <w:tcW w:w="1276" w:type="dxa"/>
            <w:hideMark/>
          </w:tcPr>
          <w:p w:rsidR="00567D39" w:rsidRPr="00243057" w:rsidRDefault="00567D39" w:rsidP="00241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Отчетный период</w:t>
            </w:r>
          </w:p>
        </w:tc>
        <w:tc>
          <w:tcPr>
            <w:tcW w:w="2126" w:type="dxa"/>
            <w:hideMark/>
          </w:tcPr>
          <w:p w:rsidR="00567D39" w:rsidRPr="00243057" w:rsidRDefault="00567D39" w:rsidP="00241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информации</w:t>
            </w:r>
          </w:p>
        </w:tc>
        <w:tc>
          <w:tcPr>
            <w:tcW w:w="1559" w:type="dxa"/>
          </w:tcPr>
          <w:p w:rsidR="00567D39" w:rsidRPr="00243057" w:rsidRDefault="00FC3516" w:rsidP="00241B83">
            <w:pPr>
              <w:tabs>
                <w:tab w:val="left" w:pos="884"/>
              </w:tabs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предоставление сведений</w:t>
            </w:r>
          </w:p>
        </w:tc>
      </w:tr>
      <w:tr w:rsidR="00243057" w:rsidRPr="00243057" w:rsidTr="00E208FE">
        <w:trPr>
          <w:trHeight w:val="315"/>
          <w:tblHeader/>
        </w:trPr>
        <w:tc>
          <w:tcPr>
            <w:tcW w:w="709" w:type="dxa"/>
            <w:hideMark/>
          </w:tcPr>
          <w:p w:rsidR="00567D39" w:rsidRPr="00F8392E" w:rsidRDefault="00567D39" w:rsidP="00EF55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hideMark/>
          </w:tcPr>
          <w:p w:rsidR="00567D39" w:rsidRPr="00F8392E" w:rsidRDefault="00567D39" w:rsidP="00EF55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567D39" w:rsidRPr="00F8392E" w:rsidRDefault="00567D39" w:rsidP="00EF55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hideMark/>
          </w:tcPr>
          <w:p w:rsidR="00567D39" w:rsidRPr="00F8392E" w:rsidRDefault="00567D39" w:rsidP="00EF55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hideMark/>
          </w:tcPr>
          <w:p w:rsidR="00567D39" w:rsidRPr="00243057" w:rsidRDefault="00567D39" w:rsidP="00EF55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hideMark/>
          </w:tcPr>
          <w:p w:rsidR="00567D39" w:rsidRPr="00243057" w:rsidRDefault="00567D39" w:rsidP="00EF55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567D39" w:rsidRPr="00243057" w:rsidRDefault="00567D39" w:rsidP="00EF55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hideMark/>
          </w:tcPr>
          <w:p w:rsidR="00567D39" w:rsidRPr="00243057" w:rsidRDefault="00567D39" w:rsidP="00EF55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567D39" w:rsidRPr="00243057" w:rsidRDefault="00567D39" w:rsidP="00567D39">
            <w:pPr>
              <w:tabs>
                <w:tab w:val="left" w:pos="88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40633C" w:rsidRPr="00243057" w:rsidTr="00E208FE">
        <w:trPr>
          <w:trHeight w:val="315"/>
        </w:trPr>
        <w:tc>
          <w:tcPr>
            <w:tcW w:w="709" w:type="dxa"/>
            <w:vAlign w:val="center"/>
            <w:hideMark/>
          </w:tcPr>
          <w:p w:rsidR="0040633C" w:rsidRPr="00F8392E" w:rsidRDefault="0040633C" w:rsidP="00EF5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17" w:type="dxa"/>
            <w:gridSpan w:val="8"/>
            <w:vAlign w:val="center"/>
            <w:hideMark/>
          </w:tcPr>
          <w:p w:rsidR="0040633C" w:rsidRPr="00F8392E" w:rsidRDefault="0040633C" w:rsidP="00587752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Качество бюджетного планирования и исполнения бюджета</w:t>
            </w:r>
          </w:p>
        </w:tc>
      </w:tr>
      <w:tr w:rsidR="00243057" w:rsidRPr="00243057" w:rsidTr="00E208FE">
        <w:trPr>
          <w:trHeight w:val="640"/>
        </w:trPr>
        <w:tc>
          <w:tcPr>
            <w:tcW w:w="709" w:type="dxa"/>
            <w:vMerge w:val="restart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544" w:type="dxa"/>
            <w:vMerge w:val="restart"/>
            <w:hideMark/>
          </w:tcPr>
          <w:p w:rsidR="00567D39" w:rsidRPr="00F8392E" w:rsidRDefault="00AC6D5A" w:rsidP="000F718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  первоначального плана главного распорядителя по расходам от уточненного плана (за исключением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средств Резервного фонда Правительства Удмуртской Республики и других резервов, предусмотренных для распределения между главными распорядителями</w:t>
            </w:r>
            <w:r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), с учетом </w:t>
            </w:r>
            <w:r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особенностей исполнения закона о бюджете в текущем финансовом году</w:t>
            </w:r>
            <w:proofErr w:type="gramEnd"/>
          </w:p>
        </w:tc>
        <w:tc>
          <w:tcPr>
            <w:tcW w:w="992" w:type="dxa"/>
            <w:vMerge w:val="restart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835" w:type="dxa"/>
            <w:vMerge w:val="restart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F429FA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бъем бюджетных ассигнований главного распорядителя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исключением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средств резервного фонда Правительства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Удмуртской Республики и других резервов, предназначен</w:t>
            </w:r>
            <w:r w:rsidR="00F429FA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для распределения между главными распорядителями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93" w:type="dxa"/>
            <w:vMerge w:val="restart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992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Первоначальный план</w:t>
            </w:r>
          </w:p>
        </w:tc>
        <w:tc>
          <w:tcPr>
            <w:tcW w:w="127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Сводная бюджетная роспись по состоянию на 1 января отчетного года</w:t>
            </w:r>
          </w:p>
        </w:tc>
        <w:tc>
          <w:tcPr>
            <w:tcW w:w="1559" w:type="dxa"/>
            <w:vMerge w:val="restart"/>
          </w:tcPr>
          <w:p w:rsidR="00567D39" w:rsidRPr="00243057" w:rsidRDefault="00FC3516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финансов Удмуртской Р</w:t>
            </w:r>
            <w:r w:rsidR="00567D39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еспублики (далее – Минфин УР)</w:t>
            </w:r>
          </w:p>
        </w:tc>
      </w:tr>
      <w:tr w:rsidR="00243057" w:rsidRPr="00243057" w:rsidTr="00E208FE">
        <w:trPr>
          <w:trHeight w:val="1275"/>
        </w:trPr>
        <w:tc>
          <w:tcPr>
            <w:tcW w:w="709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Уточненный план</w:t>
            </w:r>
          </w:p>
        </w:tc>
        <w:tc>
          <w:tcPr>
            <w:tcW w:w="127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Сводная бюджетная роспись по состоянию на 31 декабря отчетного года</w:t>
            </w:r>
          </w:p>
        </w:tc>
        <w:tc>
          <w:tcPr>
            <w:tcW w:w="1559" w:type="dxa"/>
            <w:vMerge/>
          </w:tcPr>
          <w:p w:rsidR="00567D39" w:rsidRPr="00243057" w:rsidRDefault="00567D39" w:rsidP="000F7180">
            <w:pPr>
              <w:tabs>
                <w:tab w:val="left" w:pos="884"/>
              </w:tabs>
              <w:ind w:right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3057" w:rsidRPr="00243057" w:rsidTr="00E208FE">
        <w:trPr>
          <w:trHeight w:val="840"/>
        </w:trPr>
        <w:tc>
          <w:tcPr>
            <w:tcW w:w="709" w:type="dxa"/>
            <w:vMerge w:val="restart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3544" w:type="dxa"/>
            <w:vMerge w:val="restart"/>
            <w:hideMark/>
          </w:tcPr>
          <w:p w:rsidR="00567D39" w:rsidRPr="00F8392E" w:rsidRDefault="008C6146" w:rsidP="000F718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</w:t>
            </w:r>
            <w:r w:rsidR="00483C34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фактических поступлений налоговых и неналоговых доходов, </w:t>
            </w:r>
            <w:proofErr w:type="spellStart"/>
            <w:r w:rsidR="00483C34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администрируемых</w:t>
            </w:r>
            <w:proofErr w:type="spellEnd"/>
            <w:r w:rsidR="00483C34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главными администраторами доходов, от первоначального плана</w:t>
            </w:r>
          </w:p>
        </w:tc>
        <w:tc>
          <w:tcPr>
            <w:tcW w:w="992" w:type="dxa"/>
            <w:vMerge w:val="restart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5594F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лан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поступлений налоговых и неналоговых доходов, </w:t>
            </w:r>
            <w:proofErr w:type="spell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администрируемых</w:t>
            </w:r>
            <w:proofErr w:type="spellEnd"/>
            <w:r w:rsidR="0015594F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главными администраторами доходов</w:t>
            </w:r>
            <w:r w:rsidR="0015594F" w:rsidRPr="00F8392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392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Первоначальный</w:t>
            </w:r>
            <w:r w:rsidR="00B7340F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276" w:type="dxa"/>
            <w:hideMark/>
          </w:tcPr>
          <w:p w:rsidR="00567D39" w:rsidRPr="00243057" w:rsidRDefault="0015594F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начало отчетного </w:t>
            </w:r>
            <w:r w:rsidR="00567D39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26" w:type="dxa"/>
            <w:hideMark/>
          </w:tcPr>
          <w:p w:rsidR="00567D39" w:rsidRPr="00243057" w:rsidRDefault="008C6146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Кассовый план исполнения бюджета Удмуртской Республики</w:t>
            </w:r>
          </w:p>
        </w:tc>
        <w:tc>
          <w:tcPr>
            <w:tcW w:w="1559" w:type="dxa"/>
          </w:tcPr>
          <w:p w:rsidR="00567D39" w:rsidRPr="00243057" w:rsidRDefault="00FC3516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</w:t>
            </w:r>
            <w:r w:rsidR="00567D39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</w:t>
            </w:r>
          </w:p>
        </w:tc>
      </w:tr>
      <w:tr w:rsidR="00243057" w:rsidRPr="00243057" w:rsidTr="00E208FE">
        <w:trPr>
          <w:trHeight w:val="825"/>
        </w:trPr>
        <w:tc>
          <w:tcPr>
            <w:tcW w:w="709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567D39" w:rsidRPr="00F8392E" w:rsidRDefault="0015594F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поступление</w:t>
            </w:r>
            <w:r w:rsidR="00567D39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налоговых и неналоговых доходов, </w:t>
            </w:r>
            <w:proofErr w:type="spellStart"/>
            <w:r w:rsidR="00567D39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администрируемых</w:t>
            </w:r>
            <w:proofErr w:type="spellEnd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главными администраторами доходов </w:t>
            </w:r>
            <w:r w:rsidR="00567D39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период</w:t>
            </w:r>
          </w:p>
        </w:tc>
        <w:tc>
          <w:tcPr>
            <w:tcW w:w="2126" w:type="dxa"/>
            <w:hideMark/>
          </w:tcPr>
          <w:p w:rsidR="007B585E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об исполнении бюджета</w:t>
            </w:r>
            <w:r w:rsidR="00DF5D03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распорядителя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F5D03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распорядителя, получателя бюджетных средств, главного</w:t>
            </w:r>
            <w:r w:rsidR="002A2B45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администратора, администратора источников финансирования дефицита бюджета, главного </w:t>
            </w:r>
            <w:r w:rsidR="002A2B45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администратора, администратора доходов бюджета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 0503127</w:t>
            </w:r>
            <w:r w:rsidR="002A2B45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(далее – Отчет об исполнении бюджета </w:t>
            </w:r>
            <w:proofErr w:type="gramEnd"/>
          </w:p>
          <w:p w:rsidR="00567D39" w:rsidRPr="00243057" w:rsidRDefault="002A2B45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0503127) </w:t>
            </w:r>
          </w:p>
        </w:tc>
        <w:tc>
          <w:tcPr>
            <w:tcW w:w="1559" w:type="dxa"/>
          </w:tcPr>
          <w:p w:rsidR="00567D39" w:rsidRPr="00243057" w:rsidRDefault="00FC3516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 УР</w:t>
            </w:r>
          </w:p>
        </w:tc>
      </w:tr>
      <w:tr w:rsidR="00243057" w:rsidRPr="00243057" w:rsidTr="00E208FE">
        <w:trPr>
          <w:trHeight w:val="3495"/>
        </w:trPr>
        <w:tc>
          <w:tcPr>
            <w:tcW w:w="709" w:type="dxa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3544" w:type="dxa"/>
            <w:hideMark/>
          </w:tcPr>
          <w:p w:rsidR="00567D39" w:rsidRPr="00F8392E" w:rsidRDefault="00587752" w:rsidP="000F7180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количество изменений в сводную бюджетную роспись (за исключением изменений, связанных с внесением изменений в закон о бюджете, поступлением и распределением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распределением средств Резервного фонда Правительства Удмуртской Республики и других резервов, предусмотренных для распределения между главными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распорядителями)</w:t>
            </w:r>
            <w:proofErr w:type="gramEnd"/>
          </w:p>
        </w:tc>
        <w:tc>
          <w:tcPr>
            <w:tcW w:w="992" w:type="dxa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Ежегодно </w:t>
            </w:r>
          </w:p>
        </w:tc>
        <w:tc>
          <w:tcPr>
            <w:tcW w:w="2835" w:type="dxa"/>
            <w:hideMark/>
          </w:tcPr>
          <w:p w:rsidR="00567D39" w:rsidRPr="00F8392E" w:rsidRDefault="00567D39" w:rsidP="00DD6C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="00AA05B7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уведомлений об изменении сводной бюджетной росписи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(за исключением внесения изменений, связанных  с внесением изменений в Закон о бюджете, поступлением и распределением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распределением средств резервного фонда Правительства Удмуртской Республики и других резервов, предусмотрен</w:t>
            </w:r>
            <w:r w:rsidR="00F429FA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для распределения между главными распорядителями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  <w:proofErr w:type="gramEnd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количество территориальных органов, </w:t>
            </w:r>
            <w:r w:rsidR="00DD6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F429FA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</w:t>
            </w:r>
            <w:r w:rsidR="00204384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 осуществляет  функции и полномочия учредителя</w:t>
            </w:r>
          </w:p>
        </w:tc>
        <w:tc>
          <w:tcPr>
            <w:tcW w:w="993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период</w:t>
            </w:r>
          </w:p>
        </w:tc>
        <w:tc>
          <w:tcPr>
            <w:tcW w:w="212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EC73BD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уведомлений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73BD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изменении сводной бюджетной росписи с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источником финансирования 001 </w:t>
            </w:r>
            <w:r w:rsidR="00AC72D8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Изменения, вносимые в пределах средств бюджета Удмуртской </w:t>
            </w:r>
            <w:r w:rsidR="00F429FA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Республики, предусмотренных главным распорядителям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</w:t>
            </w:r>
            <w:r w:rsidR="00AC72D8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567D39" w:rsidRPr="00243057" w:rsidRDefault="00FC3516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</w:t>
            </w:r>
            <w:r w:rsidR="00567D39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</w:t>
            </w:r>
          </w:p>
        </w:tc>
      </w:tr>
      <w:tr w:rsidR="00243057" w:rsidRPr="00243057" w:rsidTr="00E208FE">
        <w:trPr>
          <w:trHeight w:val="297"/>
        </w:trPr>
        <w:tc>
          <w:tcPr>
            <w:tcW w:w="709" w:type="dxa"/>
            <w:vMerge w:val="restart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3544" w:type="dxa"/>
            <w:vMerge w:val="restart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Равномерность расходов</w:t>
            </w:r>
          </w:p>
        </w:tc>
        <w:tc>
          <w:tcPr>
            <w:tcW w:w="992" w:type="dxa"/>
            <w:vMerge w:val="restart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Кассовые расходы </w:t>
            </w:r>
            <w:r w:rsidR="0037094A"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5E18"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главного распорядителя </w:t>
            </w: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IV квартал отчетного финансового года, за исключением межбюджетных трансфертов из федерального бюджета, других бюджетов бюджетной системы РФ, </w:t>
            </w: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безвозмездных поступлений от физических и юридических лиц, имеющих целевое назначение, средств резервного фонда Правительства Удмуртской Республики и других резервов, предназначенных для распределения между </w:t>
            </w:r>
            <w:r w:rsidR="00F429FA"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главными распорядителями</w:t>
            </w:r>
          </w:p>
        </w:tc>
        <w:tc>
          <w:tcPr>
            <w:tcW w:w="993" w:type="dxa"/>
            <w:vMerge w:val="restart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992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конец отчетного периода</w:t>
            </w:r>
          </w:p>
        </w:tc>
        <w:tc>
          <w:tcPr>
            <w:tcW w:w="212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об исполнении бюджета</w:t>
            </w:r>
            <w:r w:rsidR="002A2B45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A2B45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0503127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2A2B45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отчетный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год, отчет об использовании межбюджетных трансфертов из федерального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бюджета субъектами РФ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муниципальными образованиями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территориальным государст</w:t>
            </w:r>
            <w:r w:rsidR="00A07F45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венным внебюджетным фондом форма 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0503324  (далее – Отчет об использовании межбюджетных трансфертов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4012C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324)</w:t>
            </w:r>
            <w:r w:rsidR="00DD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отчетный год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Сводная бюджетная роспись</w:t>
            </w:r>
          </w:p>
        </w:tc>
        <w:tc>
          <w:tcPr>
            <w:tcW w:w="1559" w:type="dxa"/>
          </w:tcPr>
          <w:p w:rsidR="00567D39" w:rsidRPr="00243057" w:rsidRDefault="00FC3516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</w:t>
            </w:r>
            <w:r w:rsidR="00567D39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</w:t>
            </w:r>
          </w:p>
        </w:tc>
      </w:tr>
      <w:tr w:rsidR="00243057" w:rsidRPr="00243057" w:rsidTr="00E208FE">
        <w:trPr>
          <w:trHeight w:val="2910"/>
        </w:trPr>
        <w:tc>
          <w:tcPr>
            <w:tcW w:w="709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</w:t>
            </w:r>
            <w:r w:rsidR="00F429FA"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объем кассовых расходов главного распорядителя</w:t>
            </w: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I-III кварталы отчетного финансового года, за исключением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средств резервного фонда Правительства Удмуртской Республики и других резервов, предназначенных для распределения между </w:t>
            </w:r>
            <w:r w:rsidR="00F429FA"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главными распорядителями</w:t>
            </w:r>
          </w:p>
        </w:tc>
        <w:tc>
          <w:tcPr>
            <w:tcW w:w="993" w:type="dxa"/>
            <w:vMerge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конец отчетного периода</w:t>
            </w:r>
          </w:p>
        </w:tc>
        <w:tc>
          <w:tcPr>
            <w:tcW w:w="2126" w:type="dxa"/>
            <w:hideMark/>
          </w:tcPr>
          <w:p w:rsidR="007B585E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об исполнении бюджета 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ф.0503127 </w:t>
            </w:r>
          </w:p>
          <w:p w:rsidR="007B585E" w:rsidRPr="00243057" w:rsidRDefault="007B585E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9 месяцев,</w:t>
            </w:r>
          </w:p>
          <w:p w:rsidR="00567D39" w:rsidRPr="00243057" w:rsidRDefault="007B585E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67D39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тчет об использовании межбюджетных трансфертов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ф.0503324</w:t>
            </w:r>
            <w:r w:rsidR="00567D39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9 месяцев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67D39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Сводная бюджетная роспись</w:t>
            </w:r>
          </w:p>
        </w:tc>
        <w:tc>
          <w:tcPr>
            <w:tcW w:w="1559" w:type="dxa"/>
          </w:tcPr>
          <w:p w:rsidR="00567D39" w:rsidRPr="00243057" w:rsidRDefault="00FC3516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</w:t>
            </w:r>
            <w:r w:rsidR="00567D39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</w:t>
            </w:r>
          </w:p>
        </w:tc>
      </w:tr>
      <w:tr w:rsidR="00243057" w:rsidRPr="00243057" w:rsidTr="00E208FE">
        <w:trPr>
          <w:trHeight w:val="617"/>
        </w:trPr>
        <w:tc>
          <w:tcPr>
            <w:tcW w:w="709" w:type="dxa"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544" w:type="dxa"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EC404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просроченной кредиторской </w:t>
            </w:r>
            <w:r w:rsidR="00F429FA"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задолженности главного </w:t>
            </w:r>
            <w:r w:rsidR="00F429FA"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распорядителя</w:t>
            </w:r>
          </w:p>
        </w:tc>
        <w:tc>
          <w:tcPr>
            <w:tcW w:w="992" w:type="dxa"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835" w:type="dxa"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просроченной кредиторской </w:t>
            </w:r>
            <w:r w:rsidR="00F429FA"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задолженности главного </w:t>
            </w:r>
            <w:r w:rsidR="00F429FA"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распорядителя</w:t>
            </w:r>
          </w:p>
        </w:tc>
        <w:tc>
          <w:tcPr>
            <w:tcW w:w="993" w:type="dxa"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992" w:type="dxa"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</w:tcPr>
          <w:p w:rsidR="00567D39" w:rsidRPr="00243057" w:rsidRDefault="00845D5D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по дебиторской и кредиторской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задолженности (форма 0503169</w:t>
            </w:r>
            <w:r w:rsidR="00A07F45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7D39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(Кредиторская), гр.5</w:t>
            </w:r>
            <w:r w:rsidR="007D1A08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</w:tcPr>
          <w:p w:rsidR="00567D39" w:rsidRPr="00243057" w:rsidRDefault="00FC3516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Минфин </w:t>
            </w:r>
            <w:r w:rsidR="00567D39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</w:t>
            </w:r>
          </w:p>
        </w:tc>
      </w:tr>
      <w:tr w:rsidR="00243057" w:rsidRPr="00243057" w:rsidTr="00E208FE">
        <w:trPr>
          <w:trHeight w:val="795"/>
        </w:trPr>
        <w:tc>
          <w:tcPr>
            <w:tcW w:w="709" w:type="dxa"/>
            <w:vMerge w:val="restart"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3544" w:type="dxa"/>
            <w:vMerge w:val="restart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кредиторской задолженности главного распорядителя </w:t>
            </w:r>
          </w:p>
          <w:p w:rsidR="00567D39" w:rsidRPr="00F8392E" w:rsidRDefault="00587752" w:rsidP="000F7180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(в случае отсутствия просроченной кредиторской задолженности </w:t>
            </w:r>
            <w:r w:rsidR="002126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главного распорядителя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показатель не рассчитывается)</w:t>
            </w:r>
          </w:p>
        </w:tc>
        <w:tc>
          <w:tcPr>
            <w:tcW w:w="992" w:type="dxa"/>
            <w:vMerge w:val="restart"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просроченной кредиторской </w:t>
            </w:r>
            <w:r w:rsidR="00F429FA"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 главного распорядителя</w:t>
            </w: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</w:tcPr>
          <w:p w:rsidR="00567D39" w:rsidRPr="00243057" w:rsidRDefault="002C7BD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 дебиторской и кредиторской задолженности</w:t>
            </w:r>
            <w:r w:rsidR="007D1A08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567D39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0503169 (Кредиторская), гр.</w:t>
            </w:r>
            <w:r w:rsidR="001C31E1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D1A08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</w:tcPr>
          <w:p w:rsidR="00567D39" w:rsidRPr="00243057" w:rsidRDefault="00FC3516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</w:t>
            </w:r>
            <w:r w:rsidR="00567D39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</w:t>
            </w:r>
          </w:p>
        </w:tc>
      </w:tr>
      <w:tr w:rsidR="00243057" w:rsidRPr="00243057" w:rsidTr="00E208FE">
        <w:trPr>
          <w:trHeight w:val="800"/>
        </w:trPr>
        <w:tc>
          <w:tcPr>
            <w:tcW w:w="709" w:type="dxa"/>
            <w:vMerge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567D39" w:rsidRPr="00F8392E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просроченной кредиторской </w:t>
            </w:r>
            <w:r w:rsidR="00F429FA"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 главного распорядителя</w:t>
            </w: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67D39" w:rsidRPr="00243057" w:rsidRDefault="00567D39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6" w:type="dxa"/>
          </w:tcPr>
          <w:p w:rsidR="00567D39" w:rsidRPr="00243057" w:rsidRDefault="00845D5D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 дебиторской и кредиторской задолженности (форма 0503169</w:t>
            </w:r>
            <w:r w:rsidR="00636919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7D39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(Кредиторская), гр.</w:t>
            </w:r>
            <w:r w:rsidR="001C31E1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D1A08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</w:tcPr>
          <w:p w:rsidR="00567D39" w:rsidRPr="00243057" w:rsidRDefault="00FC3516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Минфин </w:t>
            </w:r>
            <w:r w:rsidR="00567D39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</w:t>
            </w:r>
          </w:p>
        </w:tc>
      </w:tr>
      <w:tr w:rsidR="00243057" w:rsidRPr="00243057" w:rsidTr="00E208FE">
        <w:trPr>
          <w:trHeight w:val="945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544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  <w:r w:rsidR="00EC4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(отсутствие)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просроченной кредиторской задолженности государственных казенных учреждений, подведомственных главному распорядителю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просроченной кредиторской задолженности государственных казенных учреждений, подведомственных главному распорядителю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 дебиторской и кредиторской задолженности (форма 0503169 (Кредиторская), гр.5)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676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кредиторской задолженности государственных казенных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учреждений, подведомственных главному распорядителю (в случае отсутствия просроченной кредиторской задолженности государственных казенных учреждений, подведомственных главному распорядителю, показатель не рассчитывается)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просроченной кредиторской задолженности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казенных учреждений, подведомственных главному распорядителю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по дебиторской и кредиторской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задолженности (форма 0503169 (Кредиторская), гр.5)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 УР</w:t>
            </w:r>
          </w:p>
        </w:tc>
      </w:tr>
      <w:tr w:rsidR="00243057" w:rsidRPr="00243057" w:rsidTr="00E208FE">
        <w:trPr>
          <w:trHeight w:val="687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просроченной кредиторской задолженности главного распорядителя и государственных казенных учреждений, подведомственных главному распорядителю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по дебиторской и кредиторской задолженности (форма 0503169 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(Кредиторская), гр.3)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2052"/>
        </w:trPr>
        <w:tc>
          <w:tcPr>
            <w:tcW w:w="709" w:type="dxa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544" w:type="dxa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  <w:r w:rsidR="00EC4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(отсутствие)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просроченной кредиторской задолженности государственных бюджетных и автономных учреждений, в отношении которых главный распорядитель осуществляет функции и полномочия учредителя  </w:t>
            </w:r>
          </w:p>
        </w:tc>
        <w:tc>
          <w:tcPr>
            <w:tcW w:w="992" w:type="dxa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просроченной кредиторской задолженности государственных </w:t>
            </w:r>
            <w:r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учреждений, 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993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</w:t>
            </w:r>
            <w:r w:rsidR="001B70A9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дебиторской и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кредиторской задолженности учреждения (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0503769 (Кредит</w:t>
            </w:r>
            <w:r w:rsidR="002E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орская, сумма по ВФО (2,4,5,6,7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гр.5)</w:t>
            </w:r>
            <w:proofErr w:type="gramEnd"/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930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кредиторской задолженности государственных бюджетных и автономных учреждений, в отношении которых главный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распорядитель осуществляет функции и полномочия учредителя (в случае отсутствия просроченной кредиторской задолженности государственных учреждений, в отношении которых главный распорядитель осуществляет </w:t>
            </w:r>
            <w:r w:rsidR="00DD6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 и полномочия учредителя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показатель не рассчитывается)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835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просроченной кредиторской задолженности  государственных  </w:t>
            </w:r>
            <w:r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бюджетных и </w:t>
            </w:r>
            <w:r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автономных 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учреждений, 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993" w:type="dxa"/>
            <w:vMerge w:val="restart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</w:t>
            </w:r>
            <w:r w:rsidR="001B70A9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дебиторской и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кредиторской задолженности учреждения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0503769 (Кредиторская, сумма по ВФО (2,4,5,</w:t>
            </w:r>
            <w:r w:rsidR="002E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E24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,7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гр.5)</w:t>
            </w:r>
            <w:proofErr w:type="gramEnd"/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 УР</w:t>
            </w:r>
          </w:p>
        </w:tc>
      </w:tr>
      <w:tr w:rsidR="00243057" w:rsidRPr="00243057" w:rsidTr="00E208FE">
        <w:trPr>
          <w:trHeight w:val="885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дебиторской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кредиторской задолженности учреждения (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0503769 (Креди</w:t>
            </w:r>
            <w:r w:rsidR="002E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торская, сумма по ВФО (2,4,5,6</w:t>
            </w:r>
            <w:r w:rsidR="00E24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7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гр.3)</w:t>
            </w:r>
            <w:proofErr w:type="gramEnd"/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2145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Своевременность представления планового реестра расходных обязатель</w:t>
            </w: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гл</w:t>
            </w:r>
            <w:proofErr w:type="gramEnd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авного распорядителя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Установленный срок представления планового  реестра расходных обязательств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Правительства Удмуртской Республики от 23.06.2008 г. №149 </w:t>
            </w:r>
            <w:r w:rsidR="00AC72D8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порядка ведения реестра расходных обязательств Удмуртской Республики</w:t>
            </w:r>
            <w:proofErr w:type="gramEnd"/>
            <w:r w:rsidR="00AC72D8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755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Фактическая дата представления планового реестра расходных обязательств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Сопроводительное письмо главного распорядителя  о предоставлении планового реестра расходных обязательств в </w:t>
            </w:r>
            <w:r w:rsidR="003F7F18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480"/>
        </w:trPr>
        <w:tc>
          <w:tcPr>
            <w:tcW w:w="709" w:type="dxa"/>
            <w:vMerge w:val="restart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3544" w:type="dxa"/>
            <w:vMerge w:val="restart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(снижение) нереальной к взысканию дебиторской задолженности главного распорядителя</w:t>
            </w:r>
          </w:p>
        </w:tc>
        <w:tc>
          <w:tcPr>
            <w:tcW w:w="992" w:type="dxa"/>
            <w:vMerge w:val="restart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vMerge w:val="restart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нереальной к взысканию дебиторской задолженности главного распорядителя </w:t>
            </w:r>
          </w:p>
        </w:tc>
        <w:tc>
          <w:tcPr>
            <w:tcW w:w="993" w:type="dxa"/>
            <w:vMerge w:val="restart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  <w:vMerge w:val="restart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по дебиторской и кредиторской задолженности (форма 0503169 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(Дебиторская), гр.5)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681"/>
        </w:trPr>
        <w:tc>
          <w:tcPr>
            <w:tcW w:w="709" w:type="dxa"/>
            <w:vMerge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6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по дебиторской и кредиторской задолженности (форма 0503169 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(Дебиторская), гр.3)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DD6CCD">
        <w:trPr>
          <w:trHeight w:val="396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(снижение) нереальной к взысканию дебиторской задолженности  государственных казенных  учреждений, подведомственных главному распорядителю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нереальной к взысканию дебиторской задолженности государственных казенных учреждений, подведомственных </w:t>
            </w: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главному распорядителю</w:t>
            </w:r>
          </w:p>
        </w:tc>
        <w:tc>
          <w:tcPr>
            <w:tcW w:w="993" w:type="dxa"/>
            <w:vMerge w:val="restart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по дебиторской и кредиторской задолженности (форма 0503169 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(Дебиторская), 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гр.5)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 УР</w:t>
            </w:r>
          </w:p>
        </w:tc>
      </w:tr>
      <w:tr w:rsidR="00243057" w:rsidRPr="00243057" w:rsidTr="00E208FE">
        <w:trPr>
          <w:trHeight w:val="561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по дебиторской и кредиторской задолженности (форма 0503169 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(Дебиторская), гр.3)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915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(снижение) нереальной к взысканию дебиторской задолженности государственных бюджетных и автономных учреждений, 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нереальной к взысканию дебиторской задолженности государственных  </w:t>
            </w:r>
            <w:r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993" w:type="dxa"/>
            <w:vMerge w:val="restart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по дебиторской 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кредиторской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 учреждения (форма 0503769 (Деби</w:t>
            </w:r>
            <w:r w:rsidR="002E6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торская, сумма по ВФО (2,4,5,6</w:t>
            </w:r>
            <w:r w:rsidR="00E2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гр.5)</w:t>
            </w:r>
            <w:proofErr w:type="gramEnd"/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032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6" w:type="dxa"/>
            <w:hideMark/>
          </w:tcPr>
          <w:p w:rsidR="00587752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 дебиторской</w:t>
            </w:r>
            <w:r w:rsidR="007B585E"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кредиторской 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 учреждения (форма 0503769 (Дебит</w:t>
            </w:r>
            <w:r w:rsidR="002E6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орская, сумма по ВФО (2,4,5,6</w:t>
            </w:r>
            <w:r w:rsidR="00E2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</w:t>
            </w: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гр.3)</w:t>
            </w:r>
            <w:proofErr w:type="gramEnd"/>
          </w:p>
          <w:p w:rsidR="00DD6CCD" w:rsidRPr="00243057" w:rsidRDefault="00DD6CCD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587752" w:rsidRPr="00243057" w:rsidTr="00E208FE">
        <w:trPr>
          <w:trHeight w:val="396"/>
        </w:trPr>
        <w:tc>
          <w:tcPr>
            <w:tcW w:w="709" w:type="dxa"/>
            <w:vAlign w:val="center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317" w:type="dxa"/>
            <w:gridSpan w:val="8"/>
            <w:vAlign w:val="center"/>
            <w:hideMark/>
          </w:tcPr>
          <w:p w:rsidR="00587752" w:rsidRPr="00F8392E" w:rsidRDefault="00EC4040" w:rsidP="000F71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ведения бюджетного (бухгалтерского) учета и составление бюджетной (бухгалтерской) отчетности</w:t>
            </w:r>
          </w:p>
        </w:tc>
      </w:tr>
      <w:tr w:rsidR="00243057" w:rsidRPr="00243057" w:rsidTr="00E208FE">
        <w:trPr>
          <w:trHeight w:val="1125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Своевременность сдачи бюджетной и бухгалтерской  отчетности в </w:t>
            </w:r>
            <w:r w:rsidR="003F7F18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Установленный срок представления главным  распорядителем     бюджетной и бухгалтерской отчетности в Минфин УР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Минфина УР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821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Фактическая дата представления  главным распорядителем бюджетной и бухгалтерской отчетности в Минфин УР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 Минфина УР о своевременности представления бюджетной и бухгалтерской отчетности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095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Качество бюджетной и бухгалтерской отчетности, представляемой главным распорядителем в </w:t>
            </w:r>
            <w:r w:rsidR="003F7F18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 форм бюджетной и бухгалтерской отчетности, подлежащих сдаче за отчетный финансовый год</w:t>
            </w:r>
          </w:p>
        </w:tc>
        <w:tc>
          <w:tcPr>
            <w:tcW w:w="993" w:type="dxa"/>
            <w:vMerge w:val="restart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Минфина</w:t>
            </w:r>
            <w:r w:rsidR="00AC72D8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125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форм бюджетной и бухгалтерской отчетности, подлежащих сдаче за отчетный финансовый год,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представленных без ошибок</w:t>
            </w:r>
          </w:p>
        </w:tc>
        <w:tc>
          <w:tcPr>
            <w:tcW w:w="993" w:type="dxa"/>
            <w:vMerge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CD4717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 ПК «</w:t>
            </w:r>
            <w:proofErr w:type="spellStart"/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Свод-Смарт</w:t>
            </w:r>
            <w:proofErr w:type="spellEnd"/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32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3544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в составе годовой бюджетной отчётности в </w:t>
            </w:r>
            <w:r w:rsidR="00AC72D8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Сведениях о мерах по повышению эффективности расходования бюджетных средств</w:t>
            </w:r>
            <w:r w:rsidR="00AC72D8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информации об экономии бюджетных средств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в составе годовой бюджетной отчетности  в </w:t>
            </w:r>
            <w:r w:rsidR="00AC72D8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Сведениях о мерах по повышению эффективности расходования бюджетных средств</w:t>
            </w:r>
            <w:r w:rsidR="00AC72D8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информации об экономии бюджетных средств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Информация, представленная в </w:t>
            </w:r>
            <w:r w:rsidR="007B585E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ояснительной записке форма 0503160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587752" w:rsidRPr="00243057" w:rsidTr="00E208FE">
        <w:trPr>
          <w:trHeight w:val="505"/>
        </w:trPr>
        <w:tc>
          <w:tcPr>
            <w:tcW w:w="709" w:type="dxa"/>
            <w:vAlign w:val="center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8"/>
            <w:hideMark/>
          </w:tcPr>
          <w:p w:rsidR="00587752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4040" w:rsidRPr="00F8392E" w:rsidRDefault="00EC4040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Осуществление финансового контроля </w:t>
            </w:r>
            <w:r w:rsidRPr="00C95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финансового </w:t>
            </w:r>
            <w:r w:rsidRPr="00C95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243057" w:rsidRPr="00243057" w:rsidTr="00E208FE">
        <w:trPr>
          <w:trHeight w:val="356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544" w:type="dxa"/>
            <w:hideMark/>
          </w:tcPr>
          <w:p w:rsidR="00587752" w:rsidRPr="00F8392E" w:rsidRDefault="00EC4040" w:rsidP="00DD6C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структуре главного распорядителя подразделения по </w:t>
            </w:r>
            <w:r w:rsidRPr="00DD6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осуществлению финансового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 либо специалистов, на которых возложена обязанность по проведению контрольных мероприятий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Факт наличия в структуре главного распорядителя    подразделения по осуществлению </w:t>
            </w:r>
            <w:r w:rsidR="00DD6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финансового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контроля  либо специалистов, на которых возложена обязанность по проведению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контрольных мероприятий, в том числе, за соблюдением получателями межбюджетных субсидий, субвенций и иных межбюджетных трансфертов, имеющих целевое назначение, субсидий юридическим лицам (за исключением субсидий государственным учреждениям), индивидуальным предпринимателям, а так же физическим лицам - производителям товаров, работ, услуг условий, целей и порядка</w:t>
            </w:r>
            <w:proofErr w:type="gramEnd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установленных при их предоставлении, за деятельностью государственных учреждений, в отношении которых главный распорядитель  осуществляет функции и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полномочия учредителя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контрольно-ревизионной работе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02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3544" w:type="dxa"/>
            <w:hideMark/>
          </w:tcPr>
          <w:p w:rsidR="00587752" w:rsidRPr="00F8392E" w:rsidRDefault="00EC4040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правового акта главного распорядителя по организации внутреннего финансового контроля и внутреннего финансового аудита, осуществляемых в соответствии с требованиями ст.160.2-1 Бюджетного кодекса РФ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 наличия правового акта главного распорядителя по организации внутреннего финансового контроля и внутреннего финансового аудита, осуществляемых в соответствии с требованиями ст.160.2-1 Бюджетного кодекса РФ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 акт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08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544" w:type="dxa"/>
            <w:hideMark/>
          </w:tcPr>
          <w:p w:rsidR="00587752" w:rsidRPr="00F8392E" w:rsidRDefault="00EC4040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главным распорядителем мероприятий по внутреннему финансовому контролю в соответствии со ст. 160.2-1 Бюджетного кодекса РФ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мероприятий в Отчете по контрольно-ревизионной работе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контрольно-ревизионной работе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94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544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главным распорядителем мероприятий по внутреннему финансовому аудиту в соответствии со ст. 160.2-1 Бюджетного кодекса РФ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DD6CC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мероприятий в о</w:t>
            </w:r>
            <w:r w:rsidR="00587752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тчете по контрольно-ревизионной работе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контрольно-ревизионной работе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64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544" w:type="dxa"/>
            <w:hideMark/>
          </w:tcPr>
          <w:p w:rsidR="00587752" w:rsidRPr="00F8392E" w:rsidRDefault="006448E6" w:rsidP="006448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территориальных органов главного распорядителя  и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учреждений, в отношении которых главный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распорядитель осуществляет 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ункции и полномочия учредителя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которых главный распорядитель провел контрольные мероприятия в отчетном году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общем количестве территориальных органов и государственных учреждений,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главный распорядитель осуществляет функции и полномочия учредителя</w:t>
            </w:r>
            <w:proofErr w:type="gramEnd"/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835" w:type="dxa"/>
            <w:hideMark/>
          </w:tcPr>
          <w:p w:rsidR="007A7E8D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  <w:r w:rsidR="0064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территориальных органов главного распорядителя и </w:t>
            </w:r>
            <w:r w:rsidR="0064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учреждений,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A7E8D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главный распорядитель осуществляет функции и полномочия учредителя,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которых главный распорядитель провел контрольные мероприятия в отчетном году; </w:t>
            </w:r>
          </w:p>
          <w:p w:rsidR="00587752" w:rsidRPr="00F8392E" w:rsidRDefault="00587752" w:rsidP="006448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</w:t>
            </w:r>
            <w:r w:rsidR="0064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территориальных органов главного распорядителя и государственных учреждений,</w:t>
            </w:r>
            <w:r w:rsidR="006448E6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контрольно-ревизионной работе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6448E6">
        <w:trPr>
          <w:trHeight w:val="1246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3544" w:type="dxa"/>
            <w:hideMark/>
          </w:tcPr>
          <w:p w:rsidR="00587752" w:rsidRPr="00F8392E" w:rsidRDefault="006448E6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территориальных органов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государственных учреждений, в отношении которых главный распорядитель осуществляет 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ункции и полномочия учредителя,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должностные лица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которых привлечены к ответственности по результатам проведенных контрольных мероприятий, в общем количестве территориальных органов и государственных учреждений, в которых по результатам контрольных мероприятий установлены нарушения</w:t>
            </w:r>
            <w:proofErr w:type="gramEnd"/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="0064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территориальных органов главного распорядителя и государственных учреждений,</w:t>
            </w:r>
            <w:r w:rsidR="006448E6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</w:t>
            </w:r>
            <w:r w:rsidR="006448E6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главный распорядитель осуществляет функции и полномочия учредителя,</w:t>
            </w:r>
            <w:r w:rsidR="0064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должностные лица которых привлечены к ответственности по результатам проведенных контрольных мероприятий</w:t>
            </w:r>
            <w:r w:rsidR="007A7E8D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87752" w:rsidRPr="00F8392E" w:rsidRDefault="00587752" w:rsidP="006448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</w:t>
            </w:r>
            <w:r w:rsidR="0064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территориальных органов главного распорядителя и государственных учреждений,</w:t>
            </w:r>
            <w:r w:rsidR="006448E6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главный распорядитель осуществляет </w:t>
            </w:r>
            <w:r w:rsidR="0064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 и полномочия учредителя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которых по результатам контрольных мероприятий установлены нарушения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контрольно-ревизионной работе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02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3.7</w:t>
            </w:r>
          </w:p>
        </w:tc>
        <w:tc>
          <w:tcPr>
            <w:tcW w:w="3544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нецелевых расходов, выявленных в результате контрольных мероприятий, в общем объеме проверенных расходов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нецелевых расходов, выявленных в результате контрольных мероприятий главного распорядителя; общий объем проверенных расходов главного распорядителя  в отчетном году</w:t>
            </w:r>
          </w:p>
        </w:tc>
        <w:tc>
          <w:tcPr>
            <w:tcW w:w="993" w:type="dxa"/>
            <w:hideMark/>
          </w:tcPr>
          <w:p w:rsidR="00587752" w:rsidRPr="00243057" w:rsidRDefault="007A7E8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87752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587752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контрольно-ревизионной работе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02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544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неэффективных расходов, выявленных в результате контрольных мероприятий (в том числе в подведомственной сети), проведенных органами государственного финансового контроля Удмуртской Республики, в общем объеме проверенных расходов, в отчетном и предшествующем отчетному годах</w:t>
            </w:r>
            <w:proofErr w:type="gramEnd"/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неэффективных расходов, выявленных в результате контрольных мероприятий, проведенных органами государственного финансового контроля Удмуртской Республики; общий объем проверенных расходов  в отчетном и предшествующем </w:t>
            </w: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отчетному</w:t>
            </w:r>
            <w:proofErr w:type="gramEnd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годах</w:t>
            </w:r>
          </w:p>
        </w:tc>
        <w:tc>
          <w:tcPr>
            <w:tcW w:w="993" w:type="dxa"/>
            <w:hideMark/>
          </w:tcPr>
          <w:p w:rsidR="00587752" w:rsidRPr="00243057" w:rsidRDefault="007A7E8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87752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587752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отчетный финансовый год и за предшествующий </w:t>
            </w:r>
            <w:proofErr w:type="gramStart"/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отчетному</w:t>
            </w:r>
            <w:proofErr w:type="gramEnd"/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126" w:type="dxa"/>
            <w:hideMark/>
          </w:tcPr>
          <w:p w:rsidR="00587752" w:rsidRPr="00243057" w:rsidRDefault="007A7E8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Минфина УР,</w:t>
            </w:r>
          </w:p>
          <w:p w:rsidR="007A7E8D" w:rsidRPr="00243057" w:rsidRDefault="007A7E8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</w:t>
            </w:r>
          </w:p>
          <w:p w:rsidR="007A7E8D" w:rsidRPr="00243057" w:rsidRDefault="007A7E8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Государственного контрольного комитета У</w:t>
            </w:r>
            <w:r w:rsidR="0064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дмуртской 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64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еспублики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020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Своевременность представления в </w:t>
            </w:r>
            <w:r w:rsidR="007A7E8D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Минфин УР </w:t>
            </w:r>
            <w:r w:rsidR="000B4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тчета по контрольно-ревизионной работе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Установленный срок представления главным  распорядителем   отчетности по контрольно-ревизионной работе  в Минфин УР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035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Фактическая дата представления  главным распорядителем  отчетности по контрольно-ревизионной работе  в </w:t>
            </w:r>
            <w:r w:rsidR="007A7E8D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заполнения Отчета  по контрольно-ревизионной работе  в программном продукте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035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6B31A0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Своевременность исполнения представлений и предписаний Министерства финансов Удмуртской Республики, выданных по результатам проведенных контрольных мероприятий (в случае  отсутствия представления и (или) предписания, срок исполнения по которому наступил в отчетном финансовом году, показатель не рассчитывается)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Установленный срок исполнения представлений и предписаний Минфина УР, выданных по результатам проведенных контрольных мероприятий 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Представление, предписание </w:t>
            </w:r>
            <w:r w:rsidR="00310C7F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Минфина УР 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43057" w:rsidRPr="00243057" w:rsidTr="00E208FE">
        <w:trPr>
          <w:trHeight w:val="1035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Фактический срок исполнения представлений и предписаний Минфина УР, выданных по результатам проведенных контрольных мероприятий, главным распорядителем, государственными бюджетными и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автономными учреждениями, в отношении которых главный распорядитель осуществляет функции и полномочия учредителя</w:t>
            </w:r>
            <w:r w:rsidR="00310C7F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подведомственными государственными казенными учреждениями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дата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представления информации об исполнении представлений, предписаний главным распорядителем, государственными бюджетными и автономными учреждениями, в 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отношении которых главный распорядитель осуществляет функции и полномочия учредителя</w:t>
            </w:r>
            <w:r w:rsidR="00310C7F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подведомственными государственными казенными учреждениями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 УР</w:t>
            </w:r>
          </w:p>
        </w:tc>
      </w:tr>
      <w:tr w:rsidR="00587752" w:rsidRPr="00243057" w:rsidTr="00E208FE">
        <w:trPr>
          <w:trHeight w:val="495"/>
        </w:trPr>
        <w:tc>
          <w:tcPr>
            <w:tcW w:w="709" w:type="dxa"/>
            <w:vAlign w:val="center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317" w:type="dxa"/>
            <w:gridSpan w:val="8"/>
            <w:vAlign w:val="center"/>
            <w:hideMark/>
          </w:tcPr>
          <w:p w:rsidR="00587752" w:rsidRPr="00F8392E" w:rsidRDefault="00587752" w:rsidP="009A1D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Совершенствование оказания государственных услуг</w:t>
            </w:r>
          </w:p>
        </w:tc>
      </w:tr>
      <w:tr w:rsidR="00243057" w:rsidRPr="00243057" w:rsidTr="00E208FE">
        <w:trPr>
          <w:trHeight w:val="111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544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  <w:r w:rsidR="000B4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(отсутствие)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правового акта главного распорядителя, утверждающего порядок  составления, утверждения и ведения смет подведомственных государственных  казенных учреждений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правового акта главного распорядителя, утверждающего порядок составления и ведения смет подведомственных государственных казенных учреждений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акт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71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544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0B4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правового акта главного распорядителя, утверждающего порядок составления и утверждения планов финансово-хозяйственной деятельности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бюджетных и автономных учреждений, в отношении которых главный распорядитель осуществляет функции и полномочия учредителя, составления отчетов об их исполнении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правового акта главного распорядителя, утверждающего порядок составления и утверждения планов финансово-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хозяйственной </w:t>
            </w: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gramEnd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государственных бюджетный и автономных учреждений, в отношении которых главный распорядитель осуществляет функции и полномочия учредителя, составления отчетов об их исполнении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акт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68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3544" w:type="dxa"/>
            <w:hideMark/>
          </w:tcPr>
          <w:p w:rsidR="00587752" w:rsidRPr="00F8392E" w:rsidRDefault="00E65AF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государственных бюджетных и автономных учреждений, в отношении которых главный распорядитель осуществляет функции и полномочия учредителя, выполнивших государственные задания на 100% в общем объеме государственных учреждений, для которых главный распорядитель установил государственные задания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бюджетных и автономных учреждений, в отношении которых главный распорядитель осуществляет функции и полномочия учредителя, выполнивших государственные задания на 100%, </w:t>
            </w:r>
          </w:p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государственных бюджетных и автономных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учреждений, для которых главный распорядитель установил государственные задания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64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3544" w:type="dxa"/>
            <w:hideMark/>
          </w:tcPr>
          <w:p w:rsidR="00587752" w:rsidRPr="00F8392E" w:rsidRDefault="00E65AF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государственных бюджетных и автономных учреждений, в отношении которых главный распорядитель осуществляет функции и полномочия учредителя, для которых установлены количественно измеримые финансовые санкции (штрафы, изъятия) за нарушения условий выполнения государственных заданий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бюджетных и автономных учреждений, в отношении которых главный распорядитель осуществляет функции и полномочия учредителя, для которых установлены количественно измеримые финансовые санкции (штрафы, изъятия) за нарушения условий выполнения государственных заданий. Документом, удостоверяющим санкции, является нормативно-правовой акт Правительства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Удмуртской Республики, или Приказ главного распорядителя, или Соглашение на предоставление субсидии. В документе должно быть отражено одновременно: определены случаи, в случае которых применяются финансовые санкции и определена величина санкций или порядок расчета величины санкций; общее количество государственных бюджетных и автономных учреждений, 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62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3544" w:type="dxa"/>
            <w:hideMark/>
          </w:tcPr>
          <w:p w:rsidR="00587752" w:rsidRPr="00F8392E" w:rsidRDefault="00E65AF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территориальных органов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 и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учреждений, в отношении которых главный распорядитель осуществляет функции и полномочия учредителя, для руководителей которых оплата труда определяется с учетом результатов их профессиональной деятельности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территориальных органов управления, подведомственных государственных казенных учреждений и государственных </w:t>
            </w:r>
            <w:r w:rsidRPr="00F839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в отношении которых главный распорядитель осуществляет функции и полномочия учредителя, для руководителей которых оплата труда определяется с учетом результатов их профессиональной деятельности; количество территориальных органов управления, подведомственных учреждений и государственных учреждений, в отношении которых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главный распорядитель осуществляет функции и полномочия учредителя </w:t>
            </w:r>
            <w:proofErr w:type="gramEnd"/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68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4.6</w:t>
            </w:r>
          </w:p>
        </w:tc>
        <w:tc>
          <w:tcPr>
            <w:tcW w:w="3544" w:type="dxa"/>
            <w:hideMark/>
          </w:tcPr>
          <w:p w:rsidR="00587752" w:rsidRPr="00F8392E" w:rsidRDefault="00E65AF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Периодичность мониторинга показателей объема и качества государственных заданий государственных бюджетных и автономных учреждений, 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Периодичность мониторинга выполнения показателей объема и качества государственных заданий государственными бюджетными и автономными учреждениями, для которых главный распорядитель осуществляет функции и полномочия учредителя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545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3544" w:type="dxa"/>
            <w:hideMark/>
          </w:tcPr>
          <w:p w:rsidR="00587752" w:rsidRPr="00F8392E" w:rsidRDefault="00E65AF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 мероприятий главного распорядителя по устранению проблем, выявленных в ходе мониторинга показателей объема и качества государственных заданий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правового акта, утверждающего план мероприятий по устранению проблем, выявленных в ходе мониторинга показателей объема и качества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заданий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акт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50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4.8</w:t>
            </w:r>
          </w:p>
        </w:tc>
        <w:tc>
          <w:tcPr>
            <w:tcW w:w="3544" w:type="dxa"/>
            <w:hideMark/>
          </w:tcPr>
          <w:p w:rsidR="00587752" w:rsidRPr="00F8392E" w:rsidRDefault="00E65AF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утвержденных требований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качеству (стандартов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 государственными учреждениями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государственных услуг из перечня государственных услуг главного распорядителя, по которым утверждены требования (стандарты) качества предоставления услуг;</w:t>
            </w:r>
          </w:p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государственных услуг в перечне главного распорядителя</w:t>
            </w:r>
          </w:p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акт Правительства Удмуртской республики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10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3544" w:type="dxa"/>
            <w:hideMark/>
          </w:tcPr>
          <w:p w:rsidR="00587752" w:rsidRPr="00F8392E" w:rsidRDefault="00E65AF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(отсутствие)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нормативного правового акта, устанавливающего нормативы финансовых затрат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услуг из перечня государственных услуг главного распорядителя, по которым нормативным правовым актом установлены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нормативы финансовых затрат на предоставление услуг;</w:t>
            </w:r>
          </w:p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государственных услуг в перечне главного распорядителя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акт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981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hideMark/>
          </w:tcPr>
          <w:p w:rsidR="00587752" w:rsidRPr="00F8392E" w:rsidRDefault="00E65AF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бюджетных расходов на финансовое обеспечение оказания государственными бюджетными и автономными учреждениями государственных услуг, рассчитанных исходя из нормативов финансовых затрат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бюджетных расходов на финансовое обеспечение оказания государственными  бюджетными и автономными учреждениями государственных услуг, рассчитанных исходя из нормативов финансовых затрат;</w:t>
            </w:r>
          </w:p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 бюджетных расходов на финансовое обеспечение оказания бюджетными и автономными учреждениями государственных услуг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ind w:lef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главного распорядителя,</w:t>
            </w:r>
          </w:p>
          <w:p w:rsidR="00587752" w:rsidRPr="00243057" w:rsidRDefault="00587752" w:rsidP="000F7180">
            <w:pPr>
              <w:ind w:lef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об исполнении учреждением плана его финансово-хозяйственной деятельности (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0503737 (ВФО 2,4,5,6,7))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423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hideMark/>
          </w:tcPr>
          <w:p w:rsidR="00587752" w:rsidRPr="00F8392E" w:rsidRDefault="00E65AFD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государственных учреждений, в отношении которых главный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распорядитель осуществляет функции и полномочия учредителя, в которых соотношение средней заработной платы руководителей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 и их заместителей к средней заработной плате работников учреждений превышает 5 раз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Ежегодно 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подведомственных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казенных  учреждений и  государственных бюджетных и автономных учреждений, в отношении которых главный распорядитель осуществляет функции и полномочия учредителя,  в которых соотношение средней заработной платы руководителей учреждений и их заместителей к средней заработной плате работников учреждений превышает 5 раз;</w:t>
            </w:r>
          </w:p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государственных подведомственных казенных  учреждений и  государственных бюджетных и автономных учреждений, в отношении которых главный распорядитель осуществляет функции и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полномочия учредителя</w:t>
            </w:r>
          </w:p>
          <w:p w:rsidR="0040511B" w:rsidRPr="00F8392E" w:rsidRDefault="0040511B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511B" w:rsidRPr="00F8392E" w:rsidRDefault="0040511B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230"/>
        </w:trPr>
        <w:tc>
          <w:tcPr>
            <w:tcW w:w="709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4.12</w:t>
            </w:r>
          </w:p>
        </w:tc>
        <w:tc>
          <w:tcPr>
            <w:tcW w:w="3544" w:type="dxa"/>
            <w:vMerge w:val="restart"/>
            <w:hideMark/>
          </w:tcPr>
          <w:p w:rsidR="00587752" w:rsidRPr="00F8392E" w:rsidRDefault="00E65AFD" w:rsidP="00E83A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Динамика объема доходов от оказания платных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E8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работ) государственных бюджетных и автономных  учреждений, в отношении которых главный распорядитель  осуществляет функции и полномочия учредителя, в отчетном году в сравнении с предыдущим годом</w:t>
            </w:r>
          </w:p>
        </w:tc>
        <w:tc>
          <w:tcPr>
            <w:tcW w:w="992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vMerge w:val="restart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доходов от оказания платных</w:t>
            </w:r>
            <w:r w:rsidR="00E8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государственных </w:t>
            </w:r>
            <w:r w:rsidR="00E83A8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E8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государственных </w:t>
            </w:r>
            <w:r w:rsidR="00E83A8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работ)</w:t>
            </w:r>
            <w:r w:rsidR="00E8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бюджет</w:t>
            </w:r>
            <w:r w:rsidR="00E8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и автономных учреждений, в отношении которых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главный распорядитель осуществляет функции и полномочия учредителя, в отчетном году;</w:t>
            </w:r>
          </w:p>
          <w:p w:rsidR="00587752" w:rsidRPr="00F8392E" w:rsidRDefault="00587752" w:rsidP="00E83A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доходов от </w:t>
            </w:r>
            <w:r w:rsidR="00E83A8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платных </w:t>
            </w:r>
            <w:r w:rsidR="00E8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E83A8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 (</w:t>
            </w:r>
            <w:r w:rsidR="00E8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государственных </w:t>
            </w:r>
            <w:r w:rsidR="00E83A82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работ)</w:t>
            </w:r>
            <w:r w:rsidR="00E8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бюджетных и автономных учреждений, </w:t>
            </w:r>
            <w:r w:rsidR="00E8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которых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распорядитель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осуществляет функции и полномочия учредителя, в предшествующем отчетному году</w:t>
            </w:r>
            <w:proofErr w:type="gramEnd"/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 об исполнении учреждением плана его финансово-хозяйственной деятельности (форма 0503737 (ВФО 2)) 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hAnsi="Times New Roman" w:cs="Times New Roman"/>
                <w:sz w:val="24"/>
                <w:szCs w:val="24"/>
              </w:rPr>
              <w:t>Минфин УР</w:t>
            </w:r>
          </w:p>
        </w:tc>
      </w:tr>
      <w:tr w:rsidR="00243057" w:rsidRPr="00243057" w:rsidTr="00E208FE">
        <w:trPr>
          <w:trHeight w:val="423"/>
        </w:trPr>
        <w:tc>
          <w:tcPr>
            <w:tcW w:w="709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предыдущий  год</w:t>
            </w:r>
          </w:p>
        </w:tc>
        <w:tc>
          <w:tcPr>
            <w:tcW w:w="2126" w:type="dxa"/>
            <w:hideMark/>
          </w:tcPr>
          <w:p w:rsidR="0040511B" w:rsidRPr="00243057" w:rsidRDefault="00587752" w:rsidP="000F7180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 об исполнении учреждением плана его финансово-хозяйственной деятельности (форма 0503737 (ВФО 2)) 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hAnsi="Times New Roman" w:cs="Times New Roman"/>
                <w:sz w:val="24"/>
                <w:szCs w:val="24"/>
              </w:rPr>
              <w:t>Минфин УР</w:t>
            </w:r>
          </w:p>
        </w:tc>
      </w:tr>
      <w:tr w:rsidR="00085914" w:rsidRPr="00243057" w:rsidTr="005622B3">
        <w:trPr>
          <w:trHeight w:val="439"/>
        </w:trPr>
        <w:tc>
          <w:tcPr>
            <w:tcW w:w="709" w:type="dxa"/>
            <w:vAlign w:val="center"/>
            <w:hideMark/>
          </w:tcPr>
          <w:p w:rsidR="00085914" w:rsidRPr="00F8392E" w:rsidRDefault="00085914" w:rsidP="000F71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4317" w:type="dxa"/>
            <w:gridSpan w:val="8"/>
            <w:vAlign w:val="center"/>
            <w:hideMark/>
          </w:tcPr>
          <w:p w:rsidR="00085914" w:rsidRPr="00243057" w:rsidRDefault="00085914" w:rsidP="000F7180">
            <w:pPr>
              <w:tabs>
                <w:tab w:val="left" w:pos="884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публичности и открытости информации о деятельности главного распорядителя в сфере управления государственными финансами</w:t>
            </w:r>
          </w:p>
        </w:tc>
      </w:tr>
      <w:tr w:rsidR="00243057" w:rsidRPr="00243057" w:rsidTr="00E208FE">
        <w:trPr>
          <w:trHeight w:val="201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544" w:type="dxa"/>
            <w:hideMark/>
          </w:tcPr>
          <w:p w:rsidR="00587752" w:rsidRPr="00F8392E" w:rsidRDefault="005644F7" w:rsidP="00F11BF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 (в соответствии с требованиями приказа Министерства финансов Российской Федерации от 21 июля 2011 года № 86н)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E83A82" w:rsidRDefault="00E83A82" w:rsidP="00E65AF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всем разделам информации, определяемое в соответствии с приложением 6 к настоящей Методике,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87752" w:rsidRPr="00F8392E" w:rsidRDefault="00E83A82" w:rsidP="00E65AF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587752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бщее количество </w:t>
            </w:r>
            <w:r w:rsidR="00587752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государственных учреждений, </w:t>
            </w:r>
            <w:r w:rsidR="00E65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</w:t>
            </w:r>
            <w:r w:rsidR="00587752"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которых главный распорядитель осуществляет функции и полномочия учредителя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2126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212687">
            <w:pPr>
              <w:ind w:left="-108" w:firstLine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212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210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3544" w:type="dxa"/>
            <w:hideMark/>
          </w:tcPr>
          <w:p w:rsidR="00587752" w:rsidRPr="00F8392E" w:rsidRDefault="005644F7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мнения населения о деятельности  государственных учреждений по оказанию государственных услуг и размещение его результатов на  официальном сайте главного распорядителя в  информационно-телекоммуникационной сети «Интернет»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5644F7" w:rsidRDefault="00587752" w:rsidP="005644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учреждений, для которых проводилось изучение мнения населения о качестве  государственных услуг, оказываемых государственными учреждениями; </w:t>
            </w:r>
          </w:p>
          <w:p w:rsidR="00587752" w:rsidRPr="00F8392E" w:rsidRDefault="00587752" w:rsidP="005644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 государственных учреждений, </w:t>
            </w:r>
            <w:r w:rsidR="00564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которых главный распорядитель осуществляет функции и полномочия учредителя. Обязательным условием является публикация оценки качества услуг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населением на официальном сайте главного распорядителя  в разрезе государственных учреждений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350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5.3</w:t>
            </w:r>
          </w:p>
        </w:tc>
        <w:tc>
          <w:tcPr>
            <w:tcW w:w="3544" w:type="dxa"/>
            <w:hideMark/>
          </w:tcPr>
          <w:p w:rsidR="00587752" w:rsidRPr="00F8392E" w:rsidRDefault="005644F7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утвержденного порядка оценки потребности в государственных услугах, оказываемых государственными учреждениями, в отношении которых главный распорядитель осуществляет функции и полномочия учредителя, на официальном сайте главного распорядителя в информационно-телекоммуникационной сети «Интернет»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акт главного распорядителя, утверждающий порядок оценки потребности в государственных услугах  в соответствии с  перечнем услуг главного распорядителя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Правовой акт главного распорядителя, официальный сайт главного распорядителя в информационно-телекоммуникационной сети </w:t>
            </w:r>
            <w:r w:rsidR="00AC72D8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</w:t>
            </w:r>
            <w:r w:rsidR="00AC72D8"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E208FE">
        <w:trPr>
          <w:trHeight w:val="1350"/>
        </w:trPr>
        <w:tc>
          <w:tcPr>
            <w:tcW w:w="709" w:type="dxa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544" w:type="dxa"/>
          </w:tcPr>
          <w:p w:rsidR="00587752" w:rsidRPr="00F8392E" w:rsidRDefault="005644F7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независимой оценки соответствия качества фактически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 утвержденным требованиям к качеству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качества)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услуг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размещение ее результатов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официальном сайте главного распорядителя  в информационно-телекоммуникационной сети «Интернет</w:t>
            </w:r>
          </w:p>
        </w:tc>
        <w:tc>
          <w:tcPr>
            <w:tcW w:w="992" w:type="dxa"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835" w:type="dxa"/>
          </w:tcPr>
          <w:p w:rsidR="00587752" w:rsidRPr="00F8392E" w:rsidRDefault="00802134" w:rsidP="005644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212687"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независимой оценки соответствия качества фактически </w:t>
            </w:r>
            <w:r w:rsidR="00564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="00212687"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 утвержденным </w:t>
            </w:r>
            <w:r w:rsidR="00212687"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требованиям к качеству </w:t>
            </w:r>
            <w:r w:rsidR="002126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качества) </w:t>
            </w:r>
            <w:r w:rsidR="00212687"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г, размещенные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официальном сайте главного распорядителя  в информационно-телеко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ммуникационной сети «Интернет»   </w:t>
            </w:r>
            <w:r w:rsidR="00212687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</w:t>
            </w:r>
          </w:p>
        </w:tc>
        <w:tc>
          <w:tcPr>
            <w:tcW w:w="2126" w:type="dxa"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  <w:tr w:rsidR="00243057" w:rsidRPr="00243057" w:rsidTr="00086A12">
        <w:trPr>
          <w:trHeight w:val="396"/>
        </w:trPr>
        <w:tc>
          <w:tcPr>
            <w:tcW w:w="709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5.5</w:t>
            </w:r>
          </w:p>
        </w:tc>
        <w:tc>
          <w:tcPr>
            <w:tcW w:w="3544" w:type="dxa"/>
            <w:hideMark/>
          </w:tcPr>
          <w:p w:rsidR="00587752" w:rsidRPr="00F8392E" w:rsidRDefault="005644F7" w:rsidP="00086A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официальных сайтах главных распорядителей в информационно-телекоммуникационной сети «Интернет» ежегодно информации о достижении </w:t>
            </w:r>
            <w:r w:rsidR="00086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целевых показателей (индикаторов)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государственных программ (отдельных подпрограмм)</w:t>
            </w:r>
          </w:p>
        </w:tc>
        <w:tc>
          <w:tcPr>
            <w:tcW w:w="992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835" w:type="dxa"/>
            <w:hideMark/>
          </w:tcPr>
          <w:p w:rsidR="00587752" w:rsidRPr="00F8392E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целевых показателей </w:t>
            </w:r>
            <w:r w:rsidR="00086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(индикаторов)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программ </w:t>
            </w:r>
            <w:r w:rsidR="00086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(отдельных подпрограмм)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главного распорядителя, информация о выполнении которых размещена на официальном сайте главного распорядителя</w:t>
            </w:r>
            <w:r w:rsidR="00564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общее количество </w:t>
            </w:r>
            <w:r w:rsidR="00086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целевых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показателей</w:t>
            </w:r>
            <w:r w:rsidR="00086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(индикаторов)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государственных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программах </w:t>
            </w:r>
            <w:r w:rsidR="00086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(отдельных подпрограммах) </w:t>
            </w:r>
            <w:r w:rsidRPr="00F83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главного распорядителя, соответствующих отчетному году</w:t>
            </w:r>
          </w:p>
        </w:tc>
        <w:tc>
          <w:tcPr>
            <w:tcW w:w="993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показатель</w:t>
            </w:r>
          </w:p>
        </w:tc>
        <w:tc>
          <w:tcPr>
            <w:tcW w:w="992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126" w:type="dxa"/>
            <w:hideMark/>
          </w:tcPr>
          <w:p w:rsidR="00587752" w:rsidRPr="00243057" w:rsidRDefault="00587752" w:rsidP="000F7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главного распорядителя, официальный сайт главного распорядителя</w:t>
            </w:r>
          </w:p>
        </w:tc>
        <w:tc>
          <w:tcPr>
            <w:tcW w:w="1559" w:type="dxa"/>
          </w:tcPr>
          <w:p w:rsidR="00587752" w:rsidRPr="00243057" w:rsidRDefault="00587752" w:rsidP="000F7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</w:tr>
    </w:tbl>
    <w:p w:rsidR="00F75308" w:rsidRPr="00243057" w:rsidRDefault="00F75308" w:rsidP="002430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75308" w:rsidRPr="00243057" w:rsidSect="002430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A82" w:rsidRDefault="00E83A82">
      <w:pPr>
        <w:spacing w:after="0" w:line="240" w:lineRule="auto"/>
      </w:pPr>
      <w:r>
        <w:separator/>
      </w:r>
    </w:p>
  </w:endnote>
  <w:endnote w:type="continuationSeparator" w:id="1">
    <w:p w:rsidR="00E83A82" w:rsidRDefault="00E83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-Adobe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utige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82" w:rsidRDefault="00E83A82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59490"/>
      <w:docPartObj>
        <w:docPartGallery w:val="Page Numbers (Bottom of Page)"/>
        <w:docPartUnique/>
      </w:docPartObj>
    </w:sdtPr>
    <w:sdtContent>
      <w:p w:rsidR="00E83A82" w:rsidRDefault="00381A7D">
        <w:pPr>
          <w:pStyle w:val="af6"/>
          <w:jc w:val="center"/>
        </w:pPr>
        <w:fldSimple w:instr=" PAGE   \* MERGEFORMAT ">
          <w:r w:rsidR="00086A12">
            <w:rPr>
              <w:noProof/>
            </w:rPr>
            <w:t>33</w:t>
          </w:r>
        </w:fldSimple>
      </w:p>
    </w:sdtContent>
  </w:sdt>
  <w:p w:rsidR="00E83A82" w:rsidRPr="00013BB5" w:rsidRDefault="00E83A82" w:rsidP="000578DE">
    <w:pPr>
      <w:pStyle w:val="af6"/>
      <w:rPr>
        <w:sz w:val="22"/>
        <w:szCs w:val="2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82" w:rsidRDefault="00E83A82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A82" w:rsidRDefault="00E83A82">
      <w:pPr>
        <w:spacing w:after="0" w:line="240" w:lineRule="auto"/>
      </w:pPr>
      <w:r>
        <w:separator/>
      </w:r>
    </w:p>
  </w:footnote>
  <w:footnote w:type="continuationSeparator" w:id="1">
    <w:p w:rsidR="00E83A82" w:rsidRDefault="00E83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82" w:rsidRDefault="00E83A82">
    <w:pPr>
      <w:pStyle w:val="af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82" w:rsidRDefault="00E83A82">
    <w:pPr>
      <w:pStyle w:val="af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82" w:rsidRDefault="00E83A82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BCB"/>
    <w:multiLevelType w:val="hybridMultilevel"/>
    <w:tmpl w:val="940626F4"/>
    <w:lvl w:ilvl="0" w:tplc="F2203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0CB"/>
    <w:multiLevelType w:val="hybridMultilevel"/>
    <w:tmpl w:val="E1786502"/>
    <w:lvl w:ilvl="0" w:tplc="F4306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3">
    <w:nsid w:val="0D1223DC"/>
    <w:multiLevelType w:val="hybridMultilevel"/>
    <w:tmpl w:val="B78A9CEC"/>
    <w:lvl w:ilvl="0" w:tplc="04190011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A64841"/>
    <w:multiLevelType w:val="hybridMultilevel"/>
    <w:tmpl w:val="659EC778"/>
    <w:lvl w:ilvl="0" w:tplc="7EBED3AC">
      <w:start w:val="1"/>
      <w:numFmt w:val="bullet"/>
      <w:pStyle w:val="pp-List-Das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67D4C"/>
    <w:multiLevelType w:val="hybridMultilevel"/>
    <w:tmpl w:val="5CB64514"/>
    <w:lvl w:ilvl="0" w:tplc="4E36B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FD1C98"/>
    <w:multiLevelType w:val="hybridMultilevel"/>
    <w:tmpl w:val="9C0CFD6C"/>
    <w:lvl w:ilvl="0" w:tplc="FFFFFFFF">
      <w:start w:val="1"/>
      <w:numFmt w:val="bullet"/>
      <w:pStyle w:val="--"/>
      <w:lvlText w:val="—"/>
      <w:lvlJc w:val="left"/>
      <w:pPr>
        <w:tabs>
          <w:tab w:val="num" w:pos="510"/>
        </w:tabs>
        <w:ind w:left="510" w:hanging="34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29F01290"/>
    <w:multiLevelType w:val="hybridMultilevel"/>
    <w:tmpl w:val="B874B9A8"/>
    <w:lvl w:ilvl="0" w:tplc="193EB5DC">
      <w:start w:val="1"/>
      <w:numFmt w:val="decimal"/>
      <w:pStyle w:val="1"/>
      <w:lvlText w:val="(%1)"/>
      <w:lvlJc w:val="right"/>
      <w:pPr>
        <w:tabs>
          <w:tab w:val="num" w:pos="397"/>
        </w:tabs>
        <w:ind w:left="397" w:hanging="85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2B4CD4"/>
    <w:multiLevelType w:val="multilevel"/>
    <w:tmpl w:val="4A8AFCC4"/>
    <w:lvl w:ilvl="0">
      <w:start w:val="1"/>
      <w:numFmt w:val="decimal"/>
      <w:pStyle w:val="pp-List-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2326F90"/>
    <w:multiLevelType w:val="hybridMultilevel"/>
    <w:tmpl w:val="A3DEE7FC"/>
    <w:lvl w:ilvl="0" w:tplc="57BC438C">
      <w:start w:val="1"/>
      <w:numFmt w:val="bullet"/>
      <w:pStyle w:val="z--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404705"/>
    <w:multiLevelType w:val="hybridMultilevel"/>
    <w:tmpl w:val="777A1EC0"/>
    <w:lvl w:ilvl="0" w:tplc="221A9CC6">
      <w:start w:val="1"/>
      <w:numFmt w:val="bullet"/>
      <w:pStyle w:val="a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4A35E27"/>
    <w:multiLevelType w:val="hybridMultilevel"/>
    <w:tmpl w:val="FFCE27B4"/>
    <w:lvl w:ilvl="0" w:tplc="0419000F">
      <w:start w:val="1"/>
      <w:numFmt w:val="decimal"/>
      <w:pStyle w:val="Spisok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132AD4"/>
    <w:multiLevelType w:val="hybridMultilevel"/>
    <w:tmpl w:val="2A0EAADA"/>
    <w:lvl w:ilvl="0" w:tplc="ED06BE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5F17865"/>
    <w:multiLevelType w:val="hybridMultilevel"/>
    <w:tmpl w:val="B2804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B259E"/>
    <w:multiLevelType w:val="hybridMultilevel"/>
    <w:tmpl w:val="B32C2F32"/>
    <w:lvl w:ilvl="0" w:tplc="32B0F2C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70E361B"/>
    <w:multiLevelType w:val="hybridMultilevel"/>
    <w:tmpl w:val="F704F7A8"/>
    <w:lvl w:ilvl="0" w:tplc="DB7CD784">
      <w:start w:val="1"/>
      <w:numFmt w:val="russianLower"/>
      <w:pStyle w:val="z-SpisLet"/>
      <w:lvlText w:val="%1)"/>
      <w:lvlJc w:val="right"/>
      <w:pPr>
        <w:tabs>
          <w:tab w:val="num" w:pos="510"/>
        </w:tabs>
        <w:ind w:left="510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060290"/>
    <w:multiLevelType w:val="hybridMultilevel"/>
    <w:tmpl w:val="4B1CE898"/>
    <w:lvl w:ilvl="0" w:tplc="E7D8E2E6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Times New Roman" w:hAnsi="Times New Roman" w:cs="Times New Roman" w:hint="default"/>
        <w:sz w:val="22"/>
        <w:szCs w:val="22"/>
      </w:rPr>
    </w:lvl>
    <w:lvl w:ilvl="1" w:tplc="042A1EC6">
      <w:start w:val="1"/>
      <w:numFmt w:val="bullet"/>
      <w:pStyle w:val="z-"/>
      <w:lvlText w:val="–"/>
      <w:lvlJc w:val="left"/>
      <w:pPr>
        <w:tabs>
          <w:tab w:val="num" w:pos="794"/>
        </w:tabs>
        <w:ind w:left="794" w:hanging="284"/>
      </w:pPr>
      <w:rPr>
        <w:rFonts w:ascii="Times New Roman" w:hAnsi="Times New Roman" w:cs="Times New Roman" w:hint="default"/>
        <w:sz w:val="22"/>
        <w:szCs w:val="22"/>
      </w:rPr>
    </w:lvl>
    <w:lvl w:ilvl="2" w:tplc="C1BE1D5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F0C41D2">
      <w:numFmt w:val="bullet"/>
      <w:lvlText w:val="–"/>
      <w:lvlJc w:val="left"/>
      <w:pPr>
        <w:tabs>
          <w:tab w:val="num" w:pos="3447"/>
        </w:tabs>
        <w:ind w:left="3447" w:hanging="360"/>
      </w:pPr>
      <w:rPr>
        <w:rFonts w:ascii="Times New Roman" w:eastAsia="Times New Roman" w:hAnsi="Times New Roman" w:cs="Times New Roman" w:hint="default"/>
      </w:rPr>
    </w:lvl>
    <w:lvl w:ilvl="4" w:tplc="8346A8B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2A10F26C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B02E536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8FEE60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60E8051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53260F37"/>
    <w:multiLevelType w:val="hybridMultilevel"/>
    <w:tmpl w:val="CCC888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pStyle w:val="a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5145AD"/>
    <w:multiLevelType w:val="hybridMultilevel"/>
    <w:tmpl w:val="DFF41DF8"/>
    <w:lvl w:ilvl="0" w:tplc="7382B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384413"/>
    <w:multiLevelType w:val="hybridMultilevel"/>
    <w:tmpl w:val="50B0EE32"/>
    <w:lvl w:ilvl="0" w:tplc="F612932C">
      <w:start w:val="1"/>
      <w:numFmt w:val="decimal"/>
      <w:pStyle w:val="z-SpisNum1"/>
      <w:lvlText w:val="%1.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21A89C64">
      <w:start w:val="1"/>
      <w:numFmt w:val="bulle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F72F4E"/>
    <w:multiLevelType w:val="hybridMultilevel"/>
    <w:tmpl w:val="064868A2"/>
    <w:lvl w:ilvl="0" w:tplc="FFFFFFFF">
      <w:start w:val="1"/>
      <w:numFmt w:val="bullet"/>
      <w:pStyle w:val="-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 w:val="0"/>
        <w:i w:val="0"/>
        <w:sz w:val="24"/>
        <w:szCs w:val="24"/>
        <w:lang w:val="ru-RU"/>
      </w:rPr>
    </w:lvl>
    <w:lvl w:ilvl="1" w:tplc="FFFFFFFF">
      <w:start w:val="1"/>
      <w:numFmt w:val="bullet"/>
      <w:lvlText w:val=""/>
      <w:lvlJc w:val="left"/>
      <w:pPr>
        <w:tabs>
          <w:tab w:val="num" w:pos="1537"/>
        </w:tabs>
        <w:ind w:left="1537" w:hanging="397"/>
      </w:pPr>
      <w:rPr>
        <w:rFonts w:ascii="Symbol" w:hAnsi="Symbol" w:hint="default"/>
        <w:b w:val="0"/>
        <w:i w:val="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63AA392E"/>
    <w:multiLevelType w:val="hybridMultilevel"/>
    <w:tmpl w:val="199242FC"/>
    <w:lvl w:ilvl="0" w:tplc="4CFEFEB6">
      <w:start w:val="1"/>
      <w:numFmt w:val="decimal"/>
      <w:pStyle w:val="z-SpisNum2"/>
      <w:lvlText w:val="%1)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454967"/>
    <w:multiLevelType w:val="hybridMultilevel"/>
    <w:tmpl w:val="8A347A8E"/>
    <w:lvl w:ilvl="0" w:tplc="AE2EA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9105685"/>
    <w:multiLevelType w:val="hybridMultilevel"/>
    <w:tmpl w:val="E2FA5032"/>
    <w:lvl w:ilvl="0" w:tplc="36EC7C52">
      <w:start w:val="1"/>
      <w:numFmt w:val="bullet"/>
      <w:pStyle w:val="z-0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1BB2E4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E362DEA"/>
    <w:multiLevelType w:val="hybridMultilevel"/>
    <w:tmpl w:val="1EB672E8"/>
    <w:lvl w:ilvl="0" w:tplc="B6543112">
      <w:start w:val="1"/>
      <w:numFmt w:val="bullet"/>
      <w:pStyle w:val="z--2"/>
      <w:lvlText w:val=""/>
      <w:lvlJc w:val="left"/>
      <w:pPr>
        <w:tabs>
          <w:tab w:val="num" w:pos="794"/>
        </w:tabs>
        <w:ind w:left="794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7"/>
  </w:num>
  <w:num w:numId="5">
    <w:abstractNumId w:val="4"/>
  </w:num>
  <w:num w:numId="6">
    <w:abstractNumId w:val="9"/>
  </w:num>
  <w:num w:numId="7">
    <w:abstractNumId w:val="12"/>
  </w:num>
  <w:num w:numId="8">
    <w:abstractNumId w:val="18"/>
  </w:num>
  <w:num w:numId="9">
    <w:abstractNumId w:val="21"/>
  </w:num>
  <w:num w:numId="10">
    <w:abstractNumId w:val="6"/>
  </w:num>
  <w:num w:numId="11">
    <w:abstractNumId w:val="16"/>
  </w:num>
  <w:num w:numId="12">
    <w:abstractNumId w:val="20"/>
  </w:num>
  <w:num w:numId="13">
    <w:abstractNumId w:val="22"/>
  </w:num>
  <w:num w:numId="14">
    <w:abstractNumId w:val="24"/>
  </w:num>
  <w:num w:numId="15">
    <w:abstractNumId w:val="25"/>
  </w:num>
  <w:num w:numId="16">
    <w:abstractNumId w:val="8"/>
  </w:num>
  <w:num w:numId="17">
    <w:abstractNumId w:val="10"/>
  </w:num>
  <w:num w:numId="18">
    <w:abstractNumId w:val="17"/>
  </w:num>
  <w:num w:numId="19">
    <w:abstractNumId w:val="15"/>
  </w:num>
  <w:num w:numId="20">
    <w:abstractNumId w:val="19"/>
  </w:num>
  <w:num w:numId="21">
    <w:abstractNumId w:val="14"/>
  </w:num>
  <w:num w:numId="22">
    <w:abstractNumId w:val="1"/>
  </w:num>
  <w:num w:numId="23">
    <w:abstractNumId w:val="5"/>
  </w:num>
  <w:num w:numId="24">
    <w:abstractNumId w:val="13"/>
  </w:num>
  <w:num w:numId="25">
    <w:abstractNumId w:val="23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8DE"/>
    <w:rsid w:val="00001434"/>
    <w:rsid w:val="000175D8"/>
    <w:rsid w:val="00045F4E"/>
    <w:rsid w:val="0005011A"/>
    <w:rsid w:val="0005173C"/>
    <w:rsid w:val="000578DE"/>
    <w:rsid w:val="00066764"/>
    <w:rsid w:val="00075F45"/>
    <w:rsid w:val="0007764B"/>
    <w:rsid w:val="00084899"/>
    <w:rsid w:val="00085914"/>
    <w:rsid w:val="00086A12"/>
    <w:rsid w:val="00096235"/>
    <w:rsid w:val="00096615"/>
    <w:rsid w:val="00097767"/>
    <w:rsid w:val="000A0379"/>
    <w:rsid w:val="000B4F37"/>
    <w:rsid w:val="000B6689"/>
    <w:rsid w:val="000C006E"/>
    <w:rsid w:val="000C7B2A"/>
    <w:rsid w:val="000E7453"/>
    <w:rsid w:val="000F7180"/>
    <w:rsid w:val="001055C0"/>
    <w:rsid w:val="00125BC0"/>
    <w:rsid w:val="00142D6A"/>
    <w:rsid w:val="00146CE0"/>
    <w:rsid w:val="0015594F"/>
    <w:rsid w:val="00156805"/>
    <w:rsid w:val="00161273"/>
    <w:rsid w:val="00171083"/>
    <w:rsid w:val="0018101F"/>
    <w:rsid w:val="00183F53"/>
    <w:rsid w:val="0018583E"/>
    <w:rsid w:val="00186E11"/>
    <w:rsid w:val="001A1EAF"/>
    <w:rsid w:val="001A4DE0"/>
    <w:rsid w:val="001A67BF"/>
    <w:rsid w:val="001B6823"/>
    <w:rsid w:val="001B70A9"/>
    <w:rsid w:val="001C31E1"/>
    <w:rsid w:val="001C4FBC"/>
    <w:rsid w:val="001D0D22"/>
    <w:rsid w:val="001D14C5"/>
    <w:rsid w:val="001D2FE9"/>
    <w:rsid w:val="001E280A"/>
    <w:rsid w:val="00204384"/>
    <w:rsid w:val="00211675"/>
    <w:rsid w:val="00212687"/>
    <w:rsid w:val="002233BA"/>
    <w:rsid w:val="0022392F"/>
    <w:rsid w:val="00236CAC"/>
    <w:rsid w:val="00241B83"/>
    <w:rsid w:val="00241D66"/>
    <w:rsid w:val="00242ABB"/>
    <w:rsid w:val="00243057"/>
    <w:rsid w:val="0026092D"/>
    <w:rsid w:val="00282EC9"/>
    <w:rsid w:val="00284E01"/>
    <w:rsid w:val="00287CE2"/>
    <w:rsid w:val="00293148"/>
    <w:rsid w:val="00293F9C"/>
    <w:rsid w:val="002A2B45"/>
    <w:rsid w:val="002B7EC1"/>
    <w:rsid w:val="002C5B85"/>
    <w:rsid w:val="002C7BD2"/>
    <w:rsid w:val="002D1202"/>
    <w:rsid w:val="002D33D4"/>
    <w:rsid w:val="002D454F"/>
    <w:rsid w:val="002D7CAD"/>
    <w:rsid w:val="002E2EEF"/>
    <w:rsid w:val="002E35F2"/>
    <w:rsid w:val="002E62A2"/>
    <w:rsid w:val="002F4ACA"/>
    <w:rsid w:val="002F5411"/>
    <w:rsid w:val="003006FC"/>
    <w:rsid w:val="00301264"/>
    <w:rsid w:val="00302E8C"/>
    <w:rsid w:val="00304B92"/>
    <w:rsid w:val="00310C7F"/>
    <w:rsid w:val="00331E1F"/>
    <w:rsid w:val="00360862"/>
    <w:rsid w:val="0037094A"/>
    <w:rsid w:val="003730E3"/>
    <w:rsid w:val="00374D85"/>
    <w:rsid w:val="00376DD1"/>
    <w:rsid w:val="003771FC"/>
    <w:rsid w:val="00380173"/>
    <w:rsid w:val="00380630"/>
    <w:rsid w:val="00381A7D"/>
    <w:rsid w:val="003842C3"/>
    <w:rsid w:val="003969C0"/>
    <w:rsid w:val="003A14BA"/>
    <w:rsid w:val="003A63C0"/>
    <w:rsid w:val="003B40A8"/>
    <w:rsid w:val="003C2597"/>
    <w:rsid w:val="003C4CD2"/>
    <w:rsid w:val="003C6188"/>
    <w:rsid w:val="003D22AE"/>
    <w:rsid w:val="003D44C4"/>
    <w:rsid w:val="003E5771"/>
    <w:rsid w:val="003E5E18"/>
    <w:rsid w:val="003F7F18"/>
    <w:rsid w:val="0040511B"/>
    <w:rsid w:val="00405FDA"/>
    <w:rsid w:val="0040633C"/>
    <w:rsid w:val="0040777B"/>
    <w:rsid w:val="0041233A"/>
    <w:rsid w:val="0042346B"/>
    <w:rsid w:val="00424A93"/>
    <w:rsid w:val="004333BC"/>
    <w:rsid w:val="004363F4"/>
    <w:rsid w:val="00451680"/>
    <w:rsid w:val="00465FCC"/>
    <w:rsid w:val="00483C34"/>
    <w:rsid w:val="00491746"/>
    <w:rsid w:val="004A6102"/>
    <w:rsid w:val="004B31BE"/>
    <w:rsid w:val="004B45B2"/>
    <w:rsid w:val="004B5A33"/>
    <w:rsid w:val="004B5AD6"/>
    <w:rsid w:val="004B6702"/>
    <w:rsid w:val="004B73A5"/>
    <w:rsid w:val="004C0446"/>
    <w:rsid w:val="004D6E1C"/>
    <w:rsid w:val="004F1330"/>
    <w:rsid w:val="00517908"/>
    <w:rsid w:val="00520557"/>
    <w:rsid w:val="00534570"/>
    <w:rsid w:val="005372F4"/>
    <w:rsid w:val="00546749"/>
    <w:rsid w:val="00553222"/>
    <w:rsid w:val="0055524B"/>
    <w:rsid w:val="00555893"/>
    <w:rsid w:val="005644F7"/>
    <w:rsid w:val="00567D39"/>
    <w:rsid w:val="00573A2C"/>
    <w:rsid w:val="00587752"/>
    <w:rsid w:val="0059046D"/>
    <w:rsid w:val="005918BA"/>
    <w:rsid w:val="005B2072"/>
    <w:rsid w:val="005B6AE2"/>
    <w:rsid w:val="005B788D"/>
    <w:rsid w:val="005D61E6"/>
    <w:rsid w:val="005F4DA9"/>
    <w:rsid w:val="00600142"/>
    <w:rsid w:val="00602D31"/>
    <w:rsid w:val="00607F38"/>
    <w:rsid w:val="006168CF"/>
    <w:rsid w:val="006252ED"/>
    <w:rsid w:val="00630EE9"/>
    <w:rsid w:val="00636919"/>
    <w:rsid w:val="00637BF1"/>
    <w:rsid w:val="006404ED"/>
    <w:rsid w:val="006448E6"/>
    <w:rsid w:val="0065282A"/>
    <w:rsid w:val="006727C7"/>
    <w:rsid w:val="006858F6"/>
    <w:rsid w:val="0069506A"/>
    <w:rsid w:val="00695D39"/>
    <w:rsid w:val="006A290C"/>
    <w:rsid w:val="006B31A0"/>
    <w:rsid w:val="006B3480"/>
    <w:rsid w:val="006C009E"/>
    <w:rsid w:val="006C4A9A"/>
    <w:rsid w:val="006E4769"/>
    <w:rsid w:val="006E761C"/>
    <w:rsid w:val="006F22B5"/>
    <w:rsid w:val="006F59E8"/>
    <w:rsid w:val="006F6B74"/>
    <w:rsid w:val="00701ED3"/>
    <w:rsid w:val="007116E0"/>
    <w:rsid w:val="007222D1"/>
    <w:rsid w:val="00723532"/>
    <w:rsid w:val="007261CB"/>
    <w:rsid w:val="007264E5"/>
    <w:rsid w:val="0073346C"/>
    <w:rsid w:val="0073706E"/>
    <w:rsid w:val="0074214B"/>
    <w:rsid w:val="00762F87"/>
    <w:rsid w:val="00767061"/>
    <w:rsid w:val="00777D8C"/>
    <w:rsid w:val="00783F0A"/>
    <w:rsid w:val="00790939"/>
    <w:rsid w:val="00791D9E"/>
    <w:rsid w:val="007A7E8D"/>
    <w:rsid w:val="007B0BBE"/>
    <w:rsid w:val="007B585E"/>
    <w:rsid w:val="007B67EE"/>
    <w:rsid w:val="007C095C"/>
    <w:rsid w:val="007C0E96"/>
    <w:rsid w:val="007C30C4"/>
    <w:rsid w:val="007C4B00"/>
    <w:rsid w:val="007C7E6C"/>
    <w:rsid w:val="007D1A08"/>
    <w:rsid w:val="008014F7"/>
    <w:rsid w:val="00802134"/>
    <w:rsid w:val="00815EF3"/>
    <w:rsid w:val="00820A13"/>
    <w:rsid w:val="00820BAE"/>
    <w:rsid w:val="00845D5D"/>
    <w:rsid w:val="00845E63"/>
    <w:rsid w:val="00854A38"/>
    <w:rsid w:val="0089185D"/>
    <w:rsid w:val="00896592"/>
    <w:rsid w:val="008A00A0"/>
    <w:rsid w:val="008A0F7A"/>
    <w:rsid w:val="008A6DC1"/>
    <w:rsid w:val="008B1C85"/>
    <w:rsid w:val="008B3155"/>
    <w:rsid w:val="008B53F8"/>
    <w:rsid w:val="008C189D"/>
    <w:rsid w:val="008C6146"/>
    <w:rsid w:val="008D5134"/>
    <w:rsid w:val="008D5FB0"/>
    <w:rsid w:val="008E5B02"/>
    <w:rsid w:val="00923A0B"/>
    <w:rsid w:val="00923D04"/>
    <w:rsid w:val="00926B4B"/>
    <w:rsid w:val="00937733"/>
    <w:rsid w:val="009452C3"/>
    <w:rsid w:val="00945E75"/>
    <w:rsid w:val="009553F8"/>
    <w:rsid w:val="00964E59"/>
    <w:rsid w:val="00970124"/>
    <w:rsid w:val="0099440A"/>
    <w:rsid w:val="009956A4"/>
    <w:rsid w:val="009A1AFE"/>
    <w:rsid w:val="009A1D58"/>
    <w:rsid w:val="009A7E97"/>
    <w:rsid w:val="009B0E31"/>
    <w:rsid w:val="009B3FDB"/>
    <w:rsid w:val="009C418F"/>
    <w:rsid w:val="009E1E15"/>
    <w:rsid w:val="009F4CE9"/>
    <w:rsid w:val="00A0697B"/>
    <w:rsid w:val="00A06F27"/>
    <w:rsid w:val="00A07F45"/>
    <w:rsid w:val="00A102EF"/>
    <w:rsid w:val="00A13E42"/>
    <w:rsid w:val="00A234A5"/>
    <w:rsid w:val="00A239E7"/>
    <w:rsid w:val="00A4012C"/>
    <w:rsid w:val="00A469D9"/>
    <w:rsid w:val="00A503D8"/>
    <w:rsid w:val="00A87588"/>
    <w:rsid w:val="00A90A6E"/>
    <w:rsid w:val="00A910C2"/>
    <w:rsid w:val="00A9126B"/>
    <w:rsid w:val="00AA05B7"/>
    <w:rsid w:val="00AA4D7F"/>
    <w:rsid w:val="00AB6992"/>
    <w:rsid w:val="00AC1B57"/>
    <w:rsid w:val="00AC504C"/>
    <w:rsid w:val="00AC6D5A"/>
    <w:rsid w:val="00AC7011"/>
    <w:rsid w:val="00AC72D8"/>
    <w:rsid w:val="00AD2DD7"/>
    <w:rsid w:val="00AD7C72"/>
    <w:rsid w:val="00AE0465"/>
    <w:rsid w:val="00AF383D"/>
    <w:rsid w:val="00B138C0"/>
    <w:rsid w:val="00B20F72"/>
    <w:rsid w:val="00B24BE2"/>
    <w:rsid w:val="00B37332"/>
    <w:rsid w:val="00B4168F"/>
    <w:rsid w:val="00B43E2A"/>
    <w:rsid w:val="00B50BDE"/>
    <w:rsid w:val="00B675E1"/>
    <w:rsid w:val="00B7340F"/>
    <w:rsid w:val="00B828B1"/>
    <w:rsid w:val="00B97974"/>
    <w:rsid w:val="00BA326A"/>
    <w:rsid w:val="00BA507A"/>
    <w:rsid w:val="00BB0E04"/>
    <w:rsid w:val="00BB21A6"/>
    <w:rsid w:val="00BB63D7"/>
    <w:rsid w:val="00BC259F"/>
    <w:rsid w:val="00BD0F4C"/>
    <w:rsid w:val="00BE0724"/>
    <w:rsid w:val="00C04131"/>
    <w:rsid w:val="00C15AEB"/>
    <w:rsid w:val="00C24F52"/>
    <w:rsid w:val="00C270C5"/>
    <w:rsid w:val="00C31836"/>
    <w:rsid w:val="00C336DC"/>
    <w:rsid w:val="00C373C6"/>
    <w:rsid w:val="00C65D3B"/>
    <w:rsid w:val="00C66112"/>
    <w:rsid w:val="00C70A71"/>
    <w:rsid w:val="00C801D2"/>
    <w:rsid w:val="00C81A37"/>
    <w:rsid w:val="00C85B7B"/>
    <w:rsid w:val="00C87BB6"/>
    <w:rsid w:val="00C94AD8"/>
    <w:rsid w:val="00C95F09"/>
    <w:rsid w:val="00CA5870"/>
    <w:rsid w:val="00CB3AAD"/>
    <w:rsid w:val="00CB6CB9"/>
    <w:rsid w:val="00CC5F4E"/>
    <w:rsid w:val="00CC744B"/>
    <w:rsid w:val="00CD4717"/>
    <w:rsid w:val="00CD4CB9"/>
    <w:rsid w:val="00CE4E52"/>
    <w:rsid w:val="00CF1866"/>
    <w:rsid w:val="00D04EFD"/>
    <w:rsid w:val="00D23F25"/>
    <w:rsid w:val="00D540E1"/>
    <w:rsid w:val="00D56C14"/>
    <w:rsid w:val="00D7591A"/>
    <w:rsid w:val="00D86ACE"/>
    <w:rsid w:val="00D86DC8"/>
    <w:rsid w:val="00D92CAD"/>
    <w:rsid w:val="00D9647E"/>
    <w:rsid w:val="00D96BF7"/>
    <w:rsid w:val="00DA3202"/>
    <w:rsid w:val="00DA7D57"/>
    <w:rsid w:val="00DB6FE3"/>
    <w:rsid w:val="00DC62A6"/>
    <w:rsid w:val="00DC7055"/>
    <w:rsid w:val="00DD650B"/>
    <w:rsid w:val="00DD6CCD"/>
    <w:rsid w:val="00DF0336"/>
    <w:rsid w:val="00DF24F5"/>
    <w:rsid w:val="00DF2745"/>
    <w:rsid w:val="00DF5D03"/>
    <w:rsid w:val="00E01990"/>
    <w:rsid w:val="00E140A2"/>
    <w:rsid w:val="00E17BB6"/>
    <w:rsid w:val="00E208FE"/>
    <w:rsid w:val="00E24ABF"/>
    <w:rsid w:val="00E527DA"/>
    <w:rsid w:val="00E557E5"/>
    <w:rsid w:val="00E6195A"/>
    <w:rsid w:val="00E62D00"/>
    <w:rsid w:val="00E65AFD"/>
    <w:rsid w:val="00E801B6"/>
    <w:rsid w:val="00E83A82"/>
    <w:rsid w:val="00E8453A"/>
    <w:rsid w:val="00E86F99"/>
    <w:rsid w:val="00E9680D"/>
    <w:rsid w:val="00EA60A4"/>
    <w:rsid w:val="00EC4040"/>
    <w:rsid w:val="00EC4A15"/>
    <w:rsid w:val="00EC73BD"/>
    <w:rsid w:val="00ED0209"/>
    <w:rsid w:val="00ED1929"/>
    <w:rsid w:val="00ED5AAE"/>
    <w:rsid w:val="00EE1256"/>
    <w:rsid w:val="00EE370E"/>
    <w:rsid w:val="00EE4BC7"/>
    <w:rsid w:val="00EE69CE"/>
    <w:rsid w:val="00EF2B86"/>
    <w:rsid w:val="00EF55DC"/>
    <w:rsid w:val="00F071F1"/>
    <w:rsid w:val="00F078C1"/>
    <w:rsid w:val="00F10458"/>
    <w:rsid w:val="00F11BFD"/>
    <w:rsid w:val="00F14434"/>
    <w:rsid w:val="00F318A6"/>
    <w:rsid w:val="00F429FA"/>
    <w:rsid w:val="00F52425"/>
    <w:rsid w:val="00F72F96"/>
    <w:rsid w:val="00F75308"/>
    <w:rsid w:val="00F80819"/>
    <w:rsid w:val="00F8392E"/>
    <w:rsid w:val="00FC0432"/>
    <w:rsid w:val="00FC3516"/>
    <w:rsid w:val="00FD320E"/>
    <w:rsid w:val="00FD3AC8"/>
    <w:rsid w:val="00FD7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F383D"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  <w:lang w:val="x-none" w:eastAsia="x-none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lang w:val="x-none" w:eastAsia="x-none"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  <w:lang w:val="x-none" w:eastAsia="x-none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  <w:lang w:val="x-none" w:eastAsia="x-none"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  <w:lang w:val="x-none" w:eastAsia="x-none"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  <w:lang w:val="x-none" w:eastAsia="x-none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val="ru-RU"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 w:eastAsia="en-US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val="ru-RU"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  <w:lang w:val="ru-RU" w:eastAsia="en-US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EDE03-A39B-4332-8E9E-E81B2F6AA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34</Pages>
  <Words>4924</Words>
  <Characters>28072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</dc:creator>
  <cp:lastModifiedBy>kubasheva</cp:lastModifiedBy>
  <cp:revision>77</cp:revision>
  <cp:lastPrinted>2015-01-12T04:32:00Z</cp:lastPrinted>
  <dcterms:created xsi:type="dcterms:W3CDTF">2014-07-11T05:05:00Z</dcterms:created>
  <dcterms:modified xsi:type="dcterms:W3CDTF">2015-01-12T04:50:00Z</dcterms:modified>
</cp:coreProperties>
</file>